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rFonts w:ascii="Times New Roman"/>
          <w:sz w:val="20"/>
        </w:rPr>
      </w:pPr>
      <w:r>
        <w:rPr/>
        <w:pict>
          <v:group style="position:absolute;margin-left:0pt;margin-top:0pt;width:612pt;height:792pt;mso-position-horizontal-relative:page;mso-position-vertical-relative:page;z-index:-17190400" coordorigin="0,0" coordsize="12240,15840">
            <v:shape style="position:absolute;left:0;top:0;width:12240;height:15840" type="#_x0000_t75" stroked="false">
              <v:imagedata r:id="rId5" o:title=""/>
            </v:shape>
            <v:shape style="position:absolute;left:3542;top:14846;width:5156;height:994" coordorigin="3542,14846" coordsize="5156,994" path="m8582,14846l3658,14846,3613,14855,3576,14880,3551,14917,3542,14962,3542,15826,3545,15840,8695,15840,8698,15826,8698,14962,8689,14917,8664,14880,8627,14855,8582,14846xe" filled="true" fillcolor="#ffffff" stroked="false">
              <v:path arrowok="t"/>
              <v:fill type="solid"/>
            </v:shape>
            <v:shape style="position:absolute;left:4290;top:14931;width:2036;height:811" type="#_x0000_t75" stroked="false">
              <v:imagedata r:id="rId6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3"/>
        <w:rPr>
          <w:rFonts w:ascii="Times New Roman"/>
          <w:sz w:val="22"/>
        </w:rPr>
      </w:pPr>
    </w:p>
    <w:p>
      <w:pPr>
        <w:spacing w:line="249" w:lineRule="auto" w:before="0"/>
        <w:ind w:left="6053" w:right="4352" w:firstLine="0"/>
        <w:jc w:val="left"/>
        <w:rPr>
          <w:rFonts w:ascii="Arial" w:hAnsi="Arial"/>
          <w:b/>
          <w:sz w:val="14"/>
        </w:rPr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71.679993pt;margin-top:-17.742081pt;width:3.55pt;height:12.1pt;mso-position-horizontal-relative:page;mso-position-vertical-relative:paragraph;z-index:-17190912" type="#_x0000_t202" filled="false" stroked="false">
            <v:textbox inset="0,0,0,0">
              <w:txbxContent>
                <w:p>
                  <w:pPr>
                    <w:spacing w:before="13"/>
                    <w:ind w:left="0" w:right="0" w:firstLine="0"/>
                    <w:jc w:val="left"/>
                    <w:rPr>
                      <w:rFonts w:ascii="Tahoma"/>
                      <w:b/>
                      <w:sz w:val="18"/>
                    </w:rPr>
                  </w:pPr>
                  <w:r>
                    <w:rPr>
                      <w:rFonts w:ascii="Tahoma"/>
                      <w:b/>
                      <w:color w:val="002A95"/>
                      <w:w w:val="61"/>
                      <w:sz w:val="18"/>
                    </w:rPr>
                    <w:t>1</w:t>
                  </w:r>
                </w:p>
              </w:txbxContent>
            </v:textbox>
            <w10:wrap type="none"/>
          </v:shape>
        </w:pict>
      </w:r>
      <w:r>
        <w:rPr>
          <w:rFonts w:ascii="Arial" w:hAnsi="Arial"/>
          <w:b/>
          <w:color w:val="002D49"/>
          <w:w w:val="105"/>
          <w:sz w:val="14"/>
        </w:rPr>
        <w:t>MINISTERIO</w:t>
      </w:r>
      <w:r>
        <w:rPr>
          <w:rFonts w:ascii="Arial" w:hAnsi="Arial"/>
          <w:b/>
          <w:color w:val="002D49"/>
          <w:spacing w:val="1"/>
          <w:w w:val="105"/>
          <w:sz w:val="14"/>
        </w:rPr>
        <w:t> </w:t>
      </w:r>
      <w:r>
        <w:rPr>
          <w:rFonts w:ascii="Arial" w:hAnsi="Arial"/>
          <w:b/>
          <w:color w:val="002D49"/>
          <w:spacing w:val="-2"/>
          <w:w w:val="105"/>
          <w:sz w:val="14"/>
        </w:rPr>
        <w:t>DE ENERGÍA</w:t>
      </w:r>
      <w:r>
        <w:rPr>
          <w:rFonts w:ascii="Arial" w:hAnsi="Arial"/>
          <w:b/>
          <w:color w:val="002D49"/>
          <w:spacing w:val="-38"/>
          <w:w w:val="105"/>
          <w:sz w:val="14"/>
        </w:rPr>
        <w:t> </w:t>
      </w:r>
      <w:r>
        <w:rPr>
          <w:rFonts w:ascii="Arial" w:hAnsi="Arial"/>
          <w:b/>
          <w:color w:val="002D49"/>
          <w:w w:val="105"/>
          <w:sz w:val="14"/>
        </w:rPr>
        <w:t>Y</w:t>
      </w:r>
      <w:r>
        <w:rPr>
          <w:rFonts w:ascii="Arial" w:hAnsi="Arial"/>
          <w:b/>
          <w:color w:val="002D49"/>
          <w:spacing w:val="-3"/>
          <w:w w:val="105"/>
          <w:sz w:val="14"/>
        </w:rPr>
        <w:t> </w:t>
      </w:r>
      <w:r>
        <w:rPr>
          <w:rFonts w:ascii="Arial" w:hAnsi="Arial"/>
          <w:b/>
          <w:color w:val="002D49"/>
          <w:w w:val="105"/>
          <w:sz w:val="14"/>
        </w:rPr>
        <w:t>MINAS</w:t>
      </w:r>
    </w:p>
    <w:p>
      <w:pPr>
        <w:spacing w:after="0" w:line="249" w:lineRule="auto"/>
        <w:jc w:val="left"/>
        <w:rPr>
          <w:rFonts w:ascii="Arial" w:hAnsi="Arial"/>
          <w:sz w:val="14"/>
        </w:rPr>
        <w:sectPr>
          <w:type w:val="continuous"/>
          <w:pgSz w:w="12240" w:h="15840"/>
          <w:pgMar w:top="1500" w:bottom="0" w:left="460" w:right="460"/>
        </w:sectPr>
      </w:pPr>
    </w:p>
    <w:p>
      <w:pPr>
        <w:pStyle w:val="BodyText"/>
        <w:rPr>
          <w:rFonts w:ascii="Arial"/>
          <w:b/>
          <w:sz w:val="20"/>
        </w:rPr>
      </w:pPr>
      <w:r>
        <w:rPr/>
        <w:drawing>
          <wp:anchor distT="0" distB="0" distL="0" distR="0" allowOverlap="1" layoutInCell="1" locked="0" behindDoc="1" simplePos="0" relativeHeight="486126592">
            <wp:simplePos x="0" y="0"/>
            <wp:positionH relativeFrom="page">
              <wp:posOffset>0</wp:posOffset>
            </wp:positionH>
            <wp:positionV relativeFrom="page">
              <wp:posOffset>243840</wp:posOffset>
            </wp:positionV>
            <wp:extent cx="6925053" cy="9418319"/>
            <wp:effectExtent l="0" t="0" r="0" b="0"/>
            <wp:wrapNone/>
            <wp:docPr id="1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5053" cy="94183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18000</wp:posOffset>
            </wp:positionH>
            <wp:positionV relativeFrom="page">
              <wp:posOffset>0</wp:posOffset>
            </wp:positionV>
            <wp:extent cx="7754399" cy="10058400"/>
            <wp:effectExtent l="0" t="0" r="0" b="0"/>
            <wp:wrapNone/>
            <wp:docPr id="3" name="image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399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8"/>
        <w:rPr>
          <w:rFonts w:ascii="Arial"/>
          <w:b/>
          <w:sz w:val="22"/>
        </w:rPr>
      </w:pPr>
    </w:p>
    <w:p>
      <w:pPr>
        <w:pStyle w:val="Heading5"/>
        <w:spacing w:before="114"/>
        <w:ind w:left="240"/>
      </w:pPr>
      <w:r>
        <w:rPr>
          <w:color w:val="002A95"/>
          <w:w w:val="92"/>
        </w:rPr>
        <w:t>2</w:t>
      </w:r>
    </w:p>
    <w:p>
      <w:pPr>
        <w:spacing w:after="0"/>
        <w:sectPr>
          <w:pgSz w:w="12240" w:h="15840"/>
          <w:pgMar w:top="1500" w:bottom="280" w:left="460" w:right="460"/>
        </w:sectPr>
      </w:pPr>
    </w:p>
    <w:p>
      <w:pPr>
        <w:pStyle w:val="BodyText"/>
        <w:rPr>
          <w:rFonts w:ascii="Tahoma"/>
          <w:b/>
          <w:sz w:val="20"/>
        </w:rPr>
      </w:pPr>
      <w:r>
        <w:rPr/>
        <w:pict>
          <v:group style="position:absolute;margin-left:0pt;margin-top:0pt;width:612pt;height:792pt;mso-position-horizontal-relative:page;mso-position-vertical-relative:page;z-index:-17188352" coordorigin="0,0" coordsize="12240,15840">
            <v:shape style="position:absolute;left:0;top:0;width:12240;height:15840" type="#_x0000_t75" stroked="false">
              <v:imagedata r:id="rId9" o:title=""/>
            </v:shape>
            <v:shape style="position:absolute;left:2741;top:1060;width:417;height:522" coordorigin="2742,1060" coordsize="417,522" path="m2937,1060l2742,1060,2742,1581,2797,1581,2797,1416,2937,1416,2948,1416,2958,1416,2968,1415,2978,1414,3038,1414,3030,1403,3081,1378,3090,1369,2797,1369,2797,1108,3093,1108,3093,1108,3026,1072,2937,1060xm3038,1414l2978,1414,3097,1581,3158,1581,3038,1414xm3093,1108l2935,1108,3004,1117,3054,1142,3084,1183,3094,1239,3084,1294,3054,1335,3004,1360,2935,1369,3090,1369,3118,1342,3142,1296,3149,1239,3135,1164,3093,1108xe" filled="true" fillcolor="#ffffff" stroked="false">
              <v:path arrowok="t"/>
              <v:fill type="solid"/>
            </v:shape>
            <v:shape style="position:absolute;left:3229;top:1186;width:382;height:399" type="#_x0000_t75" stroked="false">
              <v:imagedata r:id="rId10" o:title=""/>
            </v:shape>
            <v:shape style="position:absolute;left:3718;top:1186;width:361;height:395" type="#_x0000_t75" stroked="false">
              <v:imagedata r:id="rId11" o:title=""/>
            </v:shape>
            <v:shape style="position:absolute;left:4184;top:1028;width:610;height:557" coordorigin="4184,1029" coordsize="610,557" path="m4581,1029l4529,1029,4529,1386,4518,1448,4487,1496,4441,1527,4384,1538,4326,1527,4280,1496,4249,1448,4238,1386,4249,1323,4280,1275,4326,1244,4384,1233,4441,1244,4487,1275,4518,1323,4529,1386,4529,1029,4528,1029,4528,1264,4502,1233,4500,1231,4465,1207,4424,1192,4379,1187,4302,1201,4240,1242,4199,1305,4184,1386,4199,1467,4240,1530,4302,1571,4379,1585,4426,1580,4467,1564,4502,1539,4503,1538,4530,1504,4530,1581,4581,1581,4581,1504,4581,1264,4581,1029xm4781,1190l4728,1190,4728,1581,4781,1581,4781,1190xm4794,1065l4791,1051,4783,1040,4770,1032,4755,1029,4740,1032,4728,1040,4720,1052,4717,1066,4720,1081,4728,1093,4740,1101,4755,1104,4771,1101,4783,1093,4791,1081,4794,1065xe" filled="true" fillcolor="#ffffff" stroked="false">
              <v:path arrowok="t"/>
              <v:fill type="solid"/>
            </v:shape>
            <v:shape style="position:absolute;left:4889;top:1186;width:356;height:399" type="#_x0000_t75" stroked="false">
              <v:imagedata r:id="rId12" o:title=""/>
            </v:shape>
            <v:shape style="position:absolute;left:5335;top:1028;width:571;height:557" coordorigin="5336,1029" coordsize="571,557" path="m5401,1190l5348,1190,5348,1581,5401,1581,5401,1190xm5413,1065l5410,1051,5402,1040,5390,1032,5375,1029,5359,1032,5347,1040,5339,1052,5336,1066,5339,1081,5347,1093,5359,1101,5375,1104,5390,1101,5402,1093,5410,1081,5413,1065xm5832,1037l5761,1037,5659,1129,5711,1129,5832,1037xm5907,1386l5892,1305,5853,1247,5853,1386,5842,1448,5812,1496,5766,1527,5708,1538,5650,1527,5604,1496,5573,1448,5562,1386,5573,1323,5604,1275,5650,1244,5708,1233,5766,1244,5812,1275,5842,1323,5853,1386,5853,1247,5850,1243,5836,1233,5787,1202,5708,1187,5629,1202,5565,1243,5524,1305,5509,1386,5524,1466,5565,1529,5629,1570,5708,1585,5787,1570,5836,1538,5850,1529,5892,1466,5907,1386xe" filled="true" fillcolor="#ffffff" stroked="false">
              <v:path arrowok="t"/>
              <v:fill type="solid"/>
            </v:shape>
            <v:shape style="position:absolute;left:6014;top:1186;width:361;height:395" type="#_x0000_t75" stroked="false">
              <v:imagedata r:id="rId13" o:title=""/>
            </v:shape>
            <v:shape style="position:absolute;left:2025;top:1643;width:4352;height:570" coordorigin="2026,1643" coordsize="4352,570" path="m2471,1643l2354,1643,2354,2002,2346,2050,2324,2086,2291,2108,2250,2116,2209,2108,2176,2086,2154,2050,2146,2002,2154,1955,2176,1919,2209,1897,2250,1889,2291,1897,2324,1919,2346,1955,2354,2002,2354,1643,2352,1643,2352,1842,2328,1820,2299,1804,2266,1795,2230,1792,2164,1802,2108,1829,2064,1873,2036,1931,2026,2002,2036,2074,2064,2132,2108,2176,2164,2203,2230,2213,2269,2210,2303,2200,2333,2183,2357,2160,2357,2207,2471,2207,2471,2160,2471,2116,2471,1889,2471,1842,2471,1643xm2980,2004l2975,1967,2969,1932,2969,1931,2944,1882,2940,1873,2894,1829,2868,1817,2868,1967,2667,1967,2679,1931,2701,1905,2731,1888,2768,1882,2805,1888,2835,1905,2857,1932,2868,1967,2868,1817,2836,1802,2767,1792,2697,1802,2637,1831,2590,1876,2560,1934,2549,2002,2560,2071,2591,2129,2640,2174,2704,2203,2783,2213,2835,2209,2880,2196,2919,2175,2951,2147,2925,2118,2888,2078,2866,2096,2843,2108,2816,2115,2786,2118,2743,2112,2708,2096,2683,2070,2669,2036,2978,2036,2979,2026,2980,2013,2980,2004xm3654,1896l3625,1852,3584,1819,3532,1799,3471,1792,3397,1802,3334,1831,3285,1875,3254,1933,3243,2002,3254,2072,3285,2130,3334,2174,3397,2203,3471,2213,3532,2206,3584,2186,3625,2153,3654,2110,3562,2059,3544,2085,3522,2102,3497,2112,3471,2116,3428,2108,3395,2086,3372,2050,3363,2002,3372,1955,3395,1919,3428,1897,3471,1889,3497,1893,3522,1903,3544,1920,3562,1946,3654,1896xm4134,1798l4016,1798,4016,2000,4009,2049,3989,2083,3959,2104,3922,2110,3887,2105,3861,2087,3844,2056,3839,2012,3839,1798,3720,1798,3720,2029,3733,2111,3769,2168,3824,2202,3895,2213,3932,2209,3966,2199,3996,2182,4022,2158,4022,2207,4134,2207,4134,1798xm4644,2004l4639,1967,4634,1932,4634,1931,4609,1882,4604,1873,4559,1829,4533,1817,4533,1967,4332,1967,4343,1931,4365,1905,4395,1888,4433,1882,4470,1888,4500,1905,4521,1932,4533,1967,4533,1817,4500,1802,4432,1792,4361,1802,4301,1831,4255,1876,4225,1934,4214,2002,4225,2071,4255,2129,4304,2174,4369,2203,4447,2213,4499,2209,4545,2196,4584,2175,4616,2147,4589,2118,4553,2078,4531,2096,4507,2108,4480,2115,4450,2118,4407,2112,4373,2096,4347,2070,4333,2036,4642,2036,4643,2026,4644,2013,4644,2004xm5141,1973l5128,1892,5093,1836,5039,1803,4972,1792,4932,1796,4895,1806,4863,1823,4837,1846,4837,1798,4723,1798,4723,2207,4842,2207,4842,2005,4849,1956,4869,1922,4901,1901,4940,1895,4975,1900,5001,1918,5017,1948,5023,1991,5023,2207,5141,2207,5141,1973xm5512,2187l5480,2103,5469,2110,5458,2115,5445,2118,5432,2119,5410,2115,5394,2105,5384,2088,5381,2065,5381,1898,5483,1898,5483,1807,5381,1807,5381,1708,5263,1708,5263,1807,5200,1807,5200,1898,5263,1898,5263,2066,5273,2130,5303,2176,5351,2204,5415,2213,5442,2211,5468,2206,5491,2198,5512,2187xm5940,1974l5927,1893,5922,1886,5888,1836,5826,1803,5743,1792,5694,1795,5647,1805,5604,1820,5567,1842,5610,1924,5634,1908,5663,1896,5695,1889,5727,1886,5769,1892,5798,1907,5816,1933,5821,1967,5821,2036,5821,2078,5808,2102,5787,2119,5762,2130,5734,2133,5706,2130,5685,2120,5672,2104,5667,2084,5671,2065,5683,2050,5705,2040,5740,2036,5821,2036,5821,1967,5727,1967,5647,1976,5593,2001,5562,2040,5552,2089,5562,2138,5592,2177,5640,2203,5704,2213,5746,2209,5781,2198,5809,2181,5829,2156,5829,2207,5940,2207,5940,2156,5940,2133,5940,2036,5940,1974xm6377,2083l6359,2020,6313,1985,6254,1967,6194,1957,6149,1945,6130,1920,6135,1905,6148,1893,6172,1885,6206,1882,6235,1883,6264,1888,6294,1898,6324,1912,6364,1828,6331,1813,6292,1801,6249,1795,6206,1792,6127,1802,6067,1829,6030,1871,6017,1924,6036,1988,6081,2024,6141,2041,6200,2051,6246,2062,6264,2086,6260,2101,6247,2113,6224,2121,6189,2123,6151,2120,6113,2112,6077,2100,6047,2084,6007,2169,6041,2186,6084,2200,6133,2210,6184,2213,6266,2203,6327,2176,6364,2135,6377,2083xe" filled="true" fillcolor="#ffffff" stroked="false">
              <v:path arrowok="t"/>
              <v:fill type="solid"/>
            </v:shape>
            <v:shape style="position:absolute;left:2022;top:2414;width:4357;height:31" type="#_x0000_t75" stroked="false">
              <v:imagedata r:id="rId14" o:title=""/>
            </v:shape>
            <v:shape style="position:absolute;left:4323;top:1042;width:5927;height:2268" type="#_x0000_t75" stroked="false">
              <v:imagedata r:id="rId15" o:title=""/>
            </v:shape>
            <v:shape style="position:absolute;left:1990;top:2621;width:2172;height:690" coordorigin="1990,2622" coordsize="2172,690" path="m2508,2681l2502,2656,2483,2637,2453,2626,2413,2622,2338,2631,2256,2655,2178,2690,2116,2733,2096,2752,2082,2771,2073,2789,2070,2809,2079,2838,2104,2863,2140,2886,2188,2912,2248,2944,2301,2979,2337,3018,2351,3061,2325,3115,2259,3157,2174,3184,2089,3193,2057,3191,2034,3185,2020,3177,2015,3165,2016,3157,2021,3147,2032,3133,2051,3113,2053,3110,2053,3101,2048,3094,2038,3094,2035,3095,2014,3116,2001,3134,1993,3151,1990,3166,1997,3187,2016,3203,2047,3214,2089,3217,2135,3215,2183,3206,2230,3194,2273,3177,2317,3152,2349,3125,2369,3094,2375,3062,2375,3054,2374,3047,2372,3039,2347,2991,2304,2951,2251,2917,2157,2868,2124,2848,2102,2829,2094,2809,2103,2783,2126,2756,2162,2728,2209,2701,2261,2678,2314,2661,2365,2650,2412,2646,2432,2647,2456,2652,2476,2663,2484,2682,2475,2714,2454,2748,2428,2779,2404,2797,2400,2799,2398,2803,2398,2813,2403,2820,2413,2820,2415,2819,2444,2797,2475,2762,2498,2721,2508,2681xm4161,2967l4161,2963,4159,2951,4145,2951,4104,2963,4065,2971,4030,2977,3998,2979,3981,2979,3973,2977,3974,2973,3975,2971,3975,2965,3975,2961,3973,2949,3972,2945,3964,2935,3952,2929,3951,2929,3951,2951,3951,2965,3951,2969,3949,2973,3939,2969,3939,2969,3939,2995,3929,3007,3918,3019,3906,3027,3894,3031,3889,3031,3888,3029,3888,3025,3890,3013,3896,2999,3898,2997,3904,2987,3912,2977,3918,2985,3928,2989,3939,2995,3939,2969,3928,2961,3928,2955,3928,2953,3934,2949,3943,2949,3951,2951,3951,2929,3939,2925,3928,2927,3917,2931,3909,2939,3904,2951,3903,2951,3853,2979,3796,3005,3744,3023,3710,3031,3704,3031,3701,3027,3701,3017,3714,2961,3719,2949,3724,2939,3730,2925,3747,2889,3788,2815,3828,2749,3843,2725,3849,2715,3850,2713,3850,2703,3844,2699,3830,2699,3828,2703,3812,2727,3796,2751,3780,2775,3745,2831,3725,2863,3704,2895,3682,2925,3676,2919,3668,2915,3666,2915,3666,2947,3641,2977,3620,2999,3603,3013,3590,3017,3585,3017,3584,3015,3584,3011,3586,3003,3591,2993,3600,2981,3610,2967,3623,2955,3635,2945,3645,2941,3654,2939,3662,2939,3665,2941,3666,2947,3666,2915,3655,2915,3640,2917,3623,2925,3607,2937,3592,2953,3584,2957,3544,2975,3489,3001,3435,3023,3398,3031,3395,3031,3395,3023,3408,2993,3414,2981,3420,2969,3423,2957,3425,2949,3424,2937,3417,2931,3401,2931,3381,2939,3357,2953,3306,2993,3292,3003,3280,3013,3268,3023,3259,3029,3266,3013,3275,2997,3278,2991,3284,2981,3298,2961,3300,2959,3301,2957,3302,2955,3302,2945,3296,2939,3285,2939,3281,2943,3279,2945,3275,2953,3236,2971,3179,2999,3122,3021,3085,3031,3081,3031,3081,3027,3085,3009,3089,3001,3096,2987,3107,2965,3115,2953,3117,2951,3118,2949,3118,2941,3111,2933,3102,2933,3099,2935,3097,2937,3069,2963,3033,2993,2997,3021,2972,3031,2971,3031,2971,3029,2974,3019,2982,3005,2992,2987,3000,2975,3002,2971,3013,2955,3018,2947,3018,2937,3011,2933,3002,2933,2996,2937,2987,2949,2983,2955,2981,2953,2978,2951,2969,2951,2924,2965,2876,2981,2827,3001,2777,3025,2786,3009,2796,2989,2810,2963,2816,2951,2820,2945,2821,2943,2822,2941,2822,2931,2815,2925,2803,2925,2796,2935,2789,2927,2780,2919,2780,2955,2753,2981,2725,3005,2699,3023,2679,3031,2673,3031,2673,3029,2677,3015,2684,3001,2689,2993,2693,2987,2704,2973,2707,2971,2709,2969,2710,2967,2720,2955,2730,2947,2738,2941,2745,2937,2748,2937,2751,2935,2765,2935,2773,2945,2780,2955,2780,2919,2780,2919,2769,2913,2755,2911,2744,2911,2737,2913,2727,2919,2716,2927,2703,2939,2691,2953,2638,2977,2576,3003,2512,3023,2455,3031,2431,3031,2427,3025,2427,3009,2430,2999,2436,2989,2440,2991,2445,2993,2451,2993,2463,2991,2475,2989,2487,2985,2500,2979,2513,2969,2523,2959,2529,2949,2532,2937,2531,2935,2529,2927,2523,2919,2513,2913,2507,2912,2507,2935,2507,2943,2501,2951,2487,2957,2479,2963,2461,2969,2450,2969,2464,2955,2478,2945,2490,2937,2501,2935,2507,2935,2507,2912,2501,2911,2491,2913,2480,2915,2467,2923,2452,2933,2434,2951,2418,2971,2407,2995,2403,3017,2406,3035,2416,3045,2431,3053,2454,3055,2503,3051,2556,3035,2567,3031,2611,3015,2661,2993,2654,3007,2650,3019,2650,3045,2660,3055,2678,3055,2694,3051,2713,3043,2731,3031,2734,3029,2759,3009,2739,3049,2714,3065,2714,3093,2670,3173,2632,3231,2601,3269,2577,3287,2565,3287,2562,3285,2562,3279,2571,3251,2593,3217,2616,3185,2631,3169,2651,3147,2671,3129,2692,3111,2714,3093,2714,3065,2704,3071,2672,3095,2642,3123,2598,3169,2575,3201,2552,3235,2539,3269,2538,3279,2540,3293,2546,3303,2555,3309,2568,3311,2610,3289,2612,3287,2658,3231,2709,3153,2741,3093,2757,3065,2810,3037,2835,3025,2864,3011,2918,2993,2970,2975,2961,2991,2954,3005,2949,3021,2947,3033,2947,3043,2951,3055,2971,3055,2987,3051,3007,3041,3023,3031,3032,3025,3062,3001,3060,3009,3057,3019,3057,3045,3065,3053,3083,3055,3115,3049,3159,3033,3164,3031,3207,3013,3250,2991,3244,3003,3239,3013,3235,3023,3233,3031,3232,3039,3232,3049,3237,3055,3249,3055,3265,3051,3284,3041,3299,3029,3306,3023,3329,3005,3348,2989,3367,2975,3384,2963,3399,2957,3397,2961,3390,2977,3383,2989,3376,3005,3372,3019,3370,3031,3370,3047,3378,3055,3397,3055,3430,3049,3474,3033,3478,3031,3521,3013,3565,2993,3562,3001,3560,3007,3560,3013,3562,3025,3568,3033,3577,3039,3590,3041,3616,3031,3633,3017,3644,3007,3671,2977,3694,2949,3686,2971,3681,2989,3677,3005,3676,3019,3678,3035,3685,3045,3695,3053,3710,3055,3738,3051,3779,3037,3794,3031,3825,3019,3872,2997,3867,3007,3864,3017,3864,3027,3866,3039,3872,3047,3881,3053,3894,3055,3914,3051,3933,3037,3939,3031,3950,3019,3963,3001,3974,3003,3998,3003,4031,3001,4068,2995,4109,2987,4134,2979,4153,2973,4158,2973,4161,2967xe" filled="true" fillcolor="#ffffff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spacing w:before="250"/>
        <w:ind w:left="2458" w:right="2363" w:firstLine="0"/>
        <w:jc w:val="center"/>
        <w:rPr>
          <w:sz w:val="32"/>
        </w:rPr>
      </w:pPr>
      <w:r>
        <w:rPr>
          <w:color w:val="AAF5FF"/>
          <w:sz w:val="32"/>
        </w:rPr>
        <w:t>Alejandro</w:t>
      </w:r>
      <w:r>
        <w:rPr>
          <w:color w:val="AAF5FF"/>
          <w:spacing w:val="8"/>
          <w:sz w:val="32"/>
        </w:rPr>
        <w:t> </w:t>
      </w:r>
      <w:r>
        <w:rPr>
          <w:color w:val="AAF5FF"/>
          <w:sz w:val="32"/>
        </w:rPr>
        <w:t>Giammattei</w:t>
      </w:r>
    </w:p>
    <w:p>
      <w:pPr>
        <w:spacing w:line="271" w:lineRule="auto" w:before="173"/>
        <w:ind w:left="4074" w:right="3978" w:firstLine="0"/>
        <w:jc w:val="center"/>
        <w:rPr>
          <w:rFonts w:ascii="Tahoma" w:hAnsi="Tahoma"/>
          <w:b/>
          <w:sz w:val="22"/>
        </w:rPr>
      </w:pPr>
      <w:r>
        <w:rPr>
          <w:rFonts w:ascii="Tahoma" w:hAnsi="Tahoma"/>
          <w:b/>
          <w:color w:val="FFFFFF"/>
          <w:w w:val="105"/>
          <w:sz w:val="22"/>
        </w:rPr>
        <w:t>Presidente de la República</w:t>
      </w:r>
      <w:r>
        <w:rPr>
          <w:rFonts w:ascii="Tahoma" w:hAnsi="Tahoma"/>
          <w:b/>
          <w:color w:val="FFFFFF"/>
          <w:spacing w:val="-65"/>
          <w:w w:val="105"/>
          <w:sz w:val="22"/>
        </w:rPr>
        <w:t> </w:t>
      </w:r>
      <w:r>
        <w:rPr>
          <w:rFonts w:ascii="Tahoma" w:hAnsi="Tahoma"/>
          <w:b/>
          <w:color w:val="FFFFFF"/>
          <w:w w:val="105"/>
          <w:sz w:val="22"/>
        </w:rPr>
        <w:t>de</w:t>
      </w:r>
      <w:r>
        <w:rPr>
          <w:rFonts w:ascii="Tahoma" w:hAnsi="Tahoma"/>
          <w:b/>
          <w:color w:val="FFFFFF"/>
          <w:spacing w:val="-6"/>
          <w:w w:val="105"/>
          <w:sz w:val="22"/>
        </w:rPr>
        <w:t> </w:t>
      </w:r>
      <w:r>
        <w:rPr>
          <w:rFonts w:ascii="Tahoma" w:hAnsi="Tahoma"/>
          <w:b/>
          <w:color w:val="FFFFFF"/>
          <w:w w:val="105"/>
          <w:sz w:val="22"/>
        </w:rPr>
        <w:t>Guatemala</w:t>
      </w:r>
    </w:p>
    <w:p>
      <w:pPr>
        <w:pStyle w:val="BodyText"/>
        <w:rPr>
          <w:rFonts w:ascii="Tahoma"/>
          <w:b/>
          <w:sz w:val="33"/>
        </w:rPr>
      </w:pPr>
    </w:p>
    <w:p>
      <w:pPr>
        <w:spacing w:before="0"/>
        <w:ind w:left="2458" w:right="2363" w:firstLine="0"/>
        <w:jc w:val="center"/>
        <w:rPr>
          <w:sz w:val="32"/>
        </w:rPr>
      </w:pPr>
      <w:r>
        <w:rPr>
          <w:color w:val="AAF5FF"/>
          <w:sz w:val="32"/>
        </w:rPr>
        <w:t>Alberto</w:t>
      </w:r>
      <w:r>
        <w:rPr>
          <w:color w:val="AAF5FF"/>
          <w:spacing w:val="21"/>
          <w:sz w:val="32"/>
        </w:rPr>
        <w:t> </w:t>
      </w:r>
      <w:r>
        <w:rPr>
          <w:color w:val="AAF5FF"/>
          <w:sz w:val="32"/>
        </w:rPr>
        <w:t>Pimentel</w:t>
      </w:r>
      <w:r>
        <w:rPr>
          <w:color w:val="AAF5FF"/>
          <w:spacing w:val="21"/>
          <w:sz w:val="32"/>
        </w:rPr>
        <w:t> </w:t>
      </w:r>
      <w:r>
        <w:rPr>
          <w:color w:val="AAF5FF"/>
          <w:sz w:val="32"/>
        </w:rPr>
        <w:t>Mata</w:t>
      </w:r>
    </w:p>
    <w:p>
      <w:pPr>
        <w:spacing w:before="173"/>
        <w:ind w:left="2458" w:right="2365" w:firstLine="0"/>
        <w:jc w:val="center"/>
        <w:rPr>
          <w:rFonts w:ascii="Tahoma" w:hAnsi="Tahoma"/>
          <w:b/>
          <w:sz w:val="22"/>
        </w:rPr>
      </w:pPr>
      <w:r>
        <w:rPr>
          <w:rFonts w:ascii="Tahoma" w:hAnsi="Tahoma"/>
          <w:b/>
          <w:color w:val="FFFFFF"/>
          <w:w w:val="105"/>
          <w:sz w:val="22"/>
        </w:rPr>
        <w:t>Ministro</w:t>
      </w:r>
      <w:r>
        <w:rPr>
          <w:rFonts w:ascii="Tahoma" w:hAnsi="Tahoma"/>
          <w:b/>
          <w:color w:val="FFFFFF"/>
          <w:spacing w:val="-5"/>
          <w:w w:val="105"/>
          <w:sz w:val="22"/>
        </w:rPr>
        <w:t> </w:t>
      </w:r>
      <w:r>
        <w:rPr>
          <w:rFonts w:ascii="Tahoma" w:hAnsi="Tahoma"/>
          <w:b/>
          <w:color w:val="FFFFFF"/>
          <w:w w:val="105"/>
          <w:sz w:val="22"/>
        </w:rPr>
        <w:t>de</w:t>
      </w:r>
      <w:r>
        <w:rPr>
          <w:rFonts w:ascii="Tahoma" w:hAnsi="Tahoma"/>
          <w:b/>
          <w:color w:val="FFFFFF"/>
          <w:spacing w:val="-5"/>
          <w:w w:val="105"/>
          <w:sz w:val="22"/>
        </w:rPr>
        <w:t> </w:t>
      </w:r>
      <w:r>
        <w:rPr>
          <w:rFonts w:ascii="Tahoma" w:hAnsi="Tahoma"/>
          <w:b/>
          <w:color w:val="FFFFFF"/>
          <w:w w:val="105"/>
          <w:sz w:val="22"/>
        </w:rPr>
        <w:t>Energía</w:t>
      </w:r>
      <w:r>
        <w:rPr>
          <w:rFonts w:ascii="Tahoma" w:hAnsi="Tahoma"/>
          <w:b/>
          <w:color w:val="FFFFFF"/>
          <w:spacing w:val="-5"/>
          <w:w w:val="105"/>
          <w:sz w:val="22"/>
        </w:rPr>
        <w:t> </w:t>
      </w:r>
      <w:r>
        <w:rPr>
          <w:rFonts w:ascii="Tahoma" w:hAnsi="Tahoma"/>
          <w:b/>
          <w:color w:val="FFFFFF"/>
          <w:w w:val="105"/>
          <w:sz w:val="22"/>
        </w:rPr>
        <w:t>y</w:t>
      </w:r>
      <w:r>
        <w:rPr>
          <w:rFonts w:ascii="Tahoma" w:hAnsi="Tahoma"/>
          <w:b/>
          <w:color w:val="FFFFFF"/>
          <w:spacing w:val="-5"/>
          <w:w w:val="105"/>
          <w:sz w:val="22"/>
        </w:rPr>
        <w:t> </w:t>
      </w:r>
      <w:r>
        <w:rPr>
          <w:rFonts w:ascii="Tahoma" w:hAnsi="Tahoma"/>
          <w:b/>
          <w:color w:val="FFFFFF"/>
          <w:w w:val="105"/>
          <w:sz w:val="22"/>
        </w:rPr>
        <w:t>Minas</w:t>
      </w:r>
    </w:p>
    <w:p>
      <w:pPr>
        <w:pStyle w:val="BodyText"/>
        <w:spacing w:before="10"/>
        <w:rPr>
          <w:rFonts w:ascii="Tahoma"/>
          <w:b/>
          <w:sz w:val="35"/>
        </w:rPr>
      </w:pPr>
    </w:p>
    <w:p>
      <w:pPr>
        <w:spacing w:before="0"/>
        <w:ind w:left="2458" w:right="2365" w:firstLine="0"/>
        <w:jc w:val="center"/>
        <w:rPr>
          <w:sz w:val="32"/>
        </w:rPr>
      </w:pPr>
      <w:r>
        <w:rPr>
          <w:color w:val="AAF5FF"/>
          <w:sz w:val="32"/>
        </w:rPr>
        <w:t>Manuel</w:t>
      </w:r>
      <w:r>
        <w:rPr>
          <w:color w:val="AAF5FF"/>
          <w:spacing w:val="12"/>
          <w:sz w:val="32"/>
        </w:rPr>
        <w:t> </w:t>
      </w:r>
      <w:r>
        <w:rPr>
          <w:color w:val="AAF5FF"/>
          <w:sz w:val="32"/>
        </w:rPr>
        <w:t>Eduardo</w:t>
      </w:r>
      <w:r>
        <w:rPr>
          <w:color w:val="AAF5FF"/>
          <w:spacing w:val="12"/>
          <w:sz w:val="32"/>
        </w:rPr>
        <w:t> </w:t>
      </w:r>
      <w:r>
        <w:rPr>
          <w:color w:val="AAF5FF"/>
          <w:sz w:val="32"/>
        </w:rPr>
        <w:t>Arita</w:t>
      </w:r>
      <w:r>
        <w:rPr>
          <w:color w:val="AAF5FF"/>
          <w:spacing w:val="12"/>
          <w:sz w:val="32"/>
        </w:rPr>
        <w:t> </w:t>
      </w:r>
      <w:r>
        <w:rPr>
          <w:color w:val="AAF5FF"/>
          <w:sz w:val="32"/>
        </w:rPr>
        <w:t>Sagastume</w:t>
      </w:r>
    </w:p>
    <w:p>
      <w:pPr>
        <w:spacing w:line="271" w:lineRule="auto" w:before="173"/>
        <w:ind w:left="2458" w:right="2362" w:firstLine="0"/>
        <w:jc w:val="center"/>
        <w:rPr>
          <w:rFonts w:ascii="Tahoma" w:hAnsi="Tahoma"/>
          <w:b/>
          <w:sz w:val="22"/>
        </w:rPr>
      </w:pPr>
      <w:r>
        <w:rPr>
          <w:rFonts w:ascii="Tahoma" w:hAnsi="Tahoma"/>
          <w:b/>
          <w:color w:val="FFFFFF"/>
          <w:w w:val="105"/>
          <w:sz w:val="22"/>
        </w:rPr>
        <w:t>Viceministro</w:t>
      </w:r>
      <w:r>
        <w:rPr>
          <w:rFonts w:ascii="Tahoma" w:hAnsi="Tahoma"/>
          <w:b/>
          <w:color w:val="FFFFFF"/>
          <w:spacing w:val="-4"/>
          <w:w w:val="105"/>
          <w:sz w:val="22"/>
        </w:rPr>
        <w:t> </w:t>
      </w:r>
      <w:r>
        <w:rPr>
          <w:rFonts w:ascii="Tahoma" w:hAnsi="Tahoma"/>
          <w:b/>
          <w:color w:val="FFFFFF"/>
          <w:w w:val="105"/>
          <w:sz w:val="22"/>
        </w:rPr>
        <w:t>del</w:t>
      </w:r>
      <w:r>
        <w:rPr>
          <w:rFonts w:ascii="Tahoma" w:hAnsi="Tahoma"/>
          <w:b/>
          <w:color w:val="FFFFFF"/>
          <w:spacing w:val="-3"/>
          <w:w w:val="105"/>
          <w:sz w:val="22"/>
        </w:rPr>
        <w:t> </w:t>
      </w:r>
      <w:r>
        <w:rPr>
          <w:rFonts w:ascii="Tahoma" w:hAnsi="Tahoma"/>
          <w:b/>
          <w:color w:val="FFFFFF"/>
          <w:w w:val="105"/>
          <w:sz w:val="22"/>
        </w:rPr>
        <w:t>Ministerio</w:t>
      </w:r>
      <w:r>
        <w:rPr>
          <w:rFonts w:ascii="Tahoma" w:hAnsi="Tahoma"/>
          <w:b/>
          <w:color w:val="FFFFFF"/>
          <w:spacing w:val="-4"/>
          <w:w w:val="105"/>
          <w:sz w:val="22"/>
        </w:rPr>
        <w:t> </w:t>
      </w:r>
      <w:r>
        <w:rPr>
          <w:rFonts w:ascii="Tahoma" w:hAnsi="Tahoma"/>
          <w:b/>
          <w:color w:val="FFFFFF"/>
          <w:w w:val="105"/>
          <w:sz w:val="22"/>
        </w:rPr>
        <w:t>de</w:t>
      </w:r>
      <w:r>
        <w:rPr>
          <w:rFonts w:ascii="Tahoma" w:hAnsi="Tahoma"/>
          <w:b/>
          <w:color w:val="FFFFFF"/>
          <w:spacing w:val="-3"/>
          <w:w w:val="105"/>
          <w:sz w:val="22"/>
        </w:rPr>
        <w:t> </w:t>
      </w:r>
      <w:r>
        <w:rPr>
          <w:rFonts w:ascii="Tahoma" w:hAnsi="Tahoma"/>
          <w:b/>
          <w:color w:val="FFFFFF"/>
          <w:w w:val="105"/>
          <w:sz w:val="22"/>
        </w:rPr>
        <w:t>Energía</w:t>
      </w:r>
      <w:r>
        <w:rPr>
          <w:rFonts w:ascii="Tahoma" w:hAnsi="Tahoma"/>
          <w:b/>
          <w:color w:val="FFFFFF"/>
          <w:spacing w:val="-3"/>
          <w:w w:val="105"/>
          <w:sz w:val="22"/>
        </w:rPr>
        <w:t> </w:t>
      </w:r>
      <w:r>
        <w:rPr>
          <w:rFonts w:ascii="Tahoma" w:hAnsi="Tahoma"/>
          <w:b/>
          <w:color w:val="FFFFFF"/>
          <w:w w:val="105"/>
          <w:sz w:val="22"/>
        </w:rPr>
        <w:t>y</w:t>
      </w:r>
      <w:r>
        <w:rPr>
          <w:rFonts w:ascii="Tahoma" w:hAnsi="Tahoma"/>
          <w:b/>
          <w:color w:val="FFFFFF"/>
          <w:spacing w:val="-4"/>
          <w:w w:val="105"/>
          <w:sz w:val="22"/>
        </w:rPr>
        <w:t> </w:t>
      </w:r>
      <w:r>
        <w:rPr>
          <w:rFonts w:ascii="Tahoma" w:hAnsi="Tahoma"/>
          <w:b/>
          <w:color w:val="FFFFFF"/>
          <w:w w:val="105"/>
          <w:sz w:val="22"/>
        </w:rPr>
        <w:t>Minas</w:t>
      </w:r>
      <w:r>
        <w:rPr>
          <w:rFonts w:ascii="Tahoma" w:hAnsi="Tahoma"/>
          <w:b/>
          <w:color w:val="FFFFFF"/>
          <w:spacing w:val="-64"/>
          <w:w w:val="105"/>
          <w:sz w:val="22"/>
        </w:rPr>
        <w:t> </w:t>
      </w:r>
      <w:r>
        <w:rPr>
          <w:rFonts w:ascii="Tahoma" w:hAnsi="Tahoma"/>
          <w:b/>
          <w:color w:val="FFFFFF"/>
          <w:w w:val="105"/>
          <w:sz w:val="22"/>
        </w:rPr>
        <w:t>encargado</w:t>
      </w:r>
      <w:r>
        <w:rPr>
          <w:rFonts w:ascii="Tahoma" w:hAnsi="Tahoma"/>
          <w:b/>
          <w:color w:val="FFFFFF"/>
          <w:spacing w:val="-5"/>
          <w:w w:val="105"/>
          <w:sz w:val="22"/>
        </w:rPr>
        <w:t> </w:t>
      </w:r>
      <w:r>
        <w:rPr>
          <w:rFonts w:ascii="Tahoma" w:hAnsi="Tahoma"/>
          <w:b/>
          <w:color w:val="FFFFFF"/>
          <w:w w:val="105"/>
          <w:sz w:val="22"/>
        </w:rPr>
        <w:t>del</w:t>
      </w:r>
      <w:r>
        <w:rPr>
          <w:rFonts w:ascii="Tahoma" w:hAnsi="Tahoma"/>
          <w:b/>
          <w:color w:val="FFFFFF"/>
          <w:spacing w:val="-5"/>
          <w:w w:val="105"/>
          <w:sz w:val="22"/>
        </w:rPr>
        <w:t> </w:t>
      </w:r>
      <w:r>
        <w:rPr>
          <w:rFonts w:ascii="Tahoma" w:hAnsi="Tahoma"/>
          <w:b/>
          <w:color w:val="FFFFFF"/>
          <w:w w:val="105"/>
          <w:sz w:val="22"/>
        </w:rPr>
        <w:t>sector</w:t>
      </w:r>
      <w:r>
        <w:rPr>
          <w:rFonts w:ascii="Tahoma" w:hAnsi="Tahoma"/>
          <w:b/>
          <w:color w:val="FFFFFF"/>
          <w:spacing w:val="-5"/>
          <w:w w:val="105"/>
          <w:sz w:val="22"/>
        </w:rPr>
        <w:t> </w:t>
      </w:r>
      <w:r>
        <w:rPr>
          <w:rFonts w:ascii="Tahoma" w:hAnsi="Tahoma"/>
          <w:b/>
          <w:color w:val="FFFFFF"/>
          <w:w w:val="105"/>
          <w:sz w:val="22"/>
        </w:rPr>
        <w:t>energético</w:t>
      </w:r>
    </w:p>
    <w:p>
      <w:pPr>
        <w:pStyle w:val="BodyText"/>
        <w:rPr>
          <w:rFonts w:ascii="Tahoma"/>
          <w:b/>
          <w:sz w:val="33"/>
        </w:rPr>
      </w:pPr>
    </w:p>
    <w:p>
      <w:pPr>
        <w:spacing w:before="0"/>
        <w:ind w:left="2458" w:right="2363" w:firstLine="0"/>
        <w:jc w:val="center"/>
        <w:rPr>
          <w:sz w:val="32"/>
        </w:rPr>
      </w:pPr>
      <w:r>
        <w:rPr>
          <w:color w:val="AAF5FF"/>
          <w:sz w:val="32"/>
        </w:rPr>
        <w:t>Luis</w:t>
      </w:r>
      <w:r>
        <w:rPr>
          <w:color w:val="AAF5FF"/>
          <w:spacing w:val="-25"/>
          <w:sz w:val="32"/>
        </w:rPr>
        <w:t> </w:t>
      </w:r>
      <w:r>
        <w:rPr>
          <w:color w:val="AAF5FF"/>
          <w:sz w:val="32"/>
        </w:rPr>
        <w:t>Aroldo</w:t>
      </w:r>
      <w:r>
        <w:rPr>
          <w:color w:val="AAF5FF"/>
          <w:spacing w:val="-25"/>
          <w:sz w:val="32"/>
        </w:rPr>
        <w:t> </w:t>
      </w:r>
      <w:r>
        <w:rPr>
          <w:color w:val="AAF5FF"/>
          <w:sz w:val="32"/>
        </w:rPr>
        <w:t>Ayala</w:t>
      </w:r>
      <w:r>
        <w:rPr>
          <w:color w:val="AAF5FF"/>
          <w:spacing w:val="-24"/>
          <w:sz w:val="32"/>
        </w:rPr>
        <w:t> </w:t>
      </w:r>
      <w:r>
        <w:rPr>
          <w:color w:val="AAF5FF"/>
          <w:sz w:val="32"/>
        </w:rPr>
        <w:t>Vargas</w:t>
      </w:r>
    </w:p>
    <w:p>
      <w:pPr>
        <w:spacing w:line="271" w:lineRule="auto" w:before="172"/>
        <w:ind w:left="2458" w:right="2363" w:firstLine="0"/>
        <w:jc w:val="center"/>
        <w:rPr>
          <w:rFonts w:ascii="Tahoma" w:hAnsi="Tahoma"/>
          <w:b/>
          <w:sz w:val="22"/>
        </w:rPr>
      </w:pPr>
      <w:r>
        <w:rPr>
          <w:rFonts w:ascii="Tahoma" w:hAnsi="Tahoma"/>
          <w:b/>
          <w:color w:val="FFFFFF"/>
          <w:w w:val="105"/>
          <w:sz w:val="22"/>
        </w:rPr>
        <w:t>Viceministro del Ministerio de Energía y Minas</w:t>
      </w:r>
      <w:r>
        <w:rPr>
          <w:rFonts w:ascii="Tahoma" w:hAnsi="Tahoma"/>
          <w:b/>
          <w:color w:val="FFFFFF"/>
          <w:spacing w:val="-65"/>
          <w:w w:val="105"/>
          <w:sz w:val="22"/>
        </w:rPr>
        <w:t> </w:t>
      </w:r>
      <w:r>
        <w:rPr>
          <w:rFonts w:ascii="Tahoma" w:hAnsi="Tahoma"/>
          <w:b/>
          <w:color w:val="FFFFFF"/>
          <w:w w:val="105"/>
          <w:sz w:val="22"/>
        </w:rPr>
        <w:t>encargado</w:t>
      </w:r>
      <w:r>
        <w:rPr>
          <w:rFonts w:ascii="Tahoma" w:hAnsi="Tahoma"/>
          <w:b/>
          <w:color w:val="FFFFFF"/>
          <w:spacing w:val="-3"/>
          <w:w w:val="105"/>
          <w:sz w:val="22"/>
        </w:rPr>
        <w:t> </w:t>
      </w:r>
      <w:r>
        <w:rPr>
          <w:rFonts w:ascii="Tahoma" w:hAnsi="Tahoma"/>
          <w:b/>
          <w:color w:val="FFFFFF"/>
          <w:w w:val="105"/>
          <w:sz w:val="22"/>
        </w:rPr>
        <w:t>del</w:t>
      </w:r>
      <w:r>
        <w:rPr>
          <w:rFonts w:ascii="Tahoma" w:hAnsi="Tahoma"/>
          <w:b/>
          <w:color w:val="FFFFFF"/>
          <w:spacing w:val="-2"/>
          <w:w w:val="105"/>
          <w:sz w:val="22"/>
        </w:rPr>
        <w:t> </w:t>
      </w:r>
      <w:r>
        <w:rPr>
          <w:rFonts w:ascii="Tahoma" w:hAnsi="Tahoma"/>
          <w:b/>
          <w:color w:val="FFFFFF"/>
          <w:w w:val="105"/>
          <w:sz w:val="22"/>
        </w:rPr>
        <w:t>área</w:t>
      </w:r>
      <w:r>
        <w:rPr>
          <w:rFonts w:ascii="Tahoma" w:hAnsi="Tahoma"/>
          <w:b/>
          <w:color w:val="FFFFFF"/>
          <w:spacing w:val="-2"/>
          <w:w w:val="105"/>
          <w:sz w:val="22"/>
        </w:rPr>
        <w:t> </w:t>
      </w:r>
      <w:r>
        <w:rPr>
          <w:rFonts w:ascii="Tahoma" w:hAnsi="Tahoma"/>
          <w:b/>
          <w:color w:val="FFFFFF"/>
          <w:w w:val="105"/>
          <w:sz w:val="22"/>
        </w:rPr>
        <w:t>de</w:t>
      </w:r>
      <w:r>
        <w:rPr>
          <w:rFonts w:ascii="Tahoma" w:hAnsi="Tahoma"/>
          <w:b/>
          <w:color w:val="FFFFFF"/>
          <w:spacing w:val="-2"/>
          <w:w w:val="105"/>
          <w:sz w:val="22"/>
        </w:rPr>
        <w:t> </w:t>
      </w:r>
      <w:r>
        <w:rPr>
          <w:rFonts w:ascii="Tahoma" w:hAnsi="Tahoma"/>
          <w:b/>
          <w:color w:val="FFFFFF"/>
          <w:w w:val="105"/>
          <w:sz w:val="22"/>
        </w:rPr>
        <w:t>minería</w:t>
      </w:r>
      <w:r>
        <w:rPr>
          <w:rFonts w:ascii="Tahoma" w:hAnsi="Tahoma"/>
          <w:b/>
          <w:color w:val="FFFFFF"/>
          <w:spacing w:val="-3"/>
          <w:w w:val="105"/>
          <w:sz w:val="22"/>
        </w:rPr>
        <w:t> </w:t>
      </w:r>
      <w:r>
        <w:rPr>
          <w:rFonts w:ascii="Tahoma" w:hAnsi="Tahoma"/>
          <w:b/>
          <w:color w:val="FFFFFF"/>
          <w:w w:val="105"/>
          <w:sz w:val="22"/>
        </w:rPr>
        <w:t>e</w:t>
      </w:r>
      <w:r>
        <w:rPr>
          <w:rFonts w:ascii="Tahoma" w:hAnsi="Tahoma"/>
          <w:b/>
          <w:color w:val="FFFFFF"/>
          <w:spacing w:val="-2"/>
          <w:w w:val="105"/>
          <w:sz w:val="22"/>
        </w:rPr>
        <w:t> </w:t>
      </w:r>
      <w:r>
        <w:rPr>
          <w:rFonts w:ascii="Tahoma" w:hAnsi="Tahoma"/>
          <w:b/>
          <w:color w:val="FFFFFF"/>
          <w:w w:val="105"/>
          <w:sz w:val="22"/>
        </w:rPr>
        <w:t>hidrocarburos</w:t>
      </w:r>
    </w:p>
    <w:p>
      <w:pPr>
        <w:pStyle w:val="BodyText"/>
        <w:rPr>
          <w:rFonts w:ascii="Tahoma"/>
          <w:b/>
          <w:sz w:val="33"/>
        </w:rPr>
      </w:pPr>
    </w:p>
    <w:p>
      <w:pPr>
        <w:spacing w:before="0"/>
        <w:ind w:left="2458" w:right="2365" w:firstLine="0"/>
        <w:jc w:val="center"/>
        <w:rPr>
          <w:sz w:val="32"/>
        </w:rPr>
      </w:pPr>
      <w:r>
        <w:rPr>
          <w:color w:val="AAF5FF"/>
          <w:sz w:val="32"/>
        </w:rPr>
        <w:t>Oscar</w:t>
      </w:r>
      <w:r>
        <w:rPr>
          <w:color w:val="AAF5FF"/>
          <w:spacing w:val="-13"/>
          <w:sz w:val="32"/>
        </w:rPr>
        <w:t> </w:t>
      </w:r>
      <w:r>
        <w:rPr>
          <w:color w:val="AAF5FF"/>
          <w:sz w:val="32"/>
        </w:rPr>
        <w:t>Rafael</w:t>
      </w:r>
      <w:r>
        <w:rPr>
          <w:color w:val="AAF5FF"/>
          <w:spacing w:val="-12"/>
          <w:sz w:val="32"/>
        </w:rPr>
        <w:t> </w:t>
      </w:r>
      <w:r>
        <w:rPr>
          <w:color w:val="AAF5FF"/>
          <w:sz w:val="32"/>
        </w:rPr>
        <w:t>Pérez</w:t>
      </w:r>
      <w:r>
        <w:rPr>
          <w:color w:val="AAF5FF"/>
          <w:spacing w:val="-12"/>
          <w:sz w:val="32"/>
        </w:rPr>
        <w:t> </w:t>
      </w:r>
      <w:r>
        <w:rPr>
          <w:color w:val="AAF5FF"/>
          <w:sz w:val="32"/>
        </w:rPr>
        <w:t>Ramírez</w:t>
      </w:r>
    </w:p>
    <w:p>
      <w:pPr>
        <w:spacing w:before="173"/>
        <w:ind w:left="2458" w:right="2365" w:firstLine="0"/>
        <w:jc w:val="center"/>
        <w:rPr>
          <w:rFonts w:ascii="Tahoma"/>
          <w:b/>
          <w:sz w:val="22"/>
        </w:rPr>
      </w:pPr>
      <w:r>
        <w:rPr>
          <w:rFonts w:ascii="Tahoma"/>
          <w:b/>
          <w:color w:val="FFFFFF"/>
          <w:w w:val="105"/>
          <w:sz w:val="22"/>
        </w:rPr>
        <w:t>Viceministro</w:t>
      </w:r>
      <w:r>
        <w:rPr>
          <w:rFonts w:ascii="Tahoma"/>
          <w:b/>
          <w:color w:val="FFFFFF"/>
          <w:spacing w:val="-7"/>
          <w:w w:val="105"/>
          <w:sz w:val="22"/>
        </w:rPr>
        <w:t> </w:t>
      </w:r>
      <w:r>
        <w:rPr>
          <w:rFonts w:ascii="Tahoma"/>
          <w:b/>
          <w:color w:val="FFFFFF"/>
          <w:w w:val="105"/>
          <w:sz w:val="22"/>
        </w:rPr>
        <w:t>de</w:t>
      </w:r>
      <w:r>
        <w:rPr>
          <w:rFonts w:ascii="Tahoma"/>
          <w:b/>
          <w:color w:val="FFFFFF"/>
          <w:spacing w:val="-6"/>
          <w:w w:val="105"/>
          <w:sz w:val="22"/>
        </w:rPr>
        <w:t> </w:t>
      </w:r>
      <w:r>
        <w:rPr>
          <w:rFonts w:ascii="Tahoma"/>
          <w:b/>
          <w:color w:val="FFFFFF"/>
          <w:w w:val="105"/>
          <w:sz w:val="22"/>
        </w:rPr>
        <w:t>Desarrollo</w:t>
      </w:r>
      <w:r>
        <w:rPr>
          <w:rFonts w:ascii="Tahoma"/>
          <w:b/>
          <w:color w:val="FFFFFF"/>
          <w:spacing w:val="-6"/>
          <w:w w:val="105"/>
          <w:sz w:val="22"/>
        </w:rPr>
        <w:t> </w:t>
      </w:r>
      <w:r>
        <w:rPr>
          <w:rFonts w:ascii="Tahoma"/>
          <w:b/>
          <w:color w:val="FFFFFF"/>
          <w:w w:val="105"/>
          <w:sz w:val="22"/>
        </w:rPr>
        <w:t>Sostenible</w:t>
      </w:r>
    </w:p>
    <w:p>
      <w:pPr>
        <w:pStyle w:val="BodyText"/>
        <w:rPr>
          <w:rFonts w:ascii="Tahoma"/>
          <w:b/>
          <w:sz w:val="30"/>
        </w:rPr>
      </w:pPr>
    </w:p>
    <w:p>
      <w:pPr>
        <w:pStyle w:val="BodyText"/>
        <w:spacing w:before="6"/>
        <w:rPr>
          <w:rFonts w:ascii="Tahoma"/>
          <w:b/>
          <w:sz w:val="22"/>
        </w:rPr>
      </w:pPr>
    </w:p>
    <w:p>
      <w:pPr>
        <w:spacing w:before="0"/>
        <w:ind w:left="2458" w:right="2365" w:firstLine="0"/>
        <w:jc w:val="center"/>
        <w:rPr>
          <w:sz w:val="22"/>
        </w:rPr>
      </w:pPr>
      <w:r>
        <w:rPr>
          <w:color w:val="AAF5FF"/>
          <w:w w:val="105"/>
          <w:sz w:val="22"/>
        </w:rPr>
        <w:t>Diseño</w:t>
      </w:r>
    </w:p>
    <w:p>
      <w:pPr>
        <w:pStyle w:val="Heading5"/>
        <w:spacing w:line="331" w:lineRule="auto" w:before="74"/>
        <w:ind w:left="4074" w:right="3979"/>
        <w:jc w:val="center"/>
      </w:pPr>
      <w:r>
        <w:rPr>
          <w:color w:val="FFFFFF"/>
          <w:w w:val="105"/>
        </w:rPr>
        <w:t>Secretaría de Comunicación Social</w:t>
      </w:r>
      <w:r>
        <w:rPr>
          <w:color w:val="FFFFFF"/>
          <w:spacing w:val="-53"/>
          <w:w w:val="105"/>
        </w:rPr>
        <w:t> </w:t>
      </w:r>
      <w:r>
        <w:rPr>
          <w:color w:val="FFFFFF"/>
          <w:w w:val="105"/>
        </w:rPr>
        <w:t>de</w:t>
      </w:r>
      <w:r>
        <w:rPr>
          <w:color w:val="FFFFFF"/>
          <w:spacing w:val="-5"/>
          <w:w w:val="105"/>
        </w:rPr>
        <w:t> </w:t>
      </w:r>
      <w:r>
        <w:rPr>
          <w:color w:val="FFFFFF"/>
          <w:w w:val="105"/>
        </w:rPr>
        <w:t>la</w:t>
      </w:r>
      <w:r>
        <w:rPr>
          <w:color w:val="FFFFFF"/>
          <w:spacing w:val="-4"/>
          <w:w w:val="105"/>
        </w:rPr>
        <w:t> </w:t>
      </w:r>
      <w:r>
        <w:rPr>
          <w:color w:val="FFFFFF"/>
          <w:w w:val="105"/>
        </w:rPr>
        <w:t>Presidencia</w:t>
      </w:r>
    </w:p>
    <w:p>
      <w:pPr>
        <w:pStyle w:val="BodyText"/>
        <w:spacing w:before="5"/>
        <w:rPr>
          <w:rFonts w:ascii="Tahoma"/>
          <w:b/>
          <w:sz w:val="21"/>
        </w:rPr>
      </w:pPr>
    </w:p>
    <w:p>
      <w:pPr>
        <w:spacing w:line="319" w:lineRule="auto" w:before="0"/>
        <w:ind w:left="4149" w:right="4053" w:firstLine="82"/>
        <w:jc w:val="both"/>
        <w:rPr>
          <w:rFonts w:ascii="Tahoma" w:hAnsi="Tahoma"/>
          <w:b/>
          <w:sz w:val="18"/>
        </w:rPr>
      </w:pPr>
      <w:r>
        <w:rPr>
          <w:color w:val="AAF5FF"/>
          <w:sz w:val="22"/>
        </w:rPr>
        <w:t>Diagramación y Fotografía</w:t>
      </w:r>
      <w:r>
        <w:rPr>
          <w:color w:val="AAF5FF"/>
          <w:spacing w:val="1"/>
          <w:sz w:val="22"/>
        </w:rPr>
        <w:t> </w:t>
      </w:r>
      <w:r>
        <w:rPr>
          <w:rFonts w:ascii="Tahoma" w:hAnsi="Tahoma"/>
          <w:b/>
          <w:color w:val="FFFFFF"/>
          <w:w w:val="105"/>
          <w:sz w:val="18"/>
        </w:rPr>
        <w:t>Unidad de Comunicación Social</w:t>
      </w:r>
      <w:r>
        <w:rPr>
          <w:rFonts w:ascii="Tahoma" w:hAnsi="Tahoma"/>
          <w:b/>
          <w:color w:val="FFFFFF"/>
          <w:spacing w:val="1"/>
          <w:w w:val="105"/>
          <w:sz w:val="18"/>
        </w:rPr>
        <w:t> </w:t>
      </w:r>
      <w:r>
        <w:rPr>
          <w:rFonts w:ascii="Tahoma" w:hAnsi="Tahoma"/>
          <w:b/>
          <w:color w:val="FFFFFF"/>
          <w:w w:val="105"/>
          <w:sz w:val="18"/>
        </w:rPr>
        <w:t>del</w:t>
      </w:r>
      <w:r>
        <w:rPr>
          <w:rFonts w:ascii="Tahoma" w:hAnsi="Tahoma"/>
          <w:b/>
          <w:color w:val="FFFFFF"/>
          <w:spacing w:val="-7"/>
          <w:w w:val="105"/>
          <w:sz w:val="18"/>
        </w:rPr>
        <w:t> </w:t>
      </w:r>
      <w:r>
        <w:rPr>
          <w:rFonts w:ascii="Tahoma" w:hAnsi="Tahoma"/>
          <w:b/>
          <w:color w:val="FFFFFF"/>
          <w:w w:val="105"/>
          <w:sz w:val="18"/>
        </w:rPr>
        <w:t>Ministerio</w:t>
      </w:r>
      <w:r>
        <w:rPr>
          <w:rFonts w:ascii="Tahoma" w:hAnsi="Tahoma"/>
          <w:b/>
          <w:color w:val="FFFFFF"/>
          <w:spacing w:val="-6"/>
          <w:w w:val="105"/>
          <w:sz w:val="18"/>
        </w:rPr>
        <w:t> </w:t>
      </w:r>
      <w:r>
        <w:rPr>
          <w:rFonts w:ascii="Tahoma" w:hAnsi="Tahoma"/>
          <w:b/>
          <w:color w:val="FFFFFF"/>
          <w:w w:val="105"/>
          <w:sz w:val="18"/>
        </w:rPr>
        <w:t>de</w:t>
      </w:r>
      <w:r>
        <w:rPr>
          <w:rFonts w:ascii="Tahoma" w:hAnsi="Tahoma"/>
          <w:b/>
          <w:color w:val="FFFFFF"/>
          <w:spacing w:val="-6"/>
          <w:w w:val="105"/>
          <w:sz w:val="18"/>
        </w:rPr>
        <w:t> </w:t>
      </w:r>
      <w:r>
        <w:rPr>
          <w:rFonts w:ascii="Tahoma" w:hAnsi="Tahoma"/>
          <w:b/>
          <w:color w:val="FFFFFF"/>
          <w:w w:val="105"/>
          <w:sz w:val="18"/>
        </w:rPr>
        <w:t>Energía</w:t>
      </w:r>
      <w:r>
        <w:rPr>
          <w:rFonts w:ascii="Tahoma" w:hAnsi="Tahoma"/>
          <w:b/>
          <w:color w:val="FFFFFF"/>
          <w:spacing w:val="-7"/>
          <w:w w:val="105"/>
          <w:sz w:val="18"/>
        </w:rPr>
        <w:t> </w:t>
      </w:r>
      <w:r>
        <w:rPr>
          <w:rFonts w:ascii="Tahoma" w:hAnsi="Tahoma"/>
          <w:b/>
          <w:color w:val="FFFFFF"/>
          <w:w w:val="105"/>
          <w:sz w:val="18"/>
        </w:rPr>
        <w:t>y</w:t>
      </w:r>
      <w:r>
        <w:rPr>
          <w:rFonts w:ascii="Tahoma" w:hAnsi="Tahoma"/>
          <w:b/>
          <w:color w:val="FFFFFF"/>
          <w:spacing w:val="-6"/>
          <w:w w:val="105"/>
          <w:sz w:val="18"/>
        </w:rPr>
        <w:t> </w:t>
      </w:r>
      <w:r>
        <w:rPr>
          <w:rFonts w:ascii="Tahoma" w:hAnsi="Tahoma"/>
          <w:b/>
          <w:color w:val="FFFFFF"/>
          <w:w w:val="105"/>
          <w:sz w:val="18"/>
        </w:rPr>
        <w:t>Minas</w:t>
      </w:r>
    </w:p>
    <w:p>
      <w:pPr>
        <w:pStyle w:val="BodyText"/>
        <w:spacing w:before="1"/>
        <w:rPr>
          <w:rFonts w:ascii="Tahoma"/>
          <w:b/>
          <w:sz w:val="21"/>
        </w:rPr>
      </w:pPr>
    </w:p>
    <w:p>
      <w:pPr>
        <w:spacing w:before="0"/>
        <w:ind w:left="2458" w:right="2365" w:firstLine="0"/>
        <w:jc w:val="center"/>
        <w:rPr>
          <w:sz w:val="22"/>
        </w:rPr>
      </w:pPr>
      <w:r>
        <w:rPr>
          <w:color w:val="AAF5FF"/>
          <w:sz w:val="22"/>
        </w:rPr>
        <w:t>Guatemala</w:t>
      </w:r>
      <w:r>
        <w:rPr>
          <w:color w:val="AAF5FF"/>
          <w:spacing w:val="-16"/>
          <w:sz w:val="22"/>
        </w:rPr>
        <w:t> </w:t>
      </w:r>
      <w:r>
        <w:rPr>
          <w:color w:val="AAF5FF"/>
          <w:sz w:val="22"/>
        </w:rPr>
        <w:t>de</w:t>
      </w:r>
      <w:r>
        <w:rPr>
          <w:color w:val="AAF5FF"/>
          <w:spacing w:val="-15"/>
          <w:sz w:val="22"/>
        </w:rPr>
        <w:t> </w:t>
      </w:r>
      <w:r>
        <w:rPr>
          <w:color w:val="AAF5FF"/>
          <w:sz w:val="22"/>
        </w:rPr>
        <w:t>la</w:t>
      </w:r>
      <w:r>
        <w:rPr>
          <w:color w:val="AAF5FF"/>
          <w:spacing w:val="-16"/>
          <w:sz w:val="22"/>
        </w:rPr>
        <w:t> </w:t>
      </w:r>
      <w:r>
        <w:rPr>
          <w:color w:val="AAF5FF"/>
          <w:sz w:val="22"/>
        </w:rPr>
        <w:t>Asunción,</w:t>
      </w:r>
      <w:r>
        <w:rPr>
          <w:color w:val="AAF5FF"/>
          <w:spacing w:val="-15"/>
          <w:sz w:val="22"/>
        </w:rPr>
        <w:t> </w:t>
      </w:r>
      <w:r>
        <w:rPr>
          <w:color w:val="AAF5FF"/>
          <w:sz w:val="22"/>
        </w:rPr>
        <w:t>septiembre</w:t>
      </w:r>
      <w:r>
        <w:rPr>
          <w:color w:val="AAF5FF"/>
          <w:spacing w:val="-15"/>
          <w:sz w:val="22"/>
        </w:rPr>
        <w:t> </w:t>
      </w:r>
      <w:r>
        <w:rPr>
          <w:color w:val="AAF5FF"/>
          <w:sz w:val="22"/>
        </w:rPr>
        <w:t>2022</w:t>
      </w:r>
    </w:p>
    <w:p>
      <w:pPr>
        <w:pStyle w:val="BodyText"/>
        <w:spacing w:before="6"/>
        <w:rPr>
          <w:sz w:val="27"/>
        </w:rPr>
      </w:pPr>
    </w:p>
    <w:p>
      <w:pPr>
        <w:spacing w:before="0"/>
        <w:ind w:left="2458" w:right="2365" w:firstLine="0"/>
        <w:jc w:val="center"/>
        <w:rPr>
          <w:rFonts w:ascii="Tahoma"/>
          <w:b/>
          <w:sz w:val="22"/>
        </w:rPr>
      </w:pPr>
      <w:r>
        <w:rPr/>
        <w:pict>
          <v:shape style="position:absolute;margin-left:571.679993pt;margin-top:21.38147pt;width:5.35pt;height:12.1pt;mso-position-horizontal-relative:page;mso-position-vertical-relative:paragraph;z-index:-17188864" type="#_x0000_t202" filled="false" stroked="false">
            <v:textbox inset="0,0,0,0">
              <w:txbxContent>
                <w:p>
                  <w:pPr>
                    <w:spacing w:before="13"/>
                    <w:ind w:left="0" w:right="0" w:firstLine="0"/>
                    <w:jc w:val="left"/>
                    <w:rPr>
                      <w:rFonts w:ascii="Tahoma"/>
                      <w:b/>
                      <w:sz w:val="18"/>
                    </w:rPr>
                  </w:pPr>
                  <w:r>
                    <w:rPr>
                      <w:rFonts w:ascii="Tahoma"/>
                      <w:b/>
                      <w:color w:val="002A95"/>
                      <w:w w:val="92"/>
                      <w:sz w:val="18"/>
                    </w:rPr>
                    <w:t>3</w:t>
                  </w:r>
                </w:p>
              </w:txbxContent>
            </v:textbox>
            <w10:wrap type="none"/>
          </v:shape>
        </w:pict>
      </w:r>
      <w:hyperlink r:id="rId16">
        <w:r>
          <w:rPr>
            <w:rFonts w:ascii="Tahoma"/>
            <w:b/>
            <w:color w:val="FFFFFF"/>
            <w:w w:val="105"/>
            <w:sz w:val="22"/>
          </w:rPr>
          <w:t>www.mem.gob.gt</w:t>
        </w:r>
      </w:hyperlink>
    </w:p>
    <w:p>
      <w:pPr>
        <w:spacing w:after="0"/>
        <w:jc w:val="center"/>
        <w:rPr>
          <w:rFonts w:ascii="Tahoma"/>
          <w:sz w:val="22"/>
        </w:rPr>
        <w:sectPr>
          <w:pgSz w:w="12240" w:h="15840"/>
          <w:pgMar w:top="1500" w:bottom="280" w:left="460" w:right="460"/>
        </w:sect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4"/>
        <w:rPr>
          <w:rFonts w:ascii="Tahoma"/>
          <w:b/>
          <w:sz w:val="16"/>
        </w:rPr>
      </w:pPr>
    </w:p>
    <w:p>
      <w:pPr>
        <w:spacing w:before="175"/>
        <w:ind w:left="984" w:right="0" w:firstLine="0"/>
        <w:jc w:val="left"/>
        <w:rPr>
          <w:rFonts w:ascii="Arial" w:hAnsi="Arial"/>
          <w:b/>
          <w:sz w:val="50"/>
        </w:rPr>
      </w:pPr>
      <w:r>
        <w:rPr>
          <w:rFonts w:ascii="Arial" w:hAnsi="Arial"/>
          <w:b/>
          <w:color w:val="002A95"/>
          <w:w w:val="115"/>
          <w:sz w:val="50"/>
        </w:rPr>
        <w:t>Índice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spacing w:after="0"/>
        <w:rPr>
          <w:rFonts w:ascii="Arial"/>
          <w:sz w:val="20"/>
        </w:rPr>
        <w:sectPr>
          <w:pgSz w:w="12240" w:h="15840"/>
          <w:pgMar w:top="1500" w:bottom="280" w:left="460" w:right="460"/>
        </w:sectPr>
      </w:pPr>
    </w:p>
    <w:p>
      <w:pPr>
        <w:pStyle w:val="Heading4"/>
        <w:spacing w:line="249" w:lineRule="auto" w:before="257"/>
        <w:ind w:right="642"/>
        <w:rPr>
          <w:rFonts w:ascii="Arial"/>
        </w:rPr>
      </w:pPr>
      <w:r>
        <w:rPr>
          <w:rFonts w:ascii="Arial"/>
          <w:color w:val="002A95"/>
          <w:w w:val="110"/>
        </w:rPr>
        <w:t>Principales</w:t>
      </w:r>
      <w:r>
        <w:rPr>
          <w:rFonts w:ascii="Arial"/>
          <w:color w:val="002A95"/>
          <w:spacing w:val="6"/>
          <w:w w:val="110"/>
        </w:rPr>
        <w:t> </w:t>
      </w:r>
      <w:r>
        <w:rPr>
          <w:rFonts w:ascii="Arial"/>
          <w:color w:val="002A95"/>
          <w:w w:val="110"/>
        </w:rPr>
        <w:t>objetivos</w:t>
      </w:r>
      <w:r>
        <w:rPr>
          <w:rFonts w:ascii="Arial"/>
          <w:color w:val="002A95"/>
          <w:spacing w:val="-71"/>
          <w:w w:val="110"/>
        </w:rPr>
        <w:t> </w:t>
      </w:r>
      <w:r>
        <w:rPr>
          <w:rFonts w:ascii="Arial"/>
          <w:color w:val="002A95"/>
          <w:w w:val="110"/>
        </w:rPr>
        <w:t>y</w:t>
      </w:r>
      <w:r>
        <w:rPr>
          <w:rFonts w:ascii="Arial"/>
          <w:color w:val="002A95"/>
          <w:spacing w:val="7"/>
          <w:w w:val="110"/>
        </w:rPr>
        <w:t> </w:t>
      </w:r>
      <w:r>
        <w:rPr>
          <w:rFonts w:ascii="Arial"/>
          <w:color w:val="002A95"/>
          <w:w w:val="110"/>
        </w:rPr>
        <w:t>funciones</w:t>
      </w:r>
      <w:r>
        <w:rPr>
          <w:rFonts w:ascii="Arial"/>
          <w:color w:val="002A95"/>
          <w:spacing w:val="7"/>
          <w:w w:val="110"/>
        </w:rPr>
        <w:t> </w:t>
      </w:r>
      <w:r>
        <w:rPr>
          <w:rFonts w:ascii="Arial"/>
          <w:color w:val="002A95"/>
          <w:w w:val="110"/>
        </w:rPr>
        <w:t>del</w:t>
      </w:r>
      <w:r>
        <w:rPr>
          <w:rFonts w:ascii="Arial"/>
          <w:color w:val="002A95"/>
          <w:spacing w:val="8"/>
          <w:w w:val="110"/>
        </w:rPr>
        <w:t> </w:t>
      </w:r>
      <w:r>
        <w:rPr>
          <w:rFonts w:ascii="Arial"/>
          <w:color w:val="002A95"/>
          <w:w w:val="110"/>
        </w:rPr>
        <w:t>MEM</w:t>
      </w:r>
    </w:p>
    <w:p>
      <w:pPr>
        <w:spacing w:line="720" w:lineRule="exact" w:before="83"/>
        <w:ind w:left="1820" w:right="0" w:firstLine="0"/>
        <w:jc w:val="left"/>
        <w:rPr>
          <w:rFonts w:ascii="Arial" w:hAnsi="Arial"/>
          <w:b/>
          <w:sz w:val="24"/>
        </w:rPr>
      </w:pPr>
      <w:r>
        <w:rPr/>
        <w:pict>
          <v:shape style="position:absolute;margin-left:81.635597pt;margin-top:65.326012pt;width:4.2pt;height:14.05pt;mso-position-horizontal-relative:page;mso-position-vertical-relative:paragraph;z-index:15732224" type="#_x0000_t202" filled="false" stroked="false">
            <v:textbox inset="0,0,0,0">
              <w:txbxContent>
                <w:p>
                  <w:pPr>
                    <w:spacing w:before="37"/>
                    <w:ind w:left="0" w:right="0" w:firstLine="0"/>
                    <w:jc w:val="left"/>
                    <w:rPr>
                      <w:rFonts w:ascii="Arial"/>
                      <w:b/>
                      <w:sz w:val="20"/>
                    </w:rPr>
                  </w:pPr>
                  <w:r>
                    <w:rPr>
                      <w:rFonts w:ascii="Arial"/>
                      <w:b/>
                      <w:color w:val="FFFFFF"/>
                      <w:w w:val="75"/>
                      <w:sz w:val="20"/>
                    </w:rPr>
                    <w:t>1</w:t>
                  </w:r>
                </w:p>
              </w:txbxContent>
            </v:textbox>
            <w10:wrap type="none"/>
          </v:shape>
        </w:pict>
      </w:r>
      <w:r>
        <w:rPr>
          <w:rFonts w:ascii="Arial" w:hAnsi="Arial"/>
          <w:b/>
          <w:color w:val="002A95"/>
          <w:w w:val="110"/>
          <w:sz w:val="24"/>
        </w:rPr>
        <w:t>Más</w:t>
      </w:r>
      <w:r>
        <w:rPr>
          <w:rFonts w:ascii="Arial" w:hAnsi="Arial"/>
          <w:b/>
          <w:color w:val="002A95"/>
          <w:spacing w:val="1"/>
          <w:w w:val="110"/>
          <w:sz w:val="24"/>
        </w:rPr>
        <w:t> </w:t>
      </w:r>
      <w:r>
        <w:rPr>
          <w:rFonts w:ascii="Arial" w:hAnsi="Arial"/>
          <w:b/>
          <w:color w:val="002A95"/>
          <w:w w:val="110"/>
          <w:sz w:val="24"/>
        </w:rPr>
        <w:t>de</w:t>
      </w:r>
      <w:r>
        <w:rPr>
          <w:rFonts w:ascii="Arial" w:hAnsi="Arial"/>
          <w:b/>
          <w:color w:val="002A95"/>
          <w:spacing w:val="1"/>
          <w:w w:val="110"/>
          <w:sz w:val="24"/>
        </w:rPr>
        <w:t> </w:t>
      </w:r>
      <w:r>
        <w:rPr>
          <w:rFonts w:ascii="Arial" w:hAnsi="Arial"/>
          <w:b/>
          <w:color w:val="002A95"/>
          <w:w w:val="110"/>
          <w:sz w:val="24"/>
        </w:rPr>
        <w:t>un</w:t>
      </w:r>
      <w:r>
        <w:rPr>
          <w:rFonts w:ascii="Arial" w:hAnsi="Arial"/>
          <w:b/>
          <w:color w:val="002A95"/>
          <w:spacing w:val="1"/>
          <w:w w:val="110"/>
          <w:sz w:val="24"/>
        </w:rPr>
        <w:t> </w:t>
      </w:r>
      <w:r>
        <w:rPr>
          <w:rFonts w:ascii="Arial" w:hAnsi="Arial"/>
          <w:b/>
          <w:color w:val="002A95"/>
          <w:w w:val="110"/>
          <w:sz w:val="24"/>
        </w:rPr>
        <w:t>siglo</w:t>
      </w:r>
      <w:r>
        <w:rPr>
          <w:rFonts w:ascii="Arial" w:hAnsi="Arial"/>
          <w:b/>
          <w:color w:val="002A95"/>
          <w:spacing w:val="1"/>
          <w:w w:val="110"/>
          <w:sz w:val="24"/>
        </w:rPr>
        <w:t> </w:t>
      </w:r>
      <w:r>
        <w:rPr>
          <w:rFonts w:ascii="Arial" w:hAnsi="Arial"/>
          <w:b/>
          <w:color w:val="002A95"/>
          <w:w w:val="110"/>
          <w:sz w:val="24"/>
        </w:rPr>
        <w:t>de</w:t>
      </w:r>
      <w:r>
        <w:rPr>
          <w:rFonts w:ascii="Arial" w:hAnsi="Arial"/>
          <w:b/>
          <w:color w:val="002A95"/>
          <w:spacing w:val="2"/>
          <w:w w:val="110"/>
          <w:sz w:val="24"/>
        </w:rPr>
        <w:t> </w:t>
      </w:r>
      <w:r>
        <w:rPr>
          <w:rFonts w:ascii="Arial" w:hAnsi="Arial"/>
          <w:b/>
          <w:color w:val="002A95"/>
          <w:w w:val="110"/>
          <w:sz w:val="24"/>
        </w:rPr>
        <w:t>historia</w:t>
      </w:r>
      <w:r>
        <w:rPr>
          <w:rFonts w:ascii="Arial" w:hAnsi="Arial"/>
          <w:b/>
          <w:color w:val="002A95"/>
          <w:spacing w:val="-71"/>
          <w:w w:val="110"/>
          <w:sz w:val="24"/>
        </w:rPr>
        <w:t> </w:t>
      </w:r>
      <w:r>
        <w:rPr>
          <w:rFonts w:ascii="Arial" w:hAnsi="Arial"/>
          <w:b/>
          <w:color w:val="002A95"/>
          <w:w w:val="110"/>
          <w:sz w:val="24"/>
        </w:rPr>
        <w:t>Parte</w:t>
      </w:r>
      <w:r>
        <w:rPr>
          <w:rFonts w:ascii="Arial" w:hAnsi="Arial"/>
          <w:b/>
          <w:color w:val="002A95"/>
          <w:spacing w:val="-2"/>
          <w:w w:val="110"/>
          <w:sz w:val="24"/>
        </w:rPr>
        <w:t> </w:t>
      </w:r>
      <w:r>
        <w:rPr>
          <w:rFonts w:ascii="Arial" w:hAnsi="Arial"/>
          <w:b/>
          <w:color w:val="002A95"/>
          <w:w w:val="110"/>
          <w:sz w:val="24"/>
        </w:rPr>
        <w:t>general:</w:t>
      </w:r>
    </w:p>
    <w:p>
      <w:pPr>
        <w:pStyle w:val="Heading4"/>
        <w:spacing w:line="195" w:lineRule="exact"/>
        <w:rPr>
          <w:rFonts w:ascii="Arial" w:hAnsi="Arial"/>
        </w:rPr>
      </w:pPr>
      <w:r>
        <w:rPr>
          <w:rFonts w:ascii="Arial" w:hAnsi="Arial"/>
          <w:color w:val="002A95"/>
          <w:w w:val="110"/>
        </w:rPr>
        <w:t>Ejecución</w:t>
      </w:r>
      <w:r>
        <w:rPr>
          <w:rFonts w:ascii="Arial" w:hAnsi="Arial"/>
          <w:color w:val="002A95"/>
          <w:spacing w:val="11"/>
          <w:w w:val="110"/>
        </w:rPr>
        <w:t> </w:t>
      </w:r>
      <w:r>
        <w:rPr>
          <w:rFonts w:ascii="Arial" w:hAnsi="Arial"/>
          <w:color w:val="002A95"/>
          <w:w w:val="110"/>
        </w:rPr>
        <w:t>Presupuestaria</w:t>
      </w:r>
    </w:p>
    <w:p>
      <w:pPr>
        <w:pStyle w:val="BodyText"/>
        <w:rPr>
          <w:rFonts w:ascii="Arial"/>
          <w:b/>
          <w:sz w:val="26"/>
        </w:rPr>
      </w:pPr>
      <w:r>
        <w:rPr/>
        <w:br w:type="column"/>
      </w:r>
      <w:r>
        <w:rPr>
          <w:rFonts w:ascii="Arial"/>
          <w:b/>
          <w:sz w:val="26"/>
        </w:rPr>
      </w:r>
    </w:p>
    <w:p>
      <w:pPr>
        <w:tabs>
          <w:tab w:pos="3594" w:val="left" w:leader="none"/>
        </w:tabs>
        <w:spacing w:before="184"/>
        <w:ind w:left="0" w:right="970" w:firstLine="0"/>
        <w:jc w:val="right"/>
        <w:rPr>
          <w:rFonts w:ascii="Arial"/>
          <w:b/>
          <w:sz w:val="20"/>
        </w:rPr>
      </w:pPr>
      <w:r>
        <w:rPr>
          <w:rFonts w:ascii="Arial"/>
          <w:b/>
          <w:color w:val="002A95"/>
          <w:w w:val="104"/>
          <w:sz w:val="20"/>
          <w:u w:val="single" w:color="0053A2"/>
        </w:rPr>
        <w:t> </w:t>
      </w:r>
      <w:r>
        <w:rPr>
          <w:rFonts w:ascii="Arial"/>
          <w:b/>
          <w:color w:val="002A95"/>
          <w:sz w:val="20"/>
          <w:u w:val="single" w:color="0053A2"/>
        </w:rPr>
        <w:tab/>
      </w:r>
      <w:r>
        <w:rPr>
          <w:rFonts w:ascii="Arial"/>
          <w:b/>
          <w:color w:val="002A95"/>
          <w:sz w:val="20"/>
        </w:rPr>
        <w:t>  </w:t>
      </w:r>
      <w:r>
        <w:rPr>
          <w:rFonts w:ascii="Arial"/>
          <w:b/>
          <w:color w:val="002A95"/>
          <w:spacing w:val="25"/>
          <w:sz w:val="20"/>
        </w:rPr>
        <w:t> </w:t>
      </w:r>
      <w:r>
        <w:rPr>
          <w:rFonts w:ascii="Arial"/>
          <w:b/>
          <w:color w:val="002A95"/>
          <w:w w:val="85"/>
          <w:sz w:val="20"/>
        </w:rPr>
        <w:t>11</w:t>
      </w: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spacing w:before="4"/>
        <w:rPr>
          <w:rFonts w:ascii="Arial"/>
          <w:b/>
          <w:sz w:val="24"/>
        </w:rPr>
      </w:pPr>
    </w:p>
    <w:p>
      <w:pPr>
        <w:spacing w:before="0"/>
        <w:ind w:left="0" w:right="970" w:firstLine="0"/>
        <w:jc w:val="right"/>
        <w:rPr>
          <w:rFonts w:ascii="Arial"/>
          <w:b/>
          <w:sz w:val="20"/>
        </w:rPr>
      </w:pPr>
      <w:r>
        <w:rPr>
          <w:rFonts w:ascii="Arial"/>
          <w:b/>
          <w:color w:val="002A95"/>
          <w:sz w:val="20"/>
        </w:rPr>
        <w:t>13</w:t>
      </w: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tabs>
          <w:tab w:pos="3594" w:val="left" w:leader="none"/>
        </w:tabs>
        <w:spacing w:before="205"/>
        <w:ind w:left="0" w:right="970" w:firstLine="0"/>
        <w:jc w:val="right"/>
        <w:rPr>
          <w:rFonts w:ascii="Arial"/>
          <w:b/>
          <w:sz w:val="20"/>
        </w:rPr>
      </w:pPr>
      <w:r>
        <w:rPr>
          <w:rFonts w:ascii="Arial"/>
          <w:b/>
          <w:color w:val="002A95"/>
          <w:w w:val="104"/>
          <w:sz w:val="20"/>
          <w:u w:val="single" w:color="0053A2"/>
        </w:rPr>
        <w:t> </w:t>
      </w:r>
      <w:r>
        <w:rPr>
          <w:rFonts w:ascii="Arial"/>
          <w:b/>
          <w:color w:val="002A95"/>
          <w:sz w:val="20"/>
          <w:u w:val="single" w:color="0053A2"/>
        </w:rPr>
        <w:tab/>
      </w:r>
      <w:r>
        <w:rPr>
          <w:rFonts w:ascii="Arial"/>
          <w:b/>
          <w:color w:val="002A95"/>
          <w:sz w:val="20"/>
        </w:rPr>
        <w:t>  </w:t>
      </w:r>
      <w:r>
        <w:rPr>
          <w:rFonts w:ascii="Arial"/>
          <w:b/>
          <w:color w:val="002A95"/>
          <w:spacing w:val="-16"/>
          <w:sz w:val="20"/>
        </w:rPr>
        <w:t> </w:t>
      </w:r>
      <w:r>
        <w:rPr>
          <w:rFonts w:ascii="Arial"/>
          <w:b/>
          <w:color w:val="002A95"/>
          <w:sz w:val="20"/>
        </w:rPr>
        <w:t>15</w:t>
      </w:r>
    </w:p>
    <w:p>
      <w:pPr>
        <w:spacing w:after="0"/>
        <w:jc w:val="right"/>
        <w:rPr>
          <w:rFonts w:ascii="Arial"/>
          <w:sz w:val="20"/>
        </w:rPr>
        <w:sectPr>
          <w:type w:val="continuous"/>
          <w:pgSz w:w="12240" w:h="15840"/>
          <w:pgMar w:top="1500" w:bottom="0" w:left="460" w:right="460"/>
          <w:cols w:num="2" w:equalWidth="0">
            <w:col w:w="5236" w:space="40"/>
            <w:col w:w="6044"/>
          </w:cols>
        </w:sectPr>
      </w:pPr>
    </w:p>
    <w:p>
      <w:pPr>
        <w:pStyle w:val="BodyText"/>
        <w:spacing w:before="3"/>
        <w:rPr>
          <w:rFonts w:ascii="Arial"/>
          <w:b/>
          <w:sz w:val="26"/>
        </w:rPr>
      </w:pPr>
      <w:r>
        <w:rPr/>
        <w:pict>
          <v:group style="position:absolute;margin-left:0pt;margin-top:19.200001pt;width:545.3pt;height:741.6pt;mso-position-horizontal-relative:page;mso-position-vertical-relative:page;z-index:-17187840" coordorigin="0,384" coordsize="10906,14832">
            <v:shape style="position:absolute;left:0;top:384;width:10906;height:14832" type="#_x0000_t75" stroked="false">
              <v:imagedata r:id="rId7" o:title=""/>
            </v:shape>
            <v:shape style="position:absolute;left:1444;top:6365;width:461;height:461" type="#_x0000_t75" stroked="false">
              <v:imagedata r:id="rId17" o:title=""/>
            </v:shape>
            <v:shape style="position:absolute;left:1444;top:8527;width:461;height:461" type="#_x0000_t75" stroked="false">
              <v:imagedata r:id="rId17" o:title=""/>
            </v:shape>
            <v:shape style="position:absolute;left:1444;top:9712;width:461;height:461" type="#_x0000_t75" stroked="false">
              <v:imagedata r:id="rId17" o:title=""/>
            </v:shape>
            <v:shape style="position:absolute;left:1444;top:12012;width:461;height:461" type="#_x0000_t75" stroked="false">
              <v:imagedata r:id="rId17" o:title=""/>
            </v:shape>
            <v:shape style="position:absolute;left:1444;top:10883;width:461;height:461" type="#_x0000_t75" stroked="false">
              <v:imagedata r:id="rId18" o:title=""/>
            </v:shape>
            <v:line style="position:absolute" from="6859,5761" to="10453,5761" stroked="true" strokeweight=".5pt" strokecolor="#0053a2">
              <v:stroke dashstyle="solid"/>
            </v:line>
            <w10:wrap type="none"/>
          </v:group>
        </w:pict>
      </w:r>
    </w:p>
    <w:p>
      <w:pPr>
        <w:pStyle w:val="Heading4"/>
        <w:spacing w:before="136"/>
        <w:rPr>
          <w:rFonts w:ascii="Arial" w:hAnsi="Arial"/>
        </w:rPr>
      </w:pPr>
      <w:r>
        <w:rPr>
          <w:rFonts w:ascii="Arial" w:hAnsi="Arial"/>
          <w:color w:val="002A95"/>
          <w:w w:val="110"/>
        </w:rPr>
        <w:t>Parte</w:t>
      </w:r>
      <w:r>
        <w:rPr>
          <w:rFonts w:ascii="Arial" w:hAnsi="Arial"/>
          <w:color w:val="002A95"/>
          <w:spacing w:val="17"/>
          <w:w w:val="110"/>
        </w:rPr>
        <w:t> </w:t>
      </w:r>
      <w:r>
        <w:rPr>
          <w:rFonts w:ascii="Arial" w:hAnsi="Arial"/>
          <w:color w:val="002A95"/>
          <w:w w:val="110"/>
        </w:rPr>
        <w:t>específica:</w:t>
      </w:r>
    </w:p>
    <w:p>
      <w:pPr>
        <w:tabs>
          <w:tab w:pos="6398" w:val="left" w:leader="none"/>
          <w:tab w:pos="9993" w:val="left" w:leader="none"/>
        </w:tabs>
        <w:spacing w:before="12"/>
        <w:ind w:left="1820" w:right="0" w:firstLine="0"/>
        <w:jc w:val="left"/>
        <w:rPr>
          <w:rFonts w:ascii="Arial"/>
          <w:b/>
          <w:sz w:val="20"/>
        </w:rPr>
      </w:pPr>
      <w:r>
        <w:rPr>
          <w:rFonts w:ascii="Arial"/>
          <w:b/>
          <w:color w:val="002A95"/>
          <w:w w:val="110"/>
          <w:position w:val="1"/>
          <w:sz w:val="24"/>
        </w:rPr>
        <w:t>Principales</w:t>
      </w:r>
      <w:r>
        <w:rPr>
          <w:rFonts w:ascii="Arial"/>
          <w:b/>
          <w:color w:val="002A95"/>
          <w:spacing w:val="6"/>
          <w:w w:val="110"/>
          <w:position w:val="1"/>
          <w:sz w:val="24"/>
        </w:rPr>
        <w:t> </w:t>
      </w:r>
      <w:r>
        <w:rPr>
          <w:rFonts w:ascii="Arial"/>
          <w:b/>
          <w:color w:val="002A95"/>
          <w:w w:val="110"/>
          <w:position w:val="1"/>
          <w:sz w:val="24"/>
        </w:rPr>
        <w:t>logros</w:t>
      </w:r>
      <w:r>
        <w:rPr>
          <w:rFonts w:ascii="Arial"/>
          <w:b/>
          <w:color w:val="002A95"/>
          <w:spacing w:val="7"/>
          <w:w w:val="110"/>
          <w:position w:val="1"/>
          <w:sz w:val="24"/>
        </w:rPr>
        <w:t> </w:t>
      </w:r>
      <w:r>
        <w:rPr>
          <w:rFonts w:ascii="Arial"/>
          <w:b/>
          <w:color w:val="002A95"/>
          <w:w w:val="110"/>
          <w:position w:val="1"/>
          <w:sz w:val="24"/>
        </w:rPr>
        <w:t>institucionales</w:t>
      </w:r>
      <w:r>
        <w:rPr>
          <w:rFonts w:ascii="Arial"/>
          <w:b/>
          <w:color w:val="002A95"/>
          <w:position w:val="1"/>
          <w:sz w:val="24"/>
        </w:rPr>
        <w:tab/>
      </w:r>
      <w:r>
        <w:rPr>
          <w:rFonts w:ascii="Arial"/>
          <w:b/>
          <w:color w:val="002A95"/>
          <w:w w:val="104"/>
          <w:position w:val="1"/>
          <w:sz w:val="24"/>
          <w:u w:val="single" w:color="0053A2"/>
        </w:rPr>
        <w:t> </w:t>
      </w:r>
      <w:r>
        <w:rPr>
          <w:rFonts w:ascii="Arial"/>
          <w:b/>
          <w:color w:val="002A95"/>
          <w:position w:val="1"/>
          <w:sz w:val="24"/>
          <w:u w:val="single" w:color="0053A2"/>
        </w:rPr>
        <w:tab/>
      </w:r>
      <w:r>
        <w:rPr>
          <w:rFonts w:ascii="Arial"/>
          <w:b/>
          <w:color w:val="002A95"/>
          <w:position w:val="1"/>
          <w:sz w:val="24"/>
        </w:rPr>
        <w:t> </w:t>
      </w:r>
      <w:r>
        <w:rPr>
          <w:rFonts w:ascii="Arial"/>
          <w:b/>
          <w:color w:val="002A95"/>
          <w:spacing w:val="-20"/>
          <w:position w:val="1"/>
          <w:sz w:val="24"/>
        </w:rPr>
        <w:t> </w:t>
      </w:r>
      <w:r>
        <w:rPr>
          <w:rFonts w:ascii="Arial"/>
          <w:b/>
          <w:color w:val="002A95"/>
          <w:w w:val="110"/>
          <w:sz w:val="20"/>
        </w:rPr>
        <w:t>22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2"/>
        <w:rPr>
          <w:rFonts w:ascii="Arial"/>
          <w:b/>
          <w:sz w:val="19"/>
        </w:rPr>
      </w:pPr>
    </w:p>
    <w:p>
      <w:pPr>
        <w:pStyle w:val="Heading4"/>
        <w:tabs>
          <w:tab w:pos="5071" w:val="left" w:leader="none"/>
          <w:tab w:pos="8666" w:val="left" w:leader="none"/>
        </w:tabs>
        <w:spacing w:line="236" w:lineRule="exact" w:before="136"/>
        <w:ind w:left="493"/>
        <w:jc w:val="center"/>
        <w:rPr>
          <w:rFonts w:ascii="Arial"/>
        </w:rPr>
      </w:pPr>
      <w:r>
        <w:rPr>
          <w:rFonts w:ascii="Arial"/>
          <w:color w:val="002A95"/>
          <w:w w:val="110"/>
        </w:rPr>
        <w:t>Avances y</w:t>
      </w:r>
      <w:r>
        <w:rPr>
          <w:rFonts w:ascii="Arial"/>
          <w:color w:val="002A95"/>
          <w:spacing w:val="1"/>
          <w:w w:val="110"/>
        </w:rPr>
        <w:t> </w:t>
      </w:r>
      <w:r>
        <w:rPr>
          <w:rFonts w:ascii="Arial"/>
          <w:color w:val="002A95"/>
          <w:w w:val="110"/>
        </w:rPr>
        <w:t>resultados</w:t>
      </w:r>
      <w:r>
        <w:rPr>
          <w:rFonts w:ascii="Arial"/>
          <w:color w:val="002A95"/>
        </w:rPr>
        <w:tab/>
      </w:r>
      <w:r>
        <w:rPr>
          <w:rFonts w:ascii="Arial"/>
          <w:color w:val="002A95"/>
          <w:w w:val="104"/>
          <w:u w:val="single" w:color="0053A2"/>
        </w:rPr>
        <w:t> </w:t>
      </w:r>
      <w:r>
        <w:rPr>
          <w:rFonts w:ascii="Arial"/>
          <w:color w:val="002A95"/>
          <w:u w:val="single" w:color="0053A2"/>
        </w:rPr>
        <w:tab/>
      </w:r>
    </w:p>
    <w:p>
      <w:pPr>
        <w:pStyle w:val="ListParagraph"/>
        <w:numPr>
          <w:ilvl w:val="0"/>
          <w:numId w:val="1"/>
        </w:numPr>
        <w:tabs>
          <w:tab w:pos="1820" w:val="left" w:leader="none"/>
          <w:tab w:pos="1821" w:val="left" w:leader="none"/>
          <w:tab w:pos="10345" w:val="right" w:leader="none"/>
        </w:tabs>
        <w:spacing w:line="328" w:lineRule="exact" w:before="0" w:after="0"/>
        <w:ind w:left="1820" w:right="0" w:hanging="669"/>
        <w:jc w:val="left"/>
        <w:rPr>
          <w:rFonts w:ascii="Arial" w:hAnsi="Arial"/>
          <w:b/>
          <w:sz w:val="20"/>
        </w:rPr>
      </w:pPr>
      <w:r>
        <w:rPr>
          <w:rFonts w:ascii="Arial" w:hAnsi="Arial"/>
          <w:b/>
          <w:color w:val="002A95"/>
          <w:w w:val="115"/>
          <w:sz w:val="24"/>
        </w:rPr>
        <w:t>en</w:t>
      </w:r>
      <w:r>
        <w:rPr>
          <w:rFonts w:ascii="Arial" w:hAnsi="Arial"/>
          <w:b/>
          <w:color w:val="002A95"/>
          <w:spacing w:val="-8"/>
          <w:w w:val="115"/>
          <w:sz w:val="24"/>
        </w:rPr>
        <w:t> </w:t>
      </w:r>
      <w:r>
        <w:rPr>
          <w:rFonts w:ascii="Arial" w:hAnsi="Arial"/>
          <w:b/>
          <w:color w:val="002A95"/>
          <w:w w:val="115"/>
          <w:sz w:val="24"/>
        </w:rPr>
        <w:t>la</w:t>
      </w:r>
      <w:r>
        <w:rPr>
          <w:rFonts w:ascii="Arial" w:hAnsi="Arial"/>
          <w:b/>
          <w:color w:val="002A95"/>
          <w:spacing w:val="-8"/>
          <w:w w:val="115"/>
          <w:sz w:val="24"/>
        </w:rPr>
        <w:t> </w:t>
      </w:r>
      <w:r>
        <w:rPr>
          <w:rFonts w:ascii="Arial" w:hAnsi="Arial"/>
          <w:b/>
          <w:color w:val="002A95"/>
          <w:w w:val="115"/>
          <w:sz w:val="24"/>
        </w:rPr>
        <w:t>electrificación</w:t>
      </w:r>
      <w:r>
        <w:rPr>
          <w:rFonts w:ascii="Arial" w:hAnsi="Arial"/>
          <w:b/>
          <w:color w:val="002A95"/>
          <w:spacing w:val="-7"/>
          <w:w w:val="115"/>
          <w:sz w:val="24"/>
        </w:rPr>
        <w:t> </w:t>
      </w:r>
      <w:r>
        <w:rPr>
          <w:rFonts w:ascii="Arial" w:hAnsi="Arial"/>
          <w:b/>
          <w:color w:val="002A95"/>
          <w:w w:val="115"/>
          <w:sz w:val="24"/>
        </w:rPr>
        <w:t>del</w:t>
      </w:r>
      <w:r>
        <w:rPr>
          <w:rFonts w:ascii="Arial" w:hAnsi="Arial"/>
          <w:b/>
          <w:color w:val="002A95"/>
          <w:spacing w:val="-8"/>
          <w:w w:val="115"/>
          <w:sz w:val="24"/>
        </w:rPr>
        <w:t> </w:t>
      </w:r>
      <w:r>
        <w:rPr>
          <w:rFonts w:ascii="Arial" w:hAnsi="Arial"/>
          <w:b/>
          <w:color w:val="002A95"/>
          <w:w w:val="115"/>
          <w:sz w:val="24"/>
        </w:rPr>
        <w:t>país</w:t>
        <w:tab/>
      </w:r>
      <w:r>
        <w:rPr>
          <w:rFonts w:ascii="Arial" w:hAnsi="Arial"/>
          <w:b/>
          <w:color w:val="002A95"/>
          <w:w w:val="115"/>
          <w:position w:val="3"/>
          <w:sz w:val="20"/>
        </w:rPr>
        <w:t>24</w:t>
      </w:r>
    </w:p>
    <w:p>
      <w:pPr>
        <w:pStyle w:val="BodyText"/>
        <w:rPr>
          <w:rFonts w:ascii="Arial"/>
          <w:b/>
          <w:sz w:val="32"/>
        </w:rPr>
      </w:pPr>
    </w:p>
    <w:p>
      <w:pPr>
        <w:pStyle w:val="Heading4"/>
        <w:spacing w:line="251" w:lineRule="exact" w:before="220"/>
        <w:rPr>
          <w:rFonts w:ascii="Arial"/>
        </w:rPr>
      </w:pPr>
      <w:r>
        <w:rPr>
          <w:rFonts w:ascii="Arial"/>
          <w:color w:val="002A95"/>
          <w:w w:val="110"/>
        </w:rPr>
        <w:t>Avances</w:t>
      </w:r>
      <w:r>
        <w:rPr>
          <w:rFonts w:ascii="Arial"/>
          <w:color w:val="002A95"/>
          <w:spacing w:val="1"/>
          <w:w w:val="110"/>
        </w:rPr>
        <w:t> </w:t>
      </w:r>
      <w:r>
        <w:rPr>
          <w:rFonts w:ascii="Arial"/>
          <w:color w:val="002A95"/>
          <w:w w:val="110"/>
        </w:rPr>
        <w:t>en</w:t>
      </w:r>
      <w:r>
        <w:rPr>
          <w:rFonts w:ascii="Arial"/>
          <w:color w:val="002A95"/>
          <w:spacing w:val="1"/>
          <w:w w:val="110"/>
        </w:rPr>
        <w:t> </w:t>
      </w:r>
      <w:r>
        <w:rPr>
          <w:rFonts w:ascii="Arial"/>
          <w:color w:val="002A95"/>
          <w:w w:val="110"/>
        </w:rPr>
        <w:t>los</w:t>
      </w:r>
      <w:r>
        <w:rPr>
          <w:rFonts w:ascii="Arial"/>
          <w:color w:val="002A95"/>
          <w:spacing w:val="1"/>
          <w:w w:val="110"/>
        </w:rPr>
        <w:t> </w:t>
      </w:r>
      <w:r>
        <w:rPr>
          <w:rFonts w:ascii="Arial"/>
          <w:color w:val="002A95"/>
          <w:w w:val="110"/>
        </w:rPr>
        <w:t>resultados</w:t>
      </w:r>
      <w:r>
        <w:rPr>
          <w:rFonts w:ascii="Arial"/>
          <w:color w:val="002A95"/>
          <w:spacing w:val="1"/>
          <w:w w:val="110"/>
        </w:rPr>
        <w:t> </w:t>
      </w:r>
      <w:r>
        <w:rPr>
          <w:rFonts w:ascii="Arial"/>
          <w:color w:val="002A95"/>
          <w:w w:val="110"/>
        </w:rPr>
        <w:t>del</w:t>
      </w:r>
    </w:p>
    <w:p>
      <w:pPr>
        <w:pStyle w:val="ListParagraph"/>
        <w:numPr>
          <w:ilvl w:val="0"/>
          <w:numId w:val="1"/>
        </w:numPr>
        <w:tabs>
          <w:tab w:pos="1820" w:val="left" w:leader="none"/>
          <w:tab w:pos="1821" w:val="left" w:leader="none"/>
          <w:tab w:pos="6398" w:val="left" w:leader="none"/>
          <w:tab w:pos="9993" w:val="left" w:leader="none"/>
        </w:tabs>
        <w:spacing w:line="335" w:lineRule="exact" w:before="0" w:after="0"/>
        <w:ind w:left="1820" w:right="0" w:hanging="669"/>
        <w:jc w:val="left"/>
        <w:rPr>
          <w:rFonts w:ascii="Arial" w:hAnsi="Arial"/>
          <w:b/>
          <w:sz w:val="20"/>
        </w:rPr>
      </w:pPr>
      <w:r>
        <w:rPr>
          <w:rFonts w:ascii="Arial" w:hAnsi="Arial"/>
          <w:b/>
          <w:color w:val="002A95"/>
          <w:w w:val="110"/>
          <w:sz w:val="24"/>
        </w:rPr>
        <w:t>diálogo</w:t>
      </w:r>
      <w:r>
        <w:rPr>
          <w:rFonts w:ascii="Arial" w:hAnsi="Arial"/>
          <w:b/>
          <w:color w:val="002A95"/>
          <w:spacing w:val="10"/>
          <w:w w:val="110"/>
          <w:sz w:val="24"/>
        </w:rPr>
        <w:t> </w:t>
      </w:r>
      <w:r>
        <w:rPr>
          <w:rFonts w:ascii="Arial" w:hAnsi="Arial"/>
          <w:b/>
          <w:color w:val="002A95"/>
          <w:w w:val="110"/>
          <w:sz w:val="24"/>
        </w:rPr>
        <w:t>y</w:t>
      </w:r>
      <w:r>
        <w:rPr>
          <w:rFonts w:ascii="Arial" w:hAnsi="Arial"/>
          <w:b/>
          <w:color w:val="002A95"/>
          <w:spacing w:val="11"/>
          <w:w w:val="110"/>
          <w:sz w:val="24"/>
        </w:rPr>
        <w:t> </w:t>
      </w:r>
      <w:r>
        <w:rPr>
          <w:rFonts w:ascii="Arial" w:hAnsi="Arial"/>
          <w:b/>
          <w:color w:val="002A95"/>
          <w:w w:val="110"/>
          <w:sz w:val="24"/>
        </w:rPr>
        <w:t>la</w:t>
      </w:r>
      <w:r>
        <w:rPr>
          <w:rFonts w:ascii="Arial" w:hAnsi="Arial"/>
          <w:b/>
          <w:color w:val="002A95"/>
          <w:spacing w:val="10"/>
          <w:w w:val="110"/>
          <w:sz w:val="24"/>
        </w:rPr>
        <w:t> </w:t>
      </w:r>
      <w:r>
        <w:rPr>
          <w:rFonts w:ascii="Arial" w:hAnsi="Arial"/>
          <w:b/>
          <w:color w:val="002A95"/>
          <w:w w:val="110"/>
          <w:sz w:val="24"/>
        </w:rPr>
        <w:t>participación</w:t>
      </w:r>
      <w:r>
        <w:rPr>
          <w:rFonts w:ascii="Arial" w:hAnsi="Arial"/>
          <w:b/>
          <w:color w:val="002A95"/>
          <w:spacing w:val="11"/>
          <w:w w:val="110"/>
          <w:sz w:val="24"/>
        </w:rPr>
        <w:t> </w:t>
      </w:r>
      <w:r>
        <w:rPr>
          <w:rFonts w:ascii="Arial" w:hAnsi="Arial"/>
          <w:b/>
          <w:color w:val="002A95"/>
          <w:w w:val="110"/>
          <w:sz w:val="24"/>
        </w:rPr>
        <w:t>social</w:t>
      </w:r>
      <w:r>
        <w:rPr>
          <w:rFonts w:ascii="Arial" w:hAnsi="Arial"/>
          <w:b/>
          <w:color w:val="002A95"/>
          <w:sz w:val="24"/>
        </w:rPr>
        <w:tab/>
      </w:r>
      <w:r>
        <w:rPr>
          <w:rFonts w:ascii="Arial" w:hAnsi="Arial"/>
          <w:b/>
          <w:color w:val="002A95"/>
          <w:w w:val="104"/>
          <w:sz w:val="24"/>
          <w:u w:val="single" w:color="0053A2"/>
        </w:rPr>
        <w:t> </w:t>
      </w:r>
      <w:r>
        <w:rPr>
          <w:rFonts w:ascii="Arial" w:hAnsi="Arial"/>
          <w:b/>
          <w:color w:val="002A95"/>
          <w:sz w:val="24"/>
          <w:u w:val="single" w:color="0053A2"/>
        </w:rPr>
        <w:tab/>
      </w:r>
      <w:r>
        <w:rPr>
          <w:rFonts w:ascii="Arial" w:hAnsi="Arial"/>
          <w:b/>
          <w:color w:val="002A95"/>
          <w:sz w:val="24"/>
        </w:rPr>
        <w:t> </w:t>
      </w:r>
      <w:r>
        <w:rPr>
          <w:rFonts w:ascii="Arial" w:hAnsi="Arial"/>
          <w:b/>
          <w:color w:val="002A95"/>
          <w:spacing w:val="-34"/>
          <w:sz w:val="24"/>
        </w:rPr>
        <w:t> </w:t>
      </w:r>
      <w:r>
        <w:rPr>
          <w:rFonts w:ascii="Arial" w:hAnsi="Arial"/>
          <w:b/>
          <w:color w:val="002A95"/>
          <w:w w:val="110"/>
          <w:position w:val="-2"/>
          <w:sz w:val="20"/>
        </w:rPr>
        <w:t>28</w:t>
      </w:r>
    </w:p>
    <w:p>
      <w:pPr>
        <w:pStyle w:val="BodyText"/>
        <w:spacing w:before="3"/>
        <w:rPr>
          <w:rFonts w:ascii="Arial"/>
          <w:b/>
          <w:sz w:val="49"/>
        </w:rPr>
      </w:pPr>
    </w:p>
    <w:p>
      <w:pPr>
        <w:pStyle w:val="Heading4"/>
        <w:spacing w:line="258" w:lineRule="exact"/>
        <w:rPr>
          <w:rFonts w:ascii="Arial" w:hAnsi="Arial"/>
        </w:rPr>
      </w:pPr>
      <w:r>
        <w:rPr>
          <w:rFonts w:ascii="Arial" w:hAnsi="Arial"/>
          <w:color w:val="002A95"/>
          <w:w w:val="110"/>
        </w:rPr>
        <w:t>Resultados</w:t>
      </w:r>
      <w:r>
        <w:rPr>
          <w:rFonts w:ascii="Arial" w:hAnsi="Arial"/>
          <w:color w:val="002A95"/>
          <w:spacing w:val="9"/>
          <w:w w:val="110"/>
        </w:rPr>
        <w:t> </w:t>
      </w:r>
      <w:r>
        <w:rPr>
          <w:rFonts w:ascii="Arial" w:hAnsi="Arial"/>
          <w:color w:val="002A95"/>
          <w:w w:val="110"/>
        </w:rPr>
        <w:t>de</w:t>
      </w:r>
      <w:r>
        <w:rPr>
          <w:rFonts w:ascii="Arial" w:hAnsi="Arial"/>
          <w:color w:val="002A95"/>
          <w:spacing w:val="10"/>
          <w:w w:val="110"/>
        </w:rPr>
        <w:t> </w:t>
      </w:r>
      <w:r>
        <w:rPr>
          <w:rFonts w:ascii="Arial" w:hAnsi="Arial"/>
          <w:color w:val="002A95"/>
          <w:w w:val="110"/>
        </w:rPr>
        <w:t>la</w:t>
      </w:r>
      <w:r>
        <w:rPr>
          <w:rFonts w:ascii="Arial" w:hAnsi="Arial"/>
          <w:color w:val="002A95"/>
          <w:spacing w:val="9"/>
          <w:w w:val="110"/>
        </w:rPr>
        <w:t> </w:t>
      </w:r>
      <w:r>
        <w:rPr>
          <w:rFonts w:ascii="Arial" w:hAnsi="Arial"/>
          <w:color w:val="002A95"/>
          <w:w w:val="110"/>
        </w:rPr>
        <w:t>gestión</w:t>
      </w:r>
    </w:p>
    <w:p>
      <w:pPr>
        <w:pStyle w:val="ListParagraph"/>
        <w:numPr>
          <w:ilvl w:val="0"/>
          <w:numId w:val="1"/>
        </w:numPr>
        <w:tabs>
          <w:tab w:pos="1820" w:val="left" w:leader="none"/>
          <w:tab w:pos="1821" w:val="left" w:leader="none"/>
          <w:tab w:pos="6398" w:val="left" w:leader="none"/>
          <w:tab w:pos="9993" w:val="left" w:leader="none"/>
        </w:tabs>
        <w:spacing w:line="311" w:lineRule="exact" w:before="0" w:after="0"/>
        <w:ind w:left="1820" w:right="0" w:hanging="679"/>
        <w:jc w:val="left"/>
        <w:rPr>
          <w:rFonts w:ascii="Arial" w:hAnsi="Arial"/>
          <w:b/>
          <w:sz w:val="20"/>
        </w:rPr>
      </w:pPr>
      <w:r>
        <w:rPr>
          <w:rFonts w:ascii="Arial" w:hAnsi="Arial"/>
          <w:b/>
          <w:color w:val="002A95"/>
          <w:w w:val="110"/>
          <w:sz w:val="24"/>
        </w:rPr>
        <w:t>de</w:t>
      </w:r>
      <w:r>
        <w:rPr>
          <w:rFonts w:ascii="Arial" w:hAnsi="Arial"/>
          <w:b/>
          <w:color w:val="002A95"/>
          <w:spacing w:val="6"/>
          <w:w w:val="110"/>
          <w:sz w:val="24"/>
        </w:rPr>
        <w:t> </w:t>
      </w:r>
      <w:r>
        <w:rPr>
          <w:rFonts w:ascii="Arial" w:hAnsi="Arial"/>
          <w:b/>
          <w:color w:val="002A95"/>
          <w:w w:val="110"/>
          <w:sz w:val="24"/>
        </w:rPr>
        <w:t>hidrocarburos</w:t>
      </w:r>
      <w:r>
        <w:rPr>
          <w:rFonts w:ascii="Arial" w:hAnsi="Arial"/>
          <w:b/>
          <w:color w:val="002A95"/>
          <w:spacing w:val="6"/>
          <w:w w:val="110"/>
          <w:sz w:val="24"/>
        </w:rPr>
        <w:t> </w:t>
      </w:r>
      <w:r>
        <w:rPr>
          <w:rFonts w:ascii="Arial" w:hAnsi="Arial"/>
          <w:b/>
          <w:color w:val="002A95"/>
          <w:w w:val="110"/>
          <w:sz w:val="24"/>
        </w:rPr>
        <w:t>en</w:t>
      </w:r>
      <w:r>
        <w:rPr>
          <w:rFonts w:ascii="Arial" w:hAnsi="Arial"/>
          <w:b/>
          <w:color w:val="002A95"/>
          <w:spacing w:val="6"/>
          <w:w w:val="110"/>
          <w:sz w:val="24"/>
        </w:rPr>
        <w:t> </w:t>
      </w:r>
      <w:r>
        <w:rPr>
          <w:rFonts w:ascii="Arial" w:hAnsi="Arial"/>
          <w:b/>
          <w:color w:val="002A95"/>
          <w:w w:val="110"/>
          <w:sz w:val="24"/>
        </w:rPr>
        <w:t>el</w:t>
      </w:r>
      <w:r>
        <w:rPr>
          <w:rFonts w:ascii="Arial" w:hAnsi="Arial"/>
          <w:b/>
          <w:color w:val="002A95"/>
          <w:spacing w:val="6"/>
          <w:w w:val="110"/>
          <w:sz w:val="24"/>
        </w:rPr>
        <w:t> </w:t>
      </w:r>
      <w:r>
        <w:rPr>
          <w:rFonts w:ascii="Arial" w:hAnsi="Arial"/>
          <w:b/>
          <w:color w:val="002A95"/>
          <w:w w:val="110"/>
          <w:sz w:val="24"/>
        </w:rPr>
        <w:t>país</w:t>
      </w:r>
      <w:r>
        <w:rPr>
          <w:rFonts w:ascii="Arial" w:hAnsi="Arial"/>
          <w:b/>
          <w:color w:val="002A95"/>
          <w:sz w:val="24"/>
        </w:rPr>
        <w:tab/>
      </w:r>
      <w:r>
        <w:rPr>
          <w:rFonts w:ascii="Arial" w:hAnsi="Arial"/>
          <w:b/>
          <w:color w:val="002A95"/>
          <w:w w:val="104"/>
          <w:sz w:val="24"/>
          <w:u w:val="single" w:color="0053A2"/>
        </w:rPr>
        <w:t> </w:t>
      </w:r>
      <w:r>
        <w:rPr>
          <w:rFonts w:ascii="Arial" w:hAnsi="Arial"/>
          <w:b/>
          <w:color w:val="002A95"/>
          <w:sz w:val="24"/>
          <w:u w:val="single" w:color="0053A2"/>
        </w:rPr>
        <w:tab/>
      </w:r>
      <w:r>
        <w:rPr>
          <w:rFonts w:ascii="Arial" w:hAnsi="Arial"/>
          <w:b/>
          <w:color w:val="002A95"/>
          <w:sz w:val="24"/>
        </w:rPr>
        <w:t> </w:t>
      </w:r>
      <w:r>
        <w:rPr>
          <w:rFonts w:ascii="Arial" w:hAnsi="Arial"/>
          <w:b/>
          <w:color w:val="002A95"/>
          <w:spacing w:val="-19"/>
          <w:sz w:val="24"/>
        </w:rPr>
        <w:t> </w:t>
      </w:r>
      <w:r>
        <w:rPr>
          <w:rFonts w:ascii="Arial" w:hAnsi="Arial"/>
          <w:b/>
          <w:color w:val="002A95"/>
          <w:w w:val="110"/>
          <w:sz w:val="20"/>
        </w:rPr>
        <w:t>32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1"/>
        <w:rPr>
          <w:rFonts w:ascii="Arial"/>
          <w:b/>
        </w:rPr>
      </w:pPr>
    </w:p>
    <w:p>
      <w:pPr>
        <w:pStyle w:val="Heading4"/>
        <w:spacing w:line="251" w:lineRule="exact" w:before="136"/>
        <w:rPr>
          <w:rFonts w:ascii="Arial"/>
        </w:rPr>
      </w:pPr>
      <w:r>
        <w:rPr>
          <w:rFonts w:ascii="Arial"/>
          <w:color w:val="002A95"/>
          <w:w w:val="115"/>
        </w:rPr>
        <w:t>Industria</w:t>
      </w:r>
    </w:p>
    <w:p>
      <w:pPr>
        <w:pStyle w:val="ListParagraph"/>
        <w:numPr>
          <w:ilvl w:val="0"/>
          <w:numId w:val="1"/>
        </w:numPr>
        <w:tabs>
          <w:tab w:pos="1820" w:val="left" w:leader="none"/>
          <w:tab w:pos="1821" w:val="left" w:leader="none"/>
          <w:tab w:pos="6391" w:val="left" w:leader="none"/>
          <w:tab w:pos="9986" w:val="left" w:leader="none"/>
        </w:tabs>
        <w:spacing w:line="335" w:lineRule="exact" w:before="0" w:after="0"/>
        <w:ind w:left="1820" w:right="0" w:hanging="670"/>
        <w:jc w:val="left"/>
        <w:rPr>
          <w:rFonts w:ascii="Arial"/>
          <w:b/>
          <w:sz w:val="20"/>
        </w:rPr>
      </w:pPr>
      <w:r>
        <w:rPr>
          <w:rFonts w:ascii="Arial"/>
          <w:b/>
          <w:color w:val="002A95"/>
          <w:w w:val="110"/>
          <w:sz w:val="24"/>
        </w:rPr>
        <w:t>Extractiva</w:t>
      </w:r>
      <w:r>
        <w:rPr>
          <w:rFonts w:ascii="Arial"/>
          <w:b/>
          <w:color w:val="002A95"/>
          <w:spacing w:val="58"/>
          <w:w w:val="110"/>
          <w:sz w:val="24"/>
        </w:rPr>
        <w:t> </w:t>
      </w:r>
      <w:r>
        <w:rPr>
          <w:rFonts w:ascii="Arial"/>
          <w:b/>
          <w:color w:val="002A95"/>
          <w:w w:val="110"/>
          <w:sz w:val="24"/>
        </w:rPr>
        <w:t>Transparente</w:t>
      </w:r>
      <w:r>
        <w:rPr>
          <w:rFonts w:ascii="Arial"/>
          <w:b/>
          <w:color w:val="002A95"/>
          <w:sz w:val="24"/>
        </w:rPr>
        <w:tab/>
      </w:r>
      <w:r>
        <w:rPr>
          <w:rFonts w:ascii="Arial"/>
          <w:b/>
          <w:color w:val="002A95"/>
          <w:w w:val="104"/>
          <w:sz w:val="24"/>
          <w:u w:val="single" w:color="0053A2"/>
        </w:rPr>
        <w:t> </w:t>
      </w:r>
      <w:r>
        <w:rPr>
          <w:rFonts w:ascii="Arial"/>
          <w:b/>
          <w:color w:val="002A95"/>
          <w:sz w:val="24"/>
          <w:u w:val="single" w:color="0053A2"/>
        </w:rPr>
        <w:tab/>
      </w:r>
      <w:r>
        <w:rPr>
          <w:rFonts w:ascii="Arial"/>
          <w:b/>
          <w:color w:val="002A95"/>
          <w:sz w:val="24"/>
        </w:rPr>
        <w:t> </w:t>
      </w:r>
      <w:r>
        <w:rPr>
          <w:rFonts w:ascii="Arial"/>
          <w:b/>
          <w:color w:val="002A95"/>
          <w:spacing w:val="-26"/>
          <w:sz w:val="24"/>
        </w:rPr>
        <w:t> </w:t>
      </w:r>
      <w:r>
        <w:rPr>
          <w:rFonts w:ascii="Arial"/>
          <w:b/>
          <w:color w:val="002A95"/>
          <w:w w:val="115"/>
          <w:position w:val="-2"/>
          <w:sz w:val="20"/>
        </w:rPr>
        <w:t>37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5"/>
        <w:rPr>
          <w:rFonts w:ascii="Arial"/>
          <w:b/>
          <w:sz w:val="26"/>
        </w:rPr>
      </w:pPr>
    </w:p>
    <w:p>
      <w:pPr>
        <w:spacing w:before="113"/>
        <w:ind w:left="222" w:right="0" w:firstLine="0"/>
        <w:jc w:val="left"/>
        <w:rPr>
          <w:rFonts w:ascii="Tahoma"/>
          <w:b/>
          <w:sz w:val="18"/>
        </w:rPr>
      </w:pPr>
      <w:r>
        <w:rPr>
          <w:rFonts w:ascii="Tahoma"/>
          <w:b/>
          <w:color w:val="002A95"/>
          <w:w w:val="108"/>
          <w:sz w:val="18"/>
        </w:rPr>
        <w:t>4</w:t>
      </w:r>
    </w:p>
    <w:p>
      <w:pPr>
        <w:spacing w:after="0"/>
        <w:jc w:val="left"/>
        <w:rPr>
          <w:rFonts w:ascii="Tahoma"/>
          <w:sz w:val="18"/>
        </w:rPr>
        <w:sectPr>
          <w:type w:val="continuous"/>
          <w:pgSz w:w="12240" w:h="15840"/>
          <w:pgMar w:top="1500" w:bottom="0" w:left="460" w:right="460"/>
        </w:sect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8"/>
        <w:rPr>
          <w:rFonts w:ascii="Tahoma"/>
          <w:b/>
          <w:sz w:val="19"/>
        </w:rPr>
      </w:pPr>
    </w:p>
    <w:p>
      <w:pPr>
        <w:spacing w:after="0"/>
        <w:rPr>
          <w:rFonts w:ascii="Tahoma"/>
          <w:sz w:val="19"/>
        </w:rPr>
        <w:sectPr>
          <w:pgSz w:w="12240" w:h="15840"/>
          <w:pgMar w:top="1500" w:bottom="280" w:left="460" w:right="460"/>
        </w:sectPr>
      </w:pPr>
    </w:p>
    <w:p>
      <w:pPr>
        <w:pStyle w:val="Heading4"/>
        <w:numPr>
          <w:ilvl w:val="0"/>
          <w:numId w:val="1"/>
        </w:numPr>
        <w:tabs>
          <w:tab w:pos="1887" w:val="left" w:leader="none"/>
          <w:tab w:pos="1888" w:val="left" w:leader="none"/>
        </w:tabs>
        <w:spacing w:line="237" w:lineRule="auto" w:before="138" w:after="0"/>
        <w:ind w:left="1887" w:right="0" w:hanging="730"/>
        <w:jc w:val="left"/>
        <w:rPr>
          <w:rFonts w:ascii="Arial" w:hAnsi="Arial"/>
        </w:rPr>
      </w:pPr>
      <w:r>
        <w:rPr>
          <w:rFonts w:ascii="Arial" w:hAnsi="Arial"/>
          <w:color w:val="002A95"/>
          <w:w w:val="110"/>
        </w:rPr>
        <w:t>Avances en</w:t>
      </w:r>
      <w:r>
        <w:rPr>
          <w:rFonts w:ascii="Arial" w:hAnsi="Arial"/>
          <w:color w:val="002A95"/>
          <w:spacing w:val="1"/>
          <w:w w:val="110"/>
        </w:rPr>
        <w:t> </w:t>
      </w:r>
      <w:r>
        <w:rPr>
          <w:rFonts w:ascii="Arial" w:hAnsi="Arial"/>
          <w:color w:val="002A95"/>
          <w:w w:val="110"/>
        </w:rPr>
        <w:t>la incidencia</w:t>
      </w:r>
      <w:r>
        <w:rPr>
          <w:rFonts w:ascii="Arial" w:hAnsi="Arial"/>
          <w:color w:val="002A95"/>
          <w:spacing w:val="1"/>
          <w:w w:val="110"/>
        </w:rPr>
        <w:t> </w:t>
      </w:r>
      <w:r>
        <w:rPr>
          <w:rFonts w:ascii="Arial" w:hAnsi="Arial"/>
          <w:color w:val="002A95"/>
          <w:w w:val="110"/>
        </w:rPr>
        <w:t>en</w:t>
      </w:r>
      <w:r>
        <w:rPr>
          <w:rFonts w:ascii="Arial" w:hAnsi="Arial"/>
          <w:color w:val="002A95"/>
          <w:spacing w:val="1"/>
          <w:w w:val="110"/>
        </w:rPr>
        <w:t> </w:t>
      </w:r>
      <w:r>
        <w:rPr>
          <w:rFonts w:ascii="Arial" w:hAnsi="Arial"/>
          <w:color w:val="002A95"/>
          <w:w w:val="110"/>
        </w:rPr>
        <w:t>salud, industria y usos pacíficos</w:t>
      </w:r>
      <w:r>
        <w:rPr>
          <w:rFonts w:ascii="Arial" w:hAnsi="Arial"/>
          <w:color w:val="002A95"/>
          <w:spacing w:val="-71"/>
          <w:w w:val="110"/>
        </w:rPr>
        <w:t> </w:t>
      </w:r>
      <w:r>
        <w:rPr>
          <w:rFonts w:ascii="Arial" w:hAnsi="Arial"/>
          <w:color w:val="002A95"/>
          <w:w w:val="110"/>
        </w:rPr>
        <w:t>de</w:t>
      </w:r>
      <w:r>
        <w:rPr>
          <w:rFonts w:ascii="Arial" w:hAnsi="Arial"/>
          <w:color w:val="002A95"/>
          <w:spacing w:val="-1"/>
          <w:w w:val="110"/>
        </w:rPr>
        <w:t> </w:t>
      </w:r>
      <w:r>
        <w:rPr>
          <w:rFonts w:ascii="Arial" w:hAnsi="Arial"/>
          <w:color w:val="002A95"/>
          <w:w w:val="110"/>
        </w:rPr>
        <w:t>energía</w:t>
      </w:r>
      <w:r>
        <w:rPr>
          <w:rFonts w:ascii="Arial" w:hAnsi="Arial"/>
          <w:color w:val="002A95"/>
          <w:spacing w:val="-1"/>
          <w:w w:val="110"/>
        </w:rPr>
        <w:t> </w:t>
      </w:r>
      <w:r>
        <w:rPr>
          <w:rFonts w:ascii="Arial" w:hAnsi="Arial"/>
          <w:color w:val="002A95"/>
          <w:w w:val="110"/>
        </w:rPr>
        <w:t>nuclear</w:t>
      </w:r>
    </w:p>
    <w:p>
      <w:pPr>
        <w:pStyle w:val="BodyText"/>
        <w:rPr>
          <w:rFonts w:ascii="Arial"/>
          <w:b/>
          <w:sz w:val="32"/>
        </w:rPr>
      </w:pPr>
    </w:p>
    <w:p>
      <w:pPr>
        <w:spacing w:line="249" w:lineRule="auto" w:before="219"/>
        <w:ind w:left="1887" w:right="476" w:firstLine="0"/>
        <w:jc w:val="left"/>
        <w:rPr>
          <w:rFonts w:ascii="Arial" w:hAnsi="Arial"/>
          <w:b/>
          <w:sz w:val="24"/>
        </w:rPr>
      </w:pPr>
      <w:r>
        <w:rPr/>
        <w:pict>
          <v:shape style="position:absolute;margin-left:80.964195pt;margin-top:17.845524pt;width:6.55pt;height:14.05pt;mso-position-horizontal-relative:page;mso-position-vertical-relative:paragraph;z-index:15733760" type="#_x0000_t202" filled="false" stroked="false">
            <v:textbox inset="0,0,0,0">
              <w:txbxContent>
                <w:p>
                  <w:pPr>
                    <w:spacing w:before="37"/>
                    <w:ind w:left="0" w:right="0" w:firstLine="0"/>
                    <w:jc w:val="left"/>
                    <w:rPr>
                      <w:rFonts w:ascii="Arial"/>
                      <w:b/>
                      <w:sz w:val="20"/>
                    </w:rPr>
                  </w:pPr>
                  <w:r>
                    <w:rPr>
                      <w:rFonts w:ascii="Arial"/>
                      <w:b/>
                      <w:color w:val="FFFFFF"/>
                      <w:w w:val="117"/>
                      <w:sz w:val="20"/>
                    </w:rPr>
                    <w:t>7</w:t>
                  </w:r>
                </w:p>
              </w:txbxContent>
            </v:textbox>
            <w10:wrap type="none"/>
          </v:shape>
        </w:pict>
      </w:r>
      <w:r>
        <w:rPr>
          <w:rFonts w:ascii="Arial" w:hAnsi="Arial"/>
          <w:b/>
          <w:color w:val="002A95"/>
          <w:spacing w:val="-1"/>
          <w:w w:val="115"/>
          <w:sz w:val="24"/>
        </w:rPr>
        <w:t>Incidencia</w:t>
      </w:r>
      <w:r>
        <w:rPr>
          <w:rFonts w:ascii="Arial" w:hAnsi="Arial"/>
          <w:b/>
          <w:color w:val="002A95"/>
          <w:spacing w:val="-17"/>
          <w:w w:val="115"/>
          <w:sz w:val="24"/>
        </w:rPr>
        <w:t> </w:t>
      </w:r>
      <w:r>
        <w:rPr>
          <w:rFonts w:ascii="Arial" w:hAnsi="Arial"/>
          <w:b/>
          <w:color w:val="002A95"/>
          <w:spacing w:val="-1"/>
          <w:w w:val="115"/>
          <w:sz w:val="24"/>
        </w:rPr>
        <w:t>en</w:t>
      </w:r>
      <w:r>
        <w:rPr>
          <w:rFonts w:ascii="Arial" w:hAnsi="Arial"/>
          <w:b/>
          <w:color w:val="002A95"/>
          <w:spacing w:val="-17"/>
          <w:w w:val="115"/>
          <w:sz w:val="24"/>
        </w:rPr>
        <w:t> </w:t>
      </w:r>
      <w:r>
        <w:rPr>
          <w:rFonts w:ascii="Arial" w:hAnsi="Arial"/>
          <w:b/>
          <w:color w:val="002A95"/>
          <w:spacing w:val="-1"/>
          <w:w w:val="115"/>
          <w:sz w:val="24"/>
        </w:rPr>
        <w:t>la</w:t>
      </w:r>
      <w:r>
        <w:rPr>
          <w:rFonts w:ascii="Arial" w:hAnsi="Arial"/>
          <w:b/>
          <w:color w:val="002A95"/>
          <w:spacing w:val="-17"/>
          <w:w w:val="115"/>
          <w:sz w:val="24"/>
        </w:rPr>
        <w:t> </w:t>
      </w:r>
      <w:r>
        <w:rPr>
          <w:rFonts w:ascii="Arial" w:hAnsi="Arial"/>
          <w:b/>
          <w:color w:val="002A95"/>
          <w:spacing w:val="-1"/>
          <w:w w:val="115"/>
          <w:sz w:val="24"/>
        </w:rPr>
        <w:t>verificación</w:t>
      </w:r>
      <w:r>
        <w:rPr>
          <w:rFonts w:ascii="Arial" w:hAnsi="Arial"/>
          <w:b/>
          <w:color w:val="002A95"/>
          <w:spacing w:val="-74"/>
          <w:w w:val="115"/>
          <w:sz w:val="24"/>
        </w:rPr>
        <w:t> </w:t>
      </w:r>
      <w:r>
        <w:rPr>
          <w:rFonts w:ascii="Arial" w:hAnsi="Arial"/>
          <w:b/>
          <w:color w:val="002A95"/>
          <w:w w:val="115"/>
          <w:sz w:val="24"/>
        </w:rPr>
        <w:t>de</w:t>
      </w:r>
      <w:r>
        <w:rPr>
          <w:rFonts w:ascii="Arial" w:hAnsi="Arial"/>
          <w:b/>
          <w:color w:val="002A95"/>
          <w:spacing w:val="-14"/>
          <w:w w:val="115"/>
          <w:sz w:val="24"/>
        </w:rPr>
        <w:t> </w:t>
      </w:r>
      <w:r>
        <w:rPr>
          <w:rFonts w:ascii="Arial" w:hAnsi="Arial"/>
          <w:b/>
          <w:color w:val="002A95"/>
          <w:w w:val="115"/>
          <w:sz w:val="24"/>
        </w:rPr>
        <w:t>estándares</w:t>
      </w:r>
      <w:r>
        <w:rPr>
          <w:rFonts w:ascii="Arial" w:hAnsi="Arial"/>
          <w:b/>
          <w:color w:val="002A95"/>
          <w:spacing w:val="-14"/>
          <w:w w:val="115"/>
          <w:sz w:val="24"/>
        </w:rPr>
        <w:t> </w:t>
      </w:r>
      <w:r>
        <w:rPr>
          <w:rFonts w:ascii="Arial" w:hAnsi="Arial"/>
          <w:b/>
          <w:color w:val="002A95"/>
          <w:w w:val="115"/>
          <w:sz w:val="24"/>
        </w:rPr>
        <w:t>de</w:t>
      </w:r>
      <w:r>
        <w:rPr>
          <w:rFonts w:ascii="Arial" w:hAnsi="Arial"/>
          <w:b/>
          <w:color w:val="002A95"/>
          <w:spacing w:val="-13"/>
          <w:w w:val="115"/>
          <w:sz w:val="24"/>
        </w:rPr>
        <w:t> </w:t>
      </w:r>
      <w:r>
        <w:rPr>
          <w:rFonts w:ascii="Arial" w:hAnsi="Arial"/>
          <w:b/>
          <w:color w:val="002A95"/>
          <w:w w:val="115"/>
          <w:sz w:val="24"/>
        </w:rPr>
        <w:t>calidad</w:t>
      </w:r>
    </w:p>
    <w:p>
      <w:pPr>
        <w:pStyle w:val="BodyText"/>
        <w:rPr>
          <w:rFonts w:ascii="Arial"/>
          <w:b/>
          <w:sz w:val="26"/>
        </w:rPr>
      </w:pPr>
      <w:r>
        <w:rPr/>
        <w:br w:type="column"/>
      </w:r>
      <w:r>
        <w:rPr>
          <w:rFonts w:ascii="Arial"/>
          <w:b/>
          <w:sz w:val="26"/>
        </w:rPr>
      </w:r>
    </w:p>
    <w:p>
      <w:pPr>
        <w:pStyle w:val="BodyText"/>
        <w:rPr>
          <w:rFonts w:ascii="Arial"/>
          <w:b/>
          <w:sz w:val="26"/>
        </w:rPr>
      </w:pPr>
    </w:p>
    <w:p>
      <w:pPr>
        <w:tabs>
          <w:tab w:pos="3975" w:val="left" w:leader="none"/>
        </w:tabs>
        <w:spacing w:before="156"/>
        <w:ind w:left="381" w:right="0" w:firstLine="0"/>
        <w:jc w:val="left"/>
        <w:rPr>
          <w:rFonts w:ascii="Arial"/>
          <w:b/>
          <w:sz w:val="20"/>
        </w:rPr>
      </w:pPr>
      <w:r>
        <w:rPr>
          <w:rFonts w:ascii="Arial"/>
          <w:b/>
          <w:color w:val="002A95"/>
          <w:w w:val="104"/>
          <w:sz w:val="20"/>
          <w:u w:val="single" w:color="0053A2"/>
        </w:rPr>
        <w:t> </w:t>
      </w:r>
      <w:r>
        <w:rPr>
          <w:rFonts w:ascii="Arial"/>
          <w:b/>
          <w:color w:val="002A95"/>
          <w:sz w:val="20"/>
          <w:u w:val="single" w:color="0053A2"/>
        </w:rPr>
        <w:tab/>
      </w:r>
      <w:r>
        <w:rPr>
          <w:rFonts w:ascii="Arial"/>
          <w:b/>
          <w:color w:val="002A95"/>
          <w:sz w:val="20"/>
        </w:rPr>
        <w:t> </w:t>
      </w:r>
      <w:r>
        <w:rPr>
          <w:rFonts w:ascii="Arial"/>
          <w:b/>
          <w:color w:val="002A95"/>
          <w:spacing w:val="-17"/>
          <w:sz w:val="20"/>
        </w:rPr>
        <w:t> </w:t>
      </w:r>
      <w:r>
        <w:rPr>
          <w:rFonts w:ascii="Arial"/>
          <w:b/>
          <w:color w:val="002A95"/>
          <w:w w:val="115"/>
          <w:sz w:val="20"/>
        </w:rPr>
        <w:t>42</w:t>
      </w: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spacing w:before="9"/>
        <w:rPr>
          <w:rFonts w:ascii="Arial"/>
          <w:b/>
          <w:sz w:val="26"/>
        </w:rPr>
      </w:pPr>
    </w:p>
    <w:p>
      <w:pPr>
        <w:tabs>
          <w:tab w:pos="3975" w:val="left" w:leader="none"/>
        </w:tabs>
        <w:spacing w:before="0"/>
        <w:ind w:left="381" w:right="0" w:firstLine="0"/>
        <w:jc w:val="left"/>
        <w:rPr>
          <w:rFonts w:ascii="Arial"/>
          <w:b/>
          <w:sz w:val="20"/>
        </w:rPr>
      </w:pPr>
      <w:r>
        <w:rPr>
          <w:rFonts w:ascii="Arial"/>
          <w:b/>
          <w:color w:val="002A95"/>
          <w:w w:val="104"/>
          <w:sz w:val="20"/>
          <w:u w:val="single" w:color="0053A2"/>
        </w:rPr>
        <w:t> </w:t>
      </w:r>
      <w:r>
        <w:rPr>
          <w:rFonts w:ascii="Arial"/>
          <w:b/>
          <w:color w:val="002A95"/>
          <w:sz w:val="20"/>
          <w:u w:val="single" w:color="0053A2"/>
        </w:rPr>
        <w:tab/>
      </w:r>
      <w:r>
        <w:rPr>
          <w:rFonts w:ascii="Arial"/>
          <w:b/>
          <w:color w:val="002A95"/>
          <w:sz w:val="20"/>
        </w:rPr>
        <w:t> </w:t>
      </w:r>
      <w:r>
        <w:rPr>
          <w:rFonts w:ascii="Arial"/>
          <w:b/>
          <w:color w:val="002A95"/>
          <w:spacing w:val="-19"/>
          <w:sz w:val="20"/>
        </w:rPr>
        <w:t> </w:t>
      </w:r>
      <w:r>
        <w:rPr>
          <w:rFonts w:ascii="Arial"/>
          <w:b/>
          <w:color w:val="002A95"/>
          <w:w w:val="120"/>
          <w:sz w:val="20"/>
        </w:rPr>
        <w:t>45</w:t>
      </w:r>
    </w:p>
    <w:p>
      <w:pPr>
        <w:spacing w:after="0"/>
        <w:jc w:val="left"/>
        <w:rPr>
          <w:rFonts w:ascii="Arial"/>
          <w:sz w:val="20"/>
        </w:rPr>
        <w:sectPr>
          <w:type w:val="continuous"/>
          <w:pgSz w:w="12240" w:h="15840"/>
          <w:pgMar w:top="1500" w:bottom="0" w:left="460" w:right="460"/>
          <w:cols w:num="2" w:equalWidth="0">
            <w:col w:w="5973" w:space="40"/>
            <w:col w:w="5307"/>
          </w:cols>
        </w:sect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8"/>
        <w:rPr>
          <w:rFonts w:ascii="Arial"/>
          <w:b/>
          <w:sz w:val="24"/>
        </w:rPr>
      </w:pPr>
    </w:p>
    <w:p>
      <w:pPr>
        <w:pStyle w:val="Heading4"/>
        <w:spacing w:line="230" w:lineRule="exact" w:before="136"/>
        <w:ind w:left="1887"/>
        <w:rPr>
          <w:rFonts w:ascii="Arial" w:hAnsi="Arial"/>
        </w:rPr>
      </w:pPr>
      <w:r>
        <w:rPr>
          <w:rFonts w:ascii="Arial" w:hAnsi="Arial"/>
          <w:color w:val="002A95"/>
          <w:w w:val="110"/>
        </w:rPr>
        <w:t>Investigación,</w:t>
      </w:r>
      <w:r>
        <w:rPr>
          <w:rFonts w:ascii="Arial" w:hAnsi="Arial"/>
          <w:color w:val="002A95"/>
          <w:spacing w:val="5"/>
          <w:w w:val="110"/>
        </w:rPr>
        <w:t> </w:t>
      </w:r>
      <w:r>
        <w:rPr>
          <w:rFonts w:ascii="Arial" w:hAnsi="Arial"/>
          <w:color w:val="002A95"/>
          <w:w w:val="110"/>
        </w:rPr>
        <w:t>análisis</w:t>
      </w:r>
      <w:r>
        <w:rPr>
          <w:rFonts w:ascii="Arial" w:hAnsi="Arial"/>
          <w:color w:val="002A95"/>
          <w:spacing w:val="5"/>
          <w:w w:val="110"/>
        </w:rPr>
        <w:t> </w:t>
      </w:r>
      <w:r>
        <w:rPr>
          <w:rFonts w:ascii="Arial" w:hAnsi="Arial"/>
          <w:color w:val="002A95"/>
          <w:w w:val="110"/>
        </w:rPr>
        <w:t>e</w:t>
      </w:r>
    </w:p>
    <w:p>
      <w:pPr>
        <w:pStyle w:val="ListParagraph"/>
        <w:numPr>
          <w:ilvl w:val="0"/>
          <w:numId w:val="2"/>
        </w:numPr>
        <w:tabs>
          <w:tab w:pos="1887" w:val="left" w:leader="none"/>
          <w:tab w:pos="1888" w:val="left" w:leader="none"/>
          <w:tab w:pos="6394" w:val="left" w:leader="none"/>
          <w:tab w:pos="9988" w:val="left" w:leader="none"/>
        </w:tabs>
        <w:spacing w:line="334" w:lineRule="exact" w:before="0" w:after="0"/>
        <w:ind w:left="1887" w:right="0" w:hanging="747"/>
        <w:jc w:val="left"/>
        <w:rPr>
          <w:rFonts w:ascii="Arial" w:hAnsi="Arial"/>
          <w:b/>
          <w:sz w:val="20"/>
        </w:rPr>
      </w:pPr>
      <w:r>
        <w:rPr>
          <w:rFonts w:ascii="Arial" w:hAnsi="Arial"/>
          <w:b/>
          <w:color w:val="002A95"/>
          <w:spacing w:val="-1"/>
          <w:w w:val="115"/>
          <w:position w:val="1"/>
          <w:sz w:val="24"/>
        </w:rPr>
        <w:t>incidencia</w:t>
      </w:r>
      <w:r>
        <w:rPr>
          <w:rFonts w:ascii="Arial" w:hAnsi="Arial"/>
          <w:b/>
          <w:color w:val="002A95"/>
          <w:spacing w:val="-17"/>
          <w:w w:val="115"/>
          <w:position w:val="1"/>
          <w:sz w:val="24"/>
        </w:rPr>
        <w:t> </w:t>
      </w:r>
      <w:r>
        <w:rPr>
          <w:rFonts w:ascii="Arial" w:hAnsi="Arial"/>
          <w:b/>
          <w:color w:val="002A95"/>
          <w:w w:val="115"/>
          <w:position w:val="1"/>
          <w:sz w:val="24"/>
        </w:rPr>
        <w:t>energético-minero</w:t>
      </w:r>
      <w:r>
        <w:rPr>
          <w:rFonts w:ascii="Arial" w:hAnsi="Arial"/>
          <w:b/>
          <w:color w:val="002A95"/>
          <w:position w:val="1"/>
          <w:sz w:val="24"/>
        </w:rPr>
        <w:tab/>
      </w:r>
      <w:r>
        <w:rPr>
          <w:rFonts w:ascii="Arial" w:hAnsi="Arial"/>
          <w:b/>
          <w:color w:val="002A95"/>
          <w:w w:val="104"/>
          <w:position w:val="1"/>
          <w:sz w:val="24"/>
          <w:u w:val="single" w:color="0053A2"/>
        </w:rPr>
        <w:t> </w:t>
      </w:r>
      <w:r>
        <w:rPr>
          <w:rFonts w:ascii="Arial" w:hAnsi="Arial"/>
          <w:b/>
          <w:color w:val="002A95"/>
          <w:position w:val="1"/>
          <w:sz w:val="24"/>
          <w:u w:val="single" w:color="0053A2"/>
        </w:rPr>
        <w:tab/>
      </w:r>
      <w:r>
        <w:rPr>
          <w:rFonts w:ascii="Arial" w:hAnsi="Arial"/>
          <w:b/>
          <w:color w:val="002A95"/>
          <w:spacing w:val="17"/>
          <w:position w:val="1"/>
          <w:sz w:val="24"/>
        </w:rPr>
        <w:t> </w:t>
      </w:r>
      <w:r>
        <w:rPr>
          <w:rFonts w:ascii="Arial" w:hAnsi="Arial"/>
          <w:b/>
          <w:color w:val="002A95"/>
          <w:w w:val="115"/>
          <w:sz w:val="20"/>
        </w:rPr>
        <w:t>49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3"/>
        <w:rPr>
          <w:rFonts w:ascii="Arial"/>
          <w:b/>
          <w:sz w:val="19"/>
        </w:rPr>
      </w:pPr>
    </w:p>
    <w:p>
      <w:pPr>
        <w:pStyle w:val="Heading4"/>
        <w:spacing w:line="231" w:lineRule="exact" w:before="136"/>
        <w:ind w:left="1887"/>
        <w:rPr>
          <w:rFonts w:ascii="Arial"/>
        </w:rPr>
      </w:pPr>
      <w:r>
        <w:rPr>
          <w:rFonts w:ascii="Arial"/>
          <w:color w:val="002A95"/>
          <w:w w:val="110"/>
        </w:rPr>
        <w:t>Fortalecimiento</w:t>
      </w:r>
      <w:r>
        <w:rPr>
          <w:rFonts w:ascii="Arial"/>
          <w:color w:val="002A95"/>
          <w:spacing w:val="51"/>
          <w:w w:val="110"/>
        </w:rPr>
        <w:t> </w:t>
      </w:r>
      <w:r>
        <w:rPr>
          <w:rFonts w:ascii="Arial"/>
          <w:color w:val="002A95"/>
          <w:w w:val="110"/>
        </w:rPr>
        <w:t>institucional</w:t>
      </w:r>
    </w:p>
    <w:p>
      <w:pPr>
        <w:pStyle w:val="ListParagraph"/>
        <w:numPr>
          <w:ilvl w:val="0"/>
          <w:numId w:val="2"/>
        </w:numPr>
        <w:tabs>
          <w:tab w:pos="1887" w:val="left" w:leader="none"/>
          <w:tab w:pos="1888" w:val="left" w:leader="none"/>
          <w:tab w:pos="6394" w:val="left" w:leader="none"/>
          <w:tab w:pos="9988" w:val="left" w:leader="none"/>
        </w:tabs>
        <w:spacing w:line="355" w:lineRule="exact" w:before="0" w:after="0"/>
        <w:ind w:left="1887" w:right="0" w:hanging="745"/>
        <w:jc w:val="left"/>
        <w:rPr>
          <w:rFonts w:ascii="Arial"/>
          <w:b/>
          <w:sz w:val="20"/>
        </w:rPr>
      </w:pPr>
      <w:r>
        <w:rPr>
          <w:rFonts w:ascii="Arial"/>
          <w:b/>
          <w:color w:val="002A95"/>
          <w:w w:val="115"/>
          <w:sz w:val="24"/>
        </w:rPr>
        <w:t>en</w:t>
      </w:r>
      <w:r>
        <w:rPr>
          <w:rFonts w:ascii="Arial"/>
          <w:b/>
          <w:color w:val="002A95"/>
          <w:spacing w:val="-16"/>
          <w:w w:val="115"/>
          <w:sz w:val="24"/>
        </w:rPr>
        <w:t> </w:t>
      </w:r>
      <w:r>
        <w:rPr>
          <w:rFonts w:ascii="Arial"/>
          <w:b/>
          <w:color w:val="002A95"/>
          <w:w w:val="115"/>
          <w:sz w:val="24"/>
        </w:rPr>
        <w:t>beneficio</w:t>
      </w:r>
      <w:r>
        <w:rPr>
          <w:rFonts w:ascii="Arial"/>
          <w:b/>
          <w:color w:val="002A95"/>
          <w:spacing w:val="-15"/>
          <w:w w:val="115"/>
          <w:sz w:val="24"/>
        </w:rPr>
        <w:t> </w:t>
      </w:r>
      <w:r>
        <w:rPr>
          <w:rFonts w:ascii="Arial"/>
          <w:b/>
          <w:color w:val="002A95"/>
          <w:w w:val="115"/>
          <w:sz w:val="24"/>
        </w:rPr>
        <w:t>del</w:t>
      </w:r>
      <w:r>
        <w:rPr>
          <w:rFonts w:ascii="Arial"/>
          <w:b/>
          <w:color w:val="002A95"/>
          <w:spacing w:val="-15"/>
          <w:w w:val="115"/>
          <w:sz w:val="24"/>
        </w:rPr>
        <w:t> </w:t>
      </w:r>
      <w:r>
        <w:rPr>
          <w:rFonts w:ascii="Arial"/>
          <w:b/>
          <w:color w:val="002A95"/>
          <w:w w:val="115"/>
          <w:sz w:val="24"/>
        </w:rPr>
        <w:t>usuario</w:t>
      </w:r>
      <w:r>
        <w:rPr>
          <w:rFonts w:ascii="Arial"/>
          <w:b/>
          <w:color w:val="002A95"/>
          <w:sz w:val="24"/>
        </w:rPr>
        <w:tab/>
      </w:r>
      <w:r>
        <w:rPr>
          <w:rFonts w:ascii="Arial"/>
          <w:b/>
          <w:color w:val="002A95"/>
          <w:w w:val="104"/>
          <w:sz w:val="24"/>
          <w:u w:val="single" w:color="0053A2"/>
        </w:rPr>
        <w:t> </w:t>
      </w:r>
      <w:r>
        <w:rPr>
          <w:rFonts w:ascii="Arial"/>
          <w:b/>
          <w:color w:val="002A95"/>
          <w:sz w:val="24"/>
          <w:u w:val="single" w:color="0053A2"/>
        </w:rPr>
        <w:tab/>
      </w:r>
      <w:r>
        <w:rPr>
          <w:rFonts w:ascii="Arial"/>
          <w:b/>
          <w:color w:val="002A95"/>
          <w:sz w:val="24"/>
        </w:rPr>
        <w:t> </w:t>
      </w:r>
      <w:r>
        <w:rPr>
          <w:rFonts w:ascii="Arial"/>
          <w:b/>
          <w:color w:val="002A95"/>
          <w:spacing w:val="-20"/>
          <w:sz w:val="24"/>
        </w:rPr>
        <w:t> </w:t>
      </w:r>
      <w:r>
        <w:rPr>
          <w:rFonts w:ascii="Arial"/>
          <w:b/>
          <w:color w:val="002A95"/>
          <w:w w:val="115"/>
          <w:position w:val="-2"/>
          <w:sz w:val="20"/>
        </w:rPr>
        <w:t>52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8"/>
        <w:rPr>
          <w:rFonts w:ascii="Arial"/>
          <w:b/>
          <w:sz w:val="23"/>
        </w:rPr>
      </w:pPr>
    </w:p>
    <w:p>
      <w:pPr>
        <w:spacing w:after="0"/>
        <w:rPr>
          <w:rFonts w:ascii="Arial"/>
          <w:sz w:val="23"/>
        </w:rPr>
        <w:sectPr>
          <w:type w:val="continuous"/>
          <w:pgSz w:w="12240" w:h="15840"/>
          <w:pgMar w:top="1500" w:bottom="0" w:left="460" w:right="460"/>
        </w:sectPr>
      </w:pPr>
    </w:p>
    <w:p>
      <w:pPr>
        <w:pStyle w:val="Heading4"/>
        <w:numPr>
          <w:ilvl w:val="0"/>
          <w:numId w:val="2"/>
        </w:numPr>
        <w:tabs>
          <w:tab w:pos="1887" w:val="left" w:leader="none"/>
          <w:tab w:pos="1888" w:val="left" w:leader="none"/>
        </w:tabs>
        <w:spacing w:line="240" w:lineRule="auto" w:before="136" w:after="0"/>
        <w:ind w:left="1887" w:right="0" w:hanging="791"/>
        <w:jc w:val="left"/>
        <w:rPr>
          <w:rFonts w:ascii="Arial"/>
        </w:rPr>
      </w:pPr>
      <w:r>
        <w:rPr>
          <w:rFonts w:ascii="Arial"/>
          <w:color w:val="002A95"/>
          <w:w w:val="110"/>
        </w:rPr>
        <w:t>Conclusiones</w:t>
      </w:r>
    </w:p>
    <w:p>
      <w:pPr>
        <w:tabs>
          <w:tab w:pos="4692" w:val="left" w:leader="none"/>
        </w:tabs>
        <w:spacing w:before="173"/>
        <w:ind w:left="1097" w:right="0" w:firstLine="0"/>
        <w:jc w:val="left"/>
        <w:rPr>
          <w:rFonts w:ascii="Arial"/>
          <w:b/>
          <w:sz w:val="20"/>
        </w:rPr>
      </w:pPr>
      <w:r>
        <w:rPr/>
        <w:br w:type="column"/>
      </w:r>
      <w:r>
        <w:rPr>
          <w:rFonts w:ascii="Arial"/>
          <w:b/>
          <w:color w:val="002A95"/>
          <w:w w:val="104"/>
          <w:sz w:val="20"/>
          <w:u w:val="single" w:color="0053A2"/>
        </w:rPr>
        <w:t> </w:t>
      </w:r>
      <w:r>
        <w:rPr>
          <w:rFonts w:ascii="Arial"/>
          <w:b/>
          <w:color w:val="002A95"/>
          <w:sz w:val="20"/>
          <w:u w:val="single" w:color="0053A2"/>
        </w:rPr>
        <w:tab/>
      </w:r>
      <w:r>
        <w:rPr>
          <w:rFonts w:ascii="Arial"/>
          <w:b/>
          <w:color w:val="002A95"/>
          <w:sz w:val="20"/>
        </w:rPr>
        <w:t> </w:t>
      </w:r>
      <w:r>
        <w:rPr>
          <w:rFonts w:ascii="Arial"/>
          <w:b/>
          <w:color w:val="002A95"/>
          <w:spacing w:val="2"/>
          <w:sz w:val="20"/>
        </w:rPr>
        <w:t> </w:t>
      </w:r>
      <w:r>
        <w:rPr>
          <w:rFonts w:ascii="Arial"/>
          <w:b/>
          <w:color w:val="002A95"/>
          <w:w w:val="110"/>
          <w:sz w:val="20"/>
        </w:rPr>
        <w:t>52</w:t>
      </w:r>
    </w:p>
    <w:p>
      <w:pPr>
        <w:spacing w:after="0"/>
        <w:jc w:val="left"/>
        <w:rPr>
          <w:rFonts w:ascii="Arial"/>
          <w:sz w:val="20"/>
        </w:rPr>
        <w:sectPr>
          <w:type w:val="continuous"/>
          <w:pgSz w:w="12240" w:h="15840"/>
          <w:pgMar w:top="1500" w:bottom="0" w:left="460" w:right="460"/>
          <w:cols w:num="2" w:equalWidth="0">
            <w:col w:w="3636" w:space="1661"/>
            <w:col w:w="6023"/>
          </w:cols>
        </w:sectPr>
      </w:pPr>
    </w:p>
    <w:p>
      <w:pPr>
        <w:pStyle w:val="BodyText"/>
        <w:rPr>
          <w:rFonts w:ascii="Arial"/>
          <w:b/>
          <w:sz w:val="20"/>
        </w:rPr>
      </w:pPr>
      <w:r>
        <w:rPr/>
        <w:pict>
          <v:shape style="position:absolute;margin-left:571.679993pt;margin-top:737.027893pt;width:5.4pt;height:12.1pt;mso-position-horizontal-relative:page;mso-position-vertical-relative:page;z-index:-17186816" type="#_x0000_t202" filled="false" stroked="false">
            <v:textbox inset="0,0,0,0">
              <w:txbxContent>
                <w:p>
                  <w:pPr>
                    <w:spacing w:before="13"/>
                    <w:ind w:left="0" w:right="0" w:firstLine="0"/>
                    <w:jc w:val="left"/>
                    <w:rPr>
                      <w:rFonts w:ascii="Tahoma"/>
                      <w:b/>
                      <w:sz w:val="18"/>
                    </w:rPr>
                  </w:pPr>
                  <w:r>
                    <w:rPr>
                      <w:rFonts w:ascii="Tahoma"/>
                      <w:b/>
                      <w:color w:val="002A95"/>
                      <w:w w:val="93"/>
                      <w:sz w:val="18"/>
                    </w:rPr>
                    <w:t>5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69.120003pt;margin-top:19.200001pt;width:542.9pt;height:772.8pt;mso-position-horizontal-relative:page;mso-position-vertical-relative:page;z-index:-17186304" coordorigin="1382,384" coordsize="10858,15456">
            <v:shape style="position:absolute;left:1382;top:384;width:10858;height:14832" type="#_x0000_t75" stroked="false">
              <v:imagedata r:id="rId19" o:title=""/>
            </v:shape>
            <v:shape style="position:absolute;left:1440;top:7257;width:461;height:461" type="#_x0000_t75" stroked="false">
              <v:imagedata r:id="rId17" o:title=""/>
            </v:shape>
            <v:shape style="position:absolute;left:1440;top:8414;width:461;height:461" type="#_x0000_t75" stroked="false">
              <v:imagedata r:id="rId17" o:title=""/>
            </v:shape>
            <v:shape style="position:absolute;left:1440;top:9486;width:461;height:461" type="#_x0000_t75" stroked="false">
              <v:imagedata r:id="rId17" o:title=""/>
            </v:shape>
            <v:shape style="position:absolute;left:1440;top:10430;width:461;height:461" type="#_x0000_t75" stroked="false">
              <v:imagedata r:id="rId18" o:title=""/>
            </v:shape>
            <v:rect style="position:absolute;left:11253;top:14580;width:987;height:1260" filled="true" fillcolor="#ffffff" stroked="false">
              <v:fill type="solid"/>
            </v:rect>
            <v:shape style="position:absolute;left:1454;top:4489;width:461;height:461" type="#_x0000_t75" stroked="false">
              <v:imagedata r:id="rId17" o:title=""/>
            </v:shape>
            <v:shape style="position:absolute;left:1454;top:6024;width:461;height:461" type="#_x0000_t75" stroked="false">
              <v:imagedata r:id="rId17" o:title=""/>
            </v:shape>
            <w10:wrap type="none"/>
          </v:group>
        </w:pict>
      </w:r>
    </w:p>
    <w:p>
      <w:pPr>
        <w:pStyle w:val="BodyText"/>
        <w:spacing w:before="7"/>
        <w:rPr>
          <w:rFonts w:ascii="Arial"/>
          <w:b/>
          <w:sz w:val="25"/>
        </w:rPr>
      </w:pPr>
    </w:p>
    <w:p>
      <w:pPr>
        <w:pStyle w:val="Heading4"/>
        <w:numPr>
          <w:ilvl w:val="0"/>
          <w:numId w:val="2"/>
        </w:numPr>
        <w:tabs>
          <w:tab w:pos="1887" w:val="left" w:leader="none"/>
          <w:tab w:pos="1888" w:val="left" w:leader="none"/>
          <w:tab w:pos="6394" w:val="left" w:leader="none"/>
          <w:tab w:pos="9988" w:val="left" w:leader="none"/>
        </w:tabs>
        <w:spacing w:line="240" w:lineRule="auto" w:before="133" w:after="0"/>
        <w:ind w:left="1887" w:right="0" w:hanging="762"/>
        <w:jc w:val="left"/>
        <w:rPr>
          <w:rFonts w:ascii="Arial"/>
          <w:sz w:val="20"/>
        </w:rPr>
      </w:pPr>
      <w:r>
        <w:rPr>
          <w:rFonts w:ascii="Arial"/>
          <w:color w:val="002A95"/>
          <w:w w:val="115"/>
          <w:position w:val="1"/>
        </w:rPr>
        <w:t>Anexos</w:t>
      </w:r>
      <w:r>
        <w:rPr>
          <w:rFonts w:ascii="Arial"/>
          <w:color w:val="002A95"/>
          <w:position w:val="1"/>
        </w:rPr>
        <w:tab/>
      </w:r>
      <w:r>
        <w:rPr>
          <w:rFonts w:ascii="Arial"/>
          <w:color w:val="002A95"/>
          <w:w w:val="104"/>
          <w:position w:val="1"/>
          <w:u w:val="single" w:color="0053A2"/>
        </w:rPr>
        <w:t> </w:t>
      </w:r>
      <w:r>
        <w:rPr>
          <w:rFonts w:ascii="Arial"/>
          <w:color w:val="002A95"/>
          <w:position w:val="1"/>
          <w:u w:val="single" w:color="0053A2"/>
        </w:rPr>
        <w:tab/>
      </w:r>
      <w:r>
        <w:rPr>
          <w:rFonts w:ascii="Arial"/>
          <w:color w:val="002A95"/>
          <w:spacing w:val="25"/>
          <w:position w:val="1"/>
        </w:rPr>
        <w:t> </w:t>
      </w:r>
      <w:r>
        <w:rPr>
          <w:rFonts w:ascii="Arial"/>
          <w:color w:val="002A95"/>
          <w:w w:val="115"/>
          <w:position w:val="-2"/>
          <w:sz w:val="20"/>
        </w:rPr>
        <w:t>54</w:t>
      </w:r>
    </w:p>
    <w:p>
      <w:pPr>
        <w:spacing w:after="0" w:line="240" w:lineRule="auto"/>
        <w:jc w:val="left"/>
        <w:rPr>
          <w:rFonts w:ascii="Arial"/>
          <w:sz w:val="20"/>
        </w:rPr>
        <w:sectPr>
          <w:type w:val="continuous"/>
          <w:pgSz w:w="12240" w:h="15840"/>
          <w:pgMar w:top="1500" w:bottom="0" w:left="460" w:right="460"/>
        </w:sectPr>
      </w:pPr>
    </w:p>
    <w:p>
      <w:pPr>
        <w:pStyle w:val="BodyText"/>
        <w:rPr>
          <w:rFonts w:ascii="Arial"/>
          <w:b/>
          <w:sz w:val="20"/>
        </w:rPr>
      </w:pPr>
      <w:r>
        <w:rPr/>
        <w:drawing>
          <wp:anchor distT="0" distB="0" distL="0" distR="0" allowOverlap="1" layoutInCell="1" locked="0" behindDoc="1" simplePos="0" relativeHeight="486131200">
            <wp:simplePos x="0" y="0"/>
            <wp:positionH relativeFrom="page">
              <wp:posOffset>0</wp:posOffset>
            </wp:positionH>
            <wp:positionV relativeFrom="page">
              <wp:posOffset>243840</wp:posOffset>
            </wp:positionV>
            <wp:extent cx="6925053" cy="9418319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5053" cy="94183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34784">
            <wp:simplePos x="0" y="0"/>
            <wp:positionH relativeFrom="page">
              <wp:posOffset>0</wp:posOffset>
            </wp:positionH>
            <wp:positionV relativeFrom="page">
              <wp:posOffset>12</wp:posOffset>
            </wp:positionV>
            <wp:extent cx="7772400" cy="10058387"/>
            <wp:effectExtent l="0" t="0" r="0" b="0"/>
            <wp:wrapNone/>
            <wp:docPr id="7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15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3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8"/>
        <w:rPr>
          <w:rFonts w:ascii="Arial"/>
          <w:b/>
          <w:sz w:val="22"/>
        </w:rPr>
      </w:pPr>
    </w:p>
    <w:p>
      <w:pPr>
        <w:pStyle w:val="Heading5"/>
        <w:spacing w:before="114"/>
        <w:ind w:left="231"/>
      </w:pPr>
      <w:r>
        <w:rPr>
          <w:color w:val="002A95"/>
          <w:w w:val="100"/>
        </w:rPr>
        <w:t>6</w:t>
      </w:r>
    </w:p>
    <w:p>
      <w:pPr>
        <w:spacing w:after="0"/>
        <w:sectPr>
          <w:pgSz w:w="12240" w:h="15840"/>
          <w:pgMar w:top="1500" w:bottom="280" w:left="460" w:right="460"/>
        </w:sectPr>
      </w:pPr>
    </w:p>
    <w:p>
      <w:pPr>
        <w:pStyle w:val="BodyText"/>
        <w:spacing w:before="6"/>
        <w:rPr>
          <w:rFonts w:ascii="Tahoma"/>
          <w:b/>
          <w:sz w:val="16"/>
        </w:rPr>
      </w:pPr>
      <w:r>
        <w:rPr/>
        <w:pict>
          <v:group style="position:absolute;margin-left:0pt;margin-top:0pt;width:612pt;height:792pt;mso-position-horizontal-relative:page;mso-position-vertical-relative:page;z-index:-17184256" coordorigin="0,0" coordsize="12240,15840">
            <v:rect style="position:absolute;left:10;top:10;width:12220;height:15820" filled="false" stroked="true" strokeweight="1pt" strokecolor="#000000">
              <v:stroke dashstyle="solid"/>
            </v:rect>
            <v:shape style="position:absolute;left:616;top:720;width:10897;height:14400" type="#_x0000_t75" stroked="false">
              <v:imagedata r:id="rId21" o:title=""/>
            </v:shape>
            <w10:wrap type="none"/>
          </v:group>
        </w:pict>
      </w:r>
    </w:p>
    <w:p>
      <w:pPr>
        <w:spacing w:after="0"/>
        <w:rPr>
          <w:rFonts w:ascii="Tahoma"/>
          <w:sz w:val="16"/>
        </w:rPr>
        <w:sectPr>
          <w:pgSz w:w="12240" w:h="15840"/>
          <w:pgMar w:top="1500" w:bottom="280" w:left="460" w:right="460"/>
        </w:sectPr>
      </w:pPr>
    </w:p>
    <w:p>
      <w:pPr>
        <w:pStyle w:val="BodyText"/>
        <w:spacing w:before="6"/>
        <w:rPr>
          <w:rFonts w:ascii="Tahoma"/>
          <w:b/>
          <w:sz w:val="16"/>
        </w:rPr>
      </w:pPr>
      <w:r>
        <w:rPr/>
        <w:pict>
          <v:group style="position:absolute;margin-left:0pt;margin-top:0pt;width:612pt;height:792pt;mso-position-horizontal-relative:page;mso-position-vertical-relative:page;z-index:-17183744" coordorigin="0,0" coordsize="12240,15840">
            <v:rect style="position:absolute;left:10;top:10;width:12220;height:15820" filled="false" stroked="true" strokeweight="1pt" strokecolor="#000000">
              <v:stroke dashstyle="solid"/>
            </v:rect>
            <v:shape style="position:absolute;left:801;top:980;width:10637;height:14860" type="#_x0000_t75" stroked="false">
              <v:imagedata r:id="rId22" o:title=""/>
            </v:shape>
            <w10:wrap type="none"/>
          </v:group>
        </w:pict>
      </w:r>
    </w:p>
    <w:p>
      <w:pPr>
        <w:spacing w:after="0"/>
        <w:rPr>
          <w:rFonts w:ascii="Tahoma"/>
          <w:sz w:val="16"/>
        </w:rPr>
        <w:sectPr>
          <w:pgSz w:w="12240" w:h="15840"/>
          <w:pgMar w:top="1500" w:bottom="280" w:left="460" w:right="460"/>
        </w:sectPr>
      </w:pPr>
    </w:p>
    <w:p>
      <w:pPr>
        <w:pStyle w:val="BodyText"/>
        <w:rPr>
          <w:rFonts w:ascii="Tahoma"/>
          <w:b/>
          <w:sz w:val="20"/>
        </w:rPr>
      </w:pPr>
      <w:r>
        <w:rPr/>
        <w:drawing>
          <wp:anchor distT="0" distB="0" distL="0" distR="0" allowOverlap="1" layoutInCell="1" locked="0" behindDoc="1" simplePos="0" relativeHeight="486133248">
            <wp:simplePos x="0" y="0"/>
            <wp:positionH relativeFrom="page">
              <wp:posOffset>877824</wp:posOffset>
            </wp:positionH>
            <wp:positionV relativeFrom="page">
              <wp:posOffset>243840</wp:posOffset>
            </wp:positionV>
            <wp:extent cx="6894576" cy="9418319"/>
            <wp:effectExtent l="0" t="0" r="0" b="0"/>
            <wp:wrapNone/>
            <wp:docPr id="9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14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94576" cy="94183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36832">
            <wp:simplePos x="0" y="0"/>
            <wp:positionH relativeFrom="page">
              <wp:posOffset>12</wp:posOffset>
            </wp:positionH>
            <wp:positionV relativeFrom="page">
              <wp:posOffset>2</wp:posOffset>
            </wp:positionV>
            <wp:extent cx="7772387" cy="10058397"/>
            <wp:effectExtent l="0" t="0" r="0" b="0"/>
            <wp:wrapNone/>
            <wp:docPr id="11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18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387" cy="100583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8"/>
        <w:rPr>
          <w:rFonts w:ascii="Tahoma"/>
          <w:b/>
          <w:sz w:val="28"/>
        </w:rPr>
      </w:pPr>
    </w:p>
    <w:p>
      <w:pPr>
        <w:spacing w:before="113"/>
        <w:ind w:left="0" w:right="229" w:firstLine="0"/>
        <w:jc w:val="right"/>
        <w:rPr>
          <w:rFonts w:ascii="Tahoma"/>
          <w:b/>
          <w:sz w:val="18"/>
        </w:rPr>
      </w:pPr>
      <w:r>
        <w:rPr>
          <w:rFonts w:ascii="Tahoma"/>
          <w:b/>
          <w:color w:val="002A95"/>
          <w:w w:val="100"/>
          <w:sz w:val="18"/>
        </w:rPr>
        <w:t>9</w:t>
      </w:r>
    </w:p>
    <w:p>
      <w:pPr>
        <w:spacing w:after="0"/>
        <w:jc w:val="right"/>
        <w:rPr>
          <w:rFonts w:ascii="Tahoma"/>
          <w:sz w:val="18"/>
        </w:rPr>
        <w:sectPr>
          <w:pgSz w:w="12240" w:h="15840"/>
          <w:pgMar w:top="1500" w:bottom="280" w:left="460" w:right="460"/>
        </w:sectPr>
      </w:pPr>
    </w:p>
    <w:p>
      <w:pPr>
        <w:pStyle w:val="BodyText"/>
        <w:rPr>
          <w:rFonts w:ascii="Tahoma"/>
          <w:b/>
          <w:sz w:val="20"/>
        </w:rPr>
      </w:pPr>
      <w:r>
        <w:rPr/>
        <w:drawing>
          <wp:anchor distT="0" distB="0" distL="0" distR="0" allowOverlap="1" layoutInCell="1" locked="0" behindDoc="1" simplePos="0" relativeHeight="486134272">
            <wp:simplePos x="0" y="0"/>
            <wp:positionH relativeFrom="page">
              <wp:posOffset>0</wp:posOffset>
            </wp:positionH>
            <wp:positionV relativeFrom="page">
              <wp:posOffset>243840</wp:posOffset>
            </wp:positionV>
            <wp:extent cx="6925053" cy="9418319"/>
            <wp:effectExtent l="0" t="0" r="0" b="0"/>
            <wp:wrapNone/>
            <wp:docPr id="13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5053" cy="94183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378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15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19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8"/>
        <w:rPr>
          <w:rFonts w:ascii="Tahoma"/>
          <w:b/>
          <w:sz w:val="28"/>
        </w:rPr>
      </w:pPr>
    </w:p>
    <w:p>
      <w:pPr>
        <w:spacing w:before="113"/>
        <w:ind w:left="153" w:right="0" w:firstLine="0"/>
        <w:jc w:val="left"/>
        <w:rPr>
          <w:rFonts w:ascii="Tahoma"/>
          <w:b/>
          <w:sz w:val="18"/>
        </w:rPr>
      </w:pPr>
      <w:r>
        <w:rPr>
          <w:rFonts w:ascii="Tahoma"/>
          <w:b/>
          <w:color w:val="002A95"/>
          <w:w w:val="95"/>
          <w:sz w:val="18"/>
        </w:rPr>
        <w:t>10</w:t>
      </w:r>
    </w:p>
    <w:p>
      <w:pPr>
        <w:spacing w:after="0"/>
        <w:jc w:val="left"/>
        <w:rPr>
          <w:rFonts w:ascii="Tahoma"/>
          <w:sz w:val="18"/>
        </w:rPr>
        <w:sectPr>
          <w:pgSz w:w="12240" w:h="15840"/>
          <w:pgMar w:top="1500" w:bottom="280" w:left="460" w:right="460"/>
        </w:sect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8"/>
        <w:rPr>
          <w:rFonts w:ascii="Tahoma"/>
          <w:b/>
          <w:sz w:val="17"/>
        </w:rPr>
      </w:pPr>
    </w:p>
    <w:p>
      <w:pPr>
        <w:pStyle w:val="Heading3"/>
        <w:spacing w:line="249" w:lineRule="auto"/>
        <w:ind w:right="3121"/>
      </w:pPr>
      <w:r>
        <w:rPr>
          <w:color w:val="002A95"/>
          <w:w w:val="110"/>
        </w:rPr>
        <w:t>Principales</w:t>
      </w:r>
      <w:r>
        <w:rPr>
          <w:color w:val="002A95"/>
          <w:spacing w:val="21"/>
          <w:w w:val="110"/>
        </w:rPr>
        <w:t> </w:t>
      </w:r>
      <w:r>
        <w:rPr>
          <w:color w:val="002A95"/>
          <w:w w:val="110"/>
        </w:rPr>
        <w:t>funciones</w:t>
      </w:r>
      <w:r>
        <w:rPr>
          <w:color w:val="002A95"/>
          <w:spacing w:val="22"/>
          <w:w w:val="110"/>
        </w:rPr>
        <w:t> </w:t>
      </w:r>
      <w:r>
        <w:rPr>
          <w:color w:val="002A95"/>
          <w:w w:val="110"/>
        </w:rPr>
        <w:t>y</w:t>
      </w:r>
      <w:r>
        <w:rPr>
          <w:color w:val="002A95"/>
          <w:spacing w:val="22"/>
          <w:w w:val="110"/>
        </w:rPr>
        <w:t> </w:t>
      </w:r>
      <w:r>
        <w:rPr>
          <w:color w:val="002A95"/>
          <w:w w:val="110"/>
        </w:rPr>
        <w:t>atribuciones</w:t>
      </w:r>
      <w:r>
        <w:rPr>
          <w:color w:val="002A95"/>
          <w:spacing w:val="-107"/>
          <w:w w:val="110"/>
        </w:rPr>
        <w:t> </w:t>
      </w:r>
      <w:r>
        <w:rPr>
          <w:color w:val="002A95"/>
          <w:w w:val="110"/>
        </w:rPr>
        <w:t>del</w:t>
      </w:r>
      <w:r>
        <w:rPr>
          <w:color w:val="002A95"/>
          <w:spacing w:val="4"/>
          <w:w w:val="110"/>
        </w:rPr>
        <w:t> </w:t>
      </w:r>
      <w:r>
        <w:rPr>
          <w:color w:val="002A95"/>
          <w:w w:val="110"/>
        </w:rPr>
        <w:t>Ministerio</w:t>
      </w:r>
      <w:r>
        <w:rPr>
          <w:color w:val="002A95"/>
          <w:spacing w:val="5"/>
          <w:w w:val="110"/>
        </w:rPr>
        <w:t> </w:t>
      </w:r>
      <w:r>
        <w:rPr>
          <w:color w:val="002A95"/>
          <w:w w:val="110"/>
        </w:rPr>
        <w:t>de</w:t>
      </w:r>
      <w:r>
        <w:rPr>
          <w:color w:val="002A95"/>
          <w:spacing w:val="4"/>
          <w:w w:val="110"/>
        </w:rPr>
        <w:t> </w:t>
      </w:r>
      <w:r>
        <w:rPr>
          <w:color w:val="002A95"/>
          <w:w w:val="110"/>
        </w:rPr>
        <w:t>Energía</w:t>
      </w:r>
      <w:r>
        <w:rPr>
          <w:color w:val="002A95"/>
          <w:spacing w:val="5"/>
          <w:w w:val="110"/>
        </w:rPr>
        <w:t> </w:t>
      </w:r>
      <w:r>
        <w:rPr>
          <w:color w:val="002A95"/>
          <w:w w:val="110"/>
        </w:rPr>
        <w:t>y</w:t>
      </w:r>
      <w:r>
        <w:rPr>
          <w:color w:val="002A95"/>
          <w:spacing w:val="5"/>
          <w:w w:val="110"/>
        </w:rPr>
        <w:t> </w:t>
      </w:r>
      <w:r>
        <w:rPr>
          <w:color w:val="002A95"/>
          <w:w w:val="110"/>
        </w:rPr>
        <w:t>Minas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9"/>
        <w:rPr>
          <w:rFonts w:ascii="Arial"/>
          <w:b/>
          <w:sz w:val="20"/>
        </w:rPr>
      </w:pPr>
    </w:p>
    <w:p>
      <w:pPr>
        <w:spacing w:after="0"/>
        <w:rPr>
          <w:rFonts w:ascii="Arial"/>
          <w:sz w:val="20"/>
        </w:rPr>
        <w:sectPr>
          <w:pgSz w:w="12240" w:h="15840"/>
          <w:pgMar w:top="1500" w:bottom="280" w:left="460" w:right="460"/>
        </w:sectPr>
      </w:pPr>
    </w:p>
    <w:p>
      <w:pPr>
        <w:pStyle w:val="ListParagraph"/>
        <w:numPr>
          <w:ilvl w:val="0"/>
          <w:numId w:val="3"/>
        </w:numPr>
        <w:tabs>
          <w:tab w:pos="1325" w:val="left" w:leader="none"/>
        </w:tabs>
        <w:spacing w:line="285" w:lineRule="auto" w:before="108" w:after="0"/>
        <w:ind w:left="979" w:right="0" w:firstLine="0"/>
        <w:jc w:val="both"/>
        <w:rPr>
          <w:sz w:val="18"/>
        </w:rPr>
      </w:pPr>
      <w:r>
        <w:rPr>
          <w:color w:val="636466"/>
          <w:sz w:val="18"/>
        </w:rPr>
        <w:t>Estudiar</w:t>
      </w:r>
      <w:r>
        <w:rPr>
          <w:color w:val="636466"/>
          <w:spacing w:val="1"/>
          <w:sz w:val="18"/>
        </w:rPr>
        <w:t> </w:t>
      </w:r>
      <w:r>
        <w:rPr>
          <w:color w:val="636466"/>
          <w:sz w:val="18"/>
        </w:rPr>
        <w:t>y</w:t>
      </w:r>
      <w:r>
        <w:rPr>
          <w:color w:val="636466"/>
          <w:spacing w:val="1"/>
          <w:sz w:val="18"/>
        </w:rPr>
        <w:t> </w:t>
      </w:r>
      <w:r>
        <w:rPr>
          <w:color w:val="636466"/>
          <w:sz w:val="18"/>
        </w:rPr>
        <w:t>fomentar</w:t>
      </w:r>
      <w:r>
        <w:rPr>
          <w:color w:val="636466"/>
          <w:spacing w:val="1"/>
          <w:sz w:val="18"/>
        </w:rPr>
        <w:t> </w:t>
      </w:r>
      <w:r>
        <w:rPr>
          <w:color w:val="636466"/>
          <w:sz w:val="18"/>
        </w:rPr>
        <w:t>el</w:t>
      </w:r>
      <w:r>
        <w:rPr>
          <w:color w:val="636466"/>
          <w:spacing w:val="1"/>
          <w:sz w:val="18"/>
        </w:rPr>
        <w:t> </w:t>
      </w:r>
      <w:r>
        <w:rPr>
          <w:color w:val="636466"/>
          <w:sz w:val="18"/>
        </w:rPr>
        <w:t>uso</w:t>
      </w:r>
      <w:r>
        <w:rPr>
          <w:color w:val="636466"/>
          <w:spacing w:val="63"/>
          <w:sz w:val="18"/>
        </w:rPr>
        <w:t> </w:t>
      </w:r>
      <w:r>
        <w:rPr>
          <w:color w:val="636466"/>
          <w:sz w:val="18"/>
        </w:rPr>
        <w:t>de</w:t>
      </w:r>
      <w:r>
        <w:rPr>
          <w:color w:val="636466"/>
          <w:spacing w:val="63"/>
          <w:sz w:val="18"/>
        </w:rPr>
        <w:t> </w:t>
      </w:r>
      <w:r>
        <w:rPr>
          <w:color w:val="636466"/>
          <w:sz w:val="18"/>
        </w:rPr>
        <w:t>fuentes</w:t>
      </w:r>
      <w:r>
        <w:rPr>
          <w:color w:val="636466"/>
          <w:spacing w:val="1"/>
          <w:sz w:val="18"/>
        </w:rPr>
        <w:t> </w:t>
      </w:r>
      <w:r>
        <w:rPr>
          <w:color w:val="636466"/>
          <w:sz w:val="18"/>
        </w:rPr>
        <w:t>nuevas y renovables de energía, promover su</w:t>
      </w:r>
      <w:r>
        <w:rPr>
          <w:color w:val="636466"/>
          <w:spacing w:val="1"/>
          <w:sz w:val="18"/>
        </w:rPr>
        <w:t> </w:t>
      </w:r>
      <w:r>
        <w:rPr>
          <w:color w:val="636466"/>
          <w:sz w:val="18"/>
        </w:rPr>
        <w:t>aprovechamiento</w:t>
      </w:r>
      <w:r>
        <w:rPr>
          <w:color w:val="636466"/>
          <w:spacing w:val="-22"/>
          <w:sz w:val="18"/>
        </w:rPr>
        <w:t> </w:t>
      </w:r>
      <w:r>
        <w:rPr>
          <w:color w:val="636466"/>
          <w:sz w:val="18"/>
        </w:rPr>
        <w:t>racional</w:t>
      </w:r>
      <w:r>
        <w:rPr>
          <w:color w:val="636466"/>
          <w:spacing w:val="-22"/>
          <w:sz w:val="18"/>
        </w:rPr>
        <w:t> </w:t>
      </w:r>
      <w:r>
        <w:rPr>
          <w:color w:val="636466"/>
          <w:sz w:val="18"/>
        </w:rPr>
        <w:t>y</w:t>
      </w:r>
      <w:r>
        <w:rPr>
          <w:color w:val="636466"/>
          <w:spacing w:val="-21"/>
          <w:sz w:val="18"/>
        </w:rPr>
        <w:t> </w:t>
      </w:r>
      <w:r>
        <w:rPr>
          <w:color w:val="636466"/>
          <w:sz w:val="18"/>
        </w:rPr>
        <w:t>estimular</w:t>
      </w:r>
      <w:r>
        <w:rPr>
          <w:color w:val="636466"/>
          <w:spacing w:val="-22"/>
          <w:sz w:val="18"/>
        </w:rPr>
        <w:t> </w:t>
      </w:r>
      <w:r>
        <w:rPr>
          <w:color w:val="636466"/>
          <w:sz w:val="18"/>
        </w:rPr>
        <w:t>el</w:t>
      </w:r>
      <w:r>
        <w:rPr>
          <w:color w:val="636466"/>
          <w:spacing w:val="-21"/>
          <w:sz w:val="18"/>
        </w:rPr>
        <w:t> </w:t>
      </w:r>
      <w:r>
        <w:rPr>
          <w:color w:val="636466"/>
          <w:sz w:val="18"/>
        </w:rPr>
        <w:t>desarrollo</w:t>
      </w:r>
      <w:r>
        <w:rPr>
          <w:color w:val="636466"/>
          <w:spacing w:val="-61"/>
          <w:sz w:val="18"/>
        </w:rPr>
        <w:t> </w:t>
      </w:r>
      <w:r>
        <w:rPr>
          <w:color w:val="636466"/>
          <w:sz w:val="18"/>
        </w:rPr>
        <w:t>y aprovechamiento racional de energía en sus</w:t>
      </w:r>
      <w:r>
        <w:rPr>
          <w:color w:val="636466"/>
          <w:spacing w:val="1"/>
          <w:sz w:val="18"/>
        </w:rPr>
        <w:t> </w:t>
      </w:r>
      <w:r>
        <w:rPr>
          <w:color w:val="636466"/>
          <w:sz w:val="18"/>
        </w:rPr>
        <w:t>diferentes</w:t>
      </w:r>
      <w:r>
        <w:rPr>
          <w:color w:val="636466"/>
          <w:spacing w:val="-7"/>
          <w:sz w:val="18"/>
        </w:rPr>
        <w:t> </w:t>
      </w:r>
      <w:r>
        <w:rPr>
          <w:color w:val="636466"/>
          <w:sz w:val="18"/>
        </w:rPr>
        <w:t>formas</w:t>
      </w:r>
      <w:r>
        <w:rPr>
          <w:color w:val="636466"/>
          <w:spacing w:val="-7"/>
          <w:sz w:val="18"/>
        </w:rPr>
        <w:t> </w:t>
      </w:r>
      <w:r>
        <w:rPr>
          <w:color w:val="636466"/>
          <w:sz w:val="18"/>
        </w:rPr>
        <w:t>y</w:t>
      </w:r>
      <w:r>
        <w:rPr>
          <w:color w:val="636466"/>
          <w:spacing w:val="-7"/>
          <w:sz w:val="18"/>
        </w:rPr>
        <w:t> </w:t>
      </w:r>
      <w:r>
        <w:rPr>
          <w:color w:val="636466"/>
          <w:sz w:val="18"/>
        </w:rPr>
        <w:t>tipos,</w:t>
      </w:r>
      <w:r>
        <w:rPr>
          <w:color w:val="636466"/>
          <w:spacing w:val="-6"/>
          <w:sz w:val="18"/>
        </w:rPr>
        <w:t> </w:t>
      </w:r>
      <w:r>
        <w:rPr>
          <w:color w:val="636466"/>
          <w:sz w:val="18"/>
        </w:rPr>
        <w:t>procurando</w:t>
      </w:r>
      <w:r>
        <w:rPr>
          <w:color w:val="636466"/>
          <w:spacing w:val="-7"/>
          <w:sz w:val="18"/>
        </w:rPr>
        <w:t> </w:t>
      </w:r>
      <w:r>
        <w:rPr>
          <w:color w:val="636466"/>
          <w:sz w:val="18"/>
        </w:rPr>
        <w:t>una</w:t>
      </w:r>
      <w:r>
        <w:rPr>
          <w:color w:val="636466"/>
          <w:spacing w:val="-7"/>
          <w:sz w:val="18"/>
        </w:rPr>
        <w:t> </w:t>
      </w:r>
      <w:r>
        <w:rPr>
          <w:color w:val="636466"/>
          <w:sz w:val="18"/>
        </w:rPr>
        <w:t>política</w:t>
      </w:r>
      <w:r>
        <w:rPr>
          <w:color w:val="636466"/>
          <w:spacing w:val="-61"/>
          <w:sz w:val="18"/>
        </w:rPr>
        <w:t> </w:t>
      </w:r>
      <w:r>
        <w:rPr>
          <w:color w:val="636466"/>
          <w:sz w:val="18"/>
        </w:rPr>
        <w:t>nacional que tienda a lograr la autosuficiencia</w:t>
      </w:r>
      <w:r>
        <w:rPr>
          <w:color w:val="636466"/>
          <w:spacing w:val="1"/>
          <w:sz w:val="18"/>
        </w:rPr>
        <w:t> </w:t>
      </w:r>
      <w:r>
        <w:rPr>
          <w:color w:val="636466"/>
          <w:sz w:val="18"/>
        </w:rPr>
        <w:t>energética</w:t>
      </w:r>
      <w:r>
        <w:rPr>
          <w:color w:val="636466"/>
          <w:spacing w:val="-17"/>
          <w:sz w:val="18"/>
        </w:rPr>
        <w:t> </w:t>
      </w:r>
      <w:r>
        <w:rPr>
          <w:color w:val="636466"/>
          <w:sz w:val="18"/>
        </w:rPr>
        <w:t>del</w:t>
      </w:r>
      <w:r>
        <w:rPr>
          <w:color w:val="636466"/>
          <w:spacing w:val="-17"/>
          <w:sz w:val="18"/>
        </w:rPr>
        <w:t> </w:t>
      </w:r>
      <w:r>
        <w:rPr>
          <w:color w:val="636466"/>
          <w:sz w:val="18"/>
        </w:rPr>
        <w:t>país.</w:t>
      </w:r>
    </w:p>
    <w:p>
      <w:pPr>
        <w:pStyle w:val="BodyText"/>
        <w:spacing w:before="2"/>
        <w:rPr>
          <w:sz w:val="21"/>
        </w:rPr>
      </w:pPr>
    </w:p>
    <w:p>
      <w:pPr>
        <w:pStyle w:val="ListParagraph"/>
        <w:numPr>
          <w:ilvl w:val="0"/>
          <w:numId w:val="3"/>
        </w:numPr>
        <w:tabs>
          <w:tab w:pos="1371" w:val="left" w:leader="none"/>
        </w:tabs>
        <w:spacing w:line="285" w:lineRule="auto" w:before="0" w:after="0"/>
        <w:ind w:left="979" w:right="0" w:firstLine="0"/>
        <w:jc w:val="both"/>
        <w:rPr>
          <w:sz w:val="18"/>
        </w:rPr>
      </w:pPr>
      <w:r>
        <w:rPr>
          <w:color w:val="636466"/>
          <w:sz w:val="18"/>
        </w:rPr>
        <w:t>Coordinar</w:t>
      </w:r>
      <w:r>
        <w:rPr>
          <w:color w:val="636466"/>
          <w:spacing w:val="1"/>
          <w:sz w:val="18"/>
        </w:rPr>
        <w:t> </w:t>
      </w:r>
      <w:r>
        <w:rPr>
          <w:color w:val="636466"/>
          <w:sz w:val="18"/>
        </w:rPr>
        <w:t>las</w:t>
      </w:r>
      <w:r>
        <w:rPr>
          <w:color w:val="636466"/>
          <w:spacing w:val="1"/>
          <w:sz w:val="18"/>
        </w:rPr>
        <w:t> </w:t>
      </w:r>
      <w:r>
        <w:rPr>
          <w:color w:val="636466"/>
          <w:sz w:val="18"/>
        </w:rPr>
        <w:t>acciones</w:t>
      </w:r>
      <w:r>
        <w:rPr>
          <w:color w:val="636466"/>
          <w:spacing w:val="1"/>
          <w:sz w:val="18"/>
        </w:rPr>
        <w:t> </w:t>
      </w:r>
      <w:r>
        <w:rPr>
          <w:color w:val="636466"/>
          <w:sz w:val="18"/>
        </w:rPr>
        <w:t>necesarias</w:t>
      </w:r>
      <w:r>
        <w:rPr>
          <w:color w:val="636466"/>
          <w:spacing w:val="1"/>
          <w:sz w:val="18"/>
        </w:rPr>
        <w:t> </w:t>
      </w:r>
      <w:r>
        <w:rPr>
          <w:color w:val="636466"/>
          <w:sz w:val="18"/>
        </w:rPr>
        <w:t>para</w:t>
      </w:r>
      <w:r>
        <w:rPr>
          <w:color w:val="636466"/>
          <w:spacing w:val="1"/>
          <w:sz w:val="18"/>
        </w:rPr>
        <w:t> </w:t>
      </w:r>
      <w:r>
        <w:rPr>
          <w:color w:val="636466"/>
          <w:sz w:val="18"/>
        </w:rPr>
        <w:t>mantener un adecuado y eficiente suministro de</w:t>
      </w:r>
      <w:r>
        <w:rPr>
          <w:color w:val="636466"/>
          <w:spacing w:val="1"/>
          <w:sz w:val="18"/>
        </w:rPr>
        <w:t> </w:t>
      </w:r>
      <w:r>
        <w:rPr>
          <w:color w:val="636466"/>
          <w:sz w:val="18"/>
        </w:rPr>
        <w:t>petróleo, productos petroleros y gas natural de</w:t>
      </w:r>
      <w:r>
        <w:rPr>
          <w:color w:val="636466"/>
          <w:spacing w:val="1"/>
          <w:sz w:val="18"/>
        </w:rPr>
        <w:t> </w:t>
      </w:r>
      <w:r>
        <w:rPr>
          <w:color w:val="636466"/>
          <w:sz w:val="18"/>
        </w:rPr>
        <w:t>acuerdo</w:t>
      </w:r>
      <w:r>
        <w:rPr>
          <w:color w:val="636466"/>
          <w:spacing w:val="-15"/>
          <w:sz w:val="18"/>
        </w:rPr>
        <w:t> </w:t>
      </w:r>
      <w:r>
        <w:rPr>
          <w:color w:val="636466"/>
          <w:sz w:val="18"/>
        </w:rPr>
        <w:t>a</w:t>
      </w:r>
      <w:r>
        <w:rPr>
          <w:color w:val="636466"/>
          <w:spacing w:val="-15"/>
          <w:sz w:val="18"/>
        </w:rPr>
        <w:t> </w:t>
      </w:r>
      <w:r>
        <w:rPr>
          <w:color w:val="636466"/>
          <w:sz w:val="18"/>
        </w:rPr>
        <w:t>la</w:t>
      </w:r>
      <w:r>
        <w:rPr>
          <w:color w:val="636466"/>
          <w:spacing w:val="-15"/>
          <w:sz w:val="18"/>
        </w:rPr>
        <w:t> </w:t>
      </w:r>
      <w:r>
        <w:rPr>
          <w:color w:val="636466"/>
          <w:sz w:val="18"/>
        </w:rPr>
        <w:t>demanda</w:t>
      </w:r>
      <w:r>
        <w:rPr>
          <w:color w:val="636466"/>
          <w:spacing w:val="-15"/>
          <w:sz w:val="18"/>
        </w:rPr>
        <w:t> </w:t>
      </w:r>
      <w:r>
        <w:rPr>
          <w:color w:val="636466"/>
          <w:sz w:val="18"/>
        </w:rPr>
        <w:t>del</w:t>
      </w:r>
      <w:r>
        <w:rPr>
          <w:color w:val="636466"/>
          <w:spacing w:val="-14"/>
          <w:sz w:val="18"/>
        </w:rPr>
        <w:t> </w:t>
      </w:r>
      <w:r>
        <w:rPr>
          <w:color w:val="636466"/>
          <w:sz w:val="18"/>
        </w:rPr>
        <w:t>país,</w:t>
      </w:r>
      <w:r>
        <w:rPr>
          <w:color w:val="636466"/>
          <w:spacing w:val="-15"/>
          <w:sz w:val="18"/>
        </w:rPr>
        <w:t> </w:t>
      </w:r>
      <w:r>
        <w:rPr>
          <w:color w:val="636466"/>
          <w:sz w:val="18"/>
        </w:rPr>
        <w:t>y</w:t>
      </w:r>
      <w:r>
        <w:rPr>
          <w:color w:val="636466"/>
          <w:spacing w:val="-15"/>
          <w:sz w:val="18"/>
        </w:rPr>
        <w:t> </w:t>
      </w:r>
      <w:r>
        <w:rPr>
          <w:color w:val="636466"/>
          <w:sz w:val="18"/>
        </w:rPr>
        <w:t>conforme</w:t>
      </w:r>
      <w:r>
        <w:rPr>
          <w:color w:val="636466"/>
          <w:spacing w:val="-15"/>
          <w:sz w:val="18"/>
        </w:rPr>
        <w:t> </w:t>
      </w:r>
      <w:r>
        <w:rPr>
          <w:color w:val="636466"/>
          <w:sz w:val="18"/>
        </w:rPr>
        <w:t>a</w:t>
      </w:r>
      <w:r>
        <w:rPr>
          <w:color w:val="636466"/>
          <w:spacing w:val="-15"/>
          <w:sz w:val="18"/>
        </w:rPr>
        <w:t> </w:t>
      </w:r>
      <w:r>
        <w:rPr>
          <w:color w:val="636466"/>
          <w:sz w:val="18"/>
        </w:rPr>
        <w:t>la</w:t>
      </w:r>
      <w:r>
        <w:rPr>
          <w:color w:val="636466"/>
          <w:spacing w:val="-14"/>
          <w:sz w:val="18"/>
        </w:rPr>
        <w:t> </w:t>
      </w:r>
      <w:r>
        <w:rPr>
          <w:color w:val="636466"/>
          <w:sz w:val="18"/>
        </w:rPr>
        <w:t>ley</w:t>
      </w:r>
      <w:r>
        <w:rPr>
          <w:color w:val="636466"/>
          <w:spacing w:val="-61"/>
          <w:sz w:val="18"/>
        </w:rPr>
        <w:t> </w:t>
      </w:r>
      <w:r>
        <w:rPr>
          <w:color w:val="636466"/>
          <w:w w:val="95"/>
          <w:sz w:val="18"/>
        </w:rPr>
        <w:t>de</w:t>
      </w:r>
      <w:r>
        <w:rPr>
          <w:color w:val="636466"/>
          <w:spacing w:val="-14"/>
          <w:w w:val="95"/>
          <w:sz w:val="18"/>
        </w:rPr>
        <w:t> </w:t>
      </w:r>
      <w:r>
        <w:rPr>
          <w:color w:val="636466"/>
          <w:w w:val="95"/>
          <w:sz w:val="18"/>
        </w:rPr>
        <w:t>la</w:t>
      </w:r>
      <w:r>
        <w:rPr>
          <w:color w:val="636466"/>
          <w:spacing w:val="-13"/>
          <w:w w:val="95"/>
          <w:sz w:val="18"/>
        </w:rPr>
        <w:t> </w:t>
      </w:r>
      <w:r>
        <w:rPr>
          <w:color w:val="636466"/>
          <w:w w:val="95"/>
          <w:sz w:val="18"/>
        </w:rPr>
        <w:t>materia.</w:t>
      </w:r>
    </w:p>
    <w:p>
      <w:pPr>
        <w:pStyle w:val="BodyText"/>
        <w:spacing w:before="3"/>
        <w:rPr>
          <w:sz w:val="21"/>
        </w:rPr>
      </w:pPr>
    </w:p>
    <w:p>
      <w:pPr>
        <w:pStyle w:val="ListParagraph"/>
        <w:numPr>
          <w:ilvl w:val="0"/>
          <w:numId w:val="3"/>
        </w:numPr>
        <w:tabs>
          <w:tab w:pos="1157" w:val="left" w:leader="none"/>
        </w:tabs>
        <w:spacing w:line="285" w:lineRule="auto" w:before="0" w:after="0"/>
        <w:ind w:left="979" w:right="0" w:firstLine="0"/>
        <w:jc w:val="both"/>
        <w:rPr>
          <w:sz w:val="18"/>
        </w:rPr>
      </w:pPr>
      <w:r>
        <w:rPr>
          <w:color w:val="636466"/>
          <w:sz w:val="18"/>
        </w:rPr>
        <w:t>Cumplir</w:t>
      </w:r>
      <w:r>
        <w:rPr>
          <w:color w:val="636466"/>
          <w:spacing w:val="-33"/>
          <w:sz w:val="18"/>
        </w:rPr>
        <w:t> </w:t>
      </w:r>
      <w:r>
        <w:rPr>
          <w:color w:val="636466"/>
          <w:sz w:val="18"/>
        </w:rPr>
        <w:t>y</w:t>
      </w:r>
      <w:r>
        <w:rPr>
          <w:color w:val="636466"/>
          <w:spacing w:val="-33"/>
          <w:sz w:val="18"/>
        </w:rPr>
        <w:t> </w:t>
      </w:r>
      <w:r>
        <w:rPr>
          <w:color w:val="636466"/>
          <w:sz w:val="18"/>
        </w:rPr>
        <w:t>hacer</w:t>
      </w:r>
      <w:r>
        <w:rPr>
          <w:color w:val="636466"/>
          <w:spacing w:val="-32"/>
          <w:sz w:val="18"/>
        </w:rPr>
        <w:t> </w:t>
      </w:r>
      <w:r>
        <w:rPr>
          <w:color w:val="636466"/>
          <w:sz w:val="18"/>
        </w:rPr>
        <w:t>cumplir</w:t>
      </w:r>
      <w:r>
        <w:rPr>
          <w:color w:val="636466"/>
          <w:spacing w:val="-33"/>
          <w:sz w:val="18"/>
        </w:rPr>
        <w:t> </w:t>
      </w:r>
      <w:r>
        <w:rPr>
          <w:color w:val="636466"/>
          <w:sz w:val="18"/>
        </w:rPr>
        <w:t>la</w:t>
      </w:r>
      <w:r>
        <w:rPr>
          <w:color w:val="636466"/>
          <w:spacing w:val="-32"/>
          <w:sz w:val="18"/>
        </w:rPr>
        <w:t> </w:t>
      </w:r>
      <w:r>
        <w:rPr>
          <w:color w:val="636466"/>
          <w:sz w:val="18"/>
        </w:rPr>
        <w:t>legislación</w:t>
      </w:r>
      <w:r>
        <w:rPr>
          <w:color w:val="636466"/>
          <w:spacing w:val="-33"/>
          <w:sz w:val="18"/>
        </w:rPr>
        <w:t> </w:t>
      </w:r>
      <w:r>
        <w:rPr>
          <w:color w:val="636466"/>
          <w:sz w:val="18"/>
        </w:rPr>
        <w:t>relacionada</w:t>
      </w:r>
      <w:r>
        <w:rPr>
          <w:color w:val="636466"/>
          <w:spacing w:val="-60"/>
          <w:sz w:val="18"/>
        </w:rPr>
        <w:t> </w:t>
      </w:r>
      <w:r>
        <w:rPr>
          <w:color w:val="636466"/>
          <w:sz w:val="18"/>
        </w:rPr>
        <w:t>con</w:t>
      </w:r>
      <w:r>
        <w:rPr>
          <w:color w:val="636466"/>
          <w:spacing w:val="1"/>
          <w:sz w:val="18"/>
        </w:rPr>
        <w:t> </w:t>
      </w:r>
      <w:r>
        <w:rPr>
          <w:color w:val="636466"/>
          <w:sz w:val="18"/>
        </w:rPr>
        <w:t>el</w:t>
      </w:r>
      <w:r>
        <w:rPr>
          <w:color w:val="636466"/>
          <w:spacing w:val="1"/>
          <w:sz w:val="18"/>
        </w:rPr>
        <w:t> </w:t>
      </w:r>
      <w:r>
        <w:rPr>
          <w:color w:val="636466"/>
          <w:sz w:val="18"/>
        </w:rPr>
        <w:t>reconocimiento</w:t>
      </w:r>
      <w:r>
        <w:rPr>
          <w:color w:val="636466"/>
          <w:spacing w:val="1"/>
          <w:sz w:val="18"/>
        </w:rPr>
        <w:t> </w:t>
      </w:r>
      <w:r>
        <w:rPr>
          <w:color w:val="636466"/>
          <w:sz w:val="18"/>
        </w:rPr>
        <w:t>superficial,</w:t>
      </w:r>
      <w:r>
        <w:rPr>
          <w:color w:val="636466"/>
          <w:spacing w:val="1"/>
          <w:sz w:val="18"/>
        </w:rPr>
        <w:t> </w:t>
      </w:r>
      <w:r>
        <w:rPr>
          <w:color w:val="636466"/>
          <w:sz w:val="18"/>
        </w:rPr>
        <w:t>exploración,</w:t>
      </w:r>
      <w:r>
        <w:rPr>
          <w:color w:val="636466"/>
          <w:spacing w:val="-61"/>
          <w:sz w:val="18"/>
        </w:rPr>
        <w:t> </w:t>
      </w:r>
      <w:r>
        <w:rPr>
          <w:color w:val="636466"/>
          <w:sz w:val="18"/>
        </w:rPr>
        <w:t>explotación,</w:t>
      </w:r>
      <w:r>
        <w:rPr>
          <w:color w:val="636466"/>
          <w:spacing w:val="1"/>
          <w:sz w:val="18"/>
        </w:rPr>
        <w:t> </w:t>
      </w:r>
      <w:r>
        <w:rPr>
          <w:color w:val="636466"/>
          <w:sz w:val="18"/>
        </w:rPr>
        <w:t>transporte</w:t>
      </w:r>
      <w:r>
        <w:rPr>
          <w:color w:val="636466"/>
          <w:spacing w:val="1"/>
          <w:sz w:val="18"/>
        </w:rPr>
        <w:t> </w:t>
      </w:r>
      <w:r>
        <w:rPr>
          <w:color w:val="636466"/>
          <w:sz w:val="18"/>
        </w:rPr>
        <w:t>y</w:t>
      </w:r>
      <w:r>
        <w:rPr>
          <w:color w:val="636466"/>
          <w:spacing w:val="1"/>
          <w:sz w:val="18"/>
        </w:rPr>
        <w:t> </w:t>
      </w:r>
      <w:r>
        <w:rPr>
          <w:color w:val="636466"/>
          <w:sz w:val="18"/>
        </w:rPr>
        <w:t>transformación</w:t>
      </w:r>
      <w:r>
        <w:rPr>
          <w:color w:val="636466"/>
          <w:spacing w:val="1"/>
          <w:sz w:val="18"/>
        </w:rPr>
        <w:t> </w:t>
      </w:r>
      <w:r>
        <w:rPr>
          <w:color w:val="636466"/>
          <w:sz w:val="18"/>
        </w:rPr>
        <w:t>de</w:t>
      </w:r>
      <w:r>
        <w:rPr>
          <w:color w:val="636466"/>
          <w:spacing w:val="-61"/>
          <w:sz w:val="18"/>
        </w:rPr>
        <w:t> </w:t>
      </w:r>
      <w:r>
        <w:rPr>
          <w:color w:val="636466"/>
          <w:sz w:val="18"/>
        </w:rPr>
        <w:t>hidrocarburos;</w:t>
      </w:r>
      <w:r>
        <w:rPr>
          <w:color w:val="636466"/>
          <w:spacing w:val="64"/>
          <w:sz w:val="18"/>
        </w:rPr>
        <w:t> </w:t>
      </w:r>
      <w:r>
        <w:rPr>
          <w:color w:val="636466"/>
          <w:sz w:val="18"/>
        </w:rPr>
        <w:t>la</w:t>
      </w:r>
      <w:r>
        <w:rPr>
          <w:color w:val="636466"/>
          <w:spacing w:val="64"/>
          <w:sz w:val="18"/>
        </w:rPr>
        <w:t> </w:t>
      </w:r>
      <w:r>
        <w:rPr>
          <w:color w:val="636466"/>
          <w:sz w:val="18"/>
        </w:rPr>
        <w:t>compraventa</w:t>
      </w:r>
      <w:r>
        <w:rPr>
          <w:color w:val="636466"/>
          <w:spacing w:val="64"/>
          <w:sz w:val="18"/>
        </w:rPr>
        <w:t> </w:t>
      </w:r>
      <w:r>
        <w:rPr>
          <w:color w:val="636466"/>
          <w:sz w:val="18"/>
        </w:rPr>
        <w:t>o   cualquier</w:t>
      </w:r>
      <w:r>
        <w:rPr>
          <w:color w:val="636466"/>
          <w:spacing w:val="1"/>
          <w:sz w:val="18"/>
        </w:rPr>
        <w:t> </w:t>
      </w:r>
      <w:r>
        <w:rPr>
          <w:color w:val="636466"/>
          <w:sz w:val="18"/>
        </w:rPr>
        <w:t>tipo</w:t>
      </w:r>
      <w:r>
        <w:rPr>
          <w:color w:val="636466"/>
          <w:spacing w:val="1"/>
          <w:sz w:val="18"/>
        </w:rPr>
        <w:t> </w:t>
      </w:r>
      <w:r>
        <w:rPr>
          <w:color w:val="636466"/>
          <w:sz w:val="18"/>
        </w:rPr>
        <w:t>de</w:t>
      </w:r>
      <w:r>
        <w:rPr>
          <w:color w:val="636466"/>
          <w:spacing w:val="1"/>
          <w:sz w:val="18"/>
        </w:rPr>
        <w:t> </w:t>
      </w:r>
      <w:r>
        <w:rPr>
          <w:color w:val="636466"/>
          <w:sz w:val="18"/>
        </w:rPr>
        <w:t>comercialización</w:t>
      </w:r>
      <w:r>
        <w:rPr>
          <w:color w:val="636466"/>
          <w:spacing w:val="1"/>
          <w:sz w:val="18"/>
        </w:rPr>
        <w:t> </w:t>
      </w:r>
      <w:r>
        <w:rPr>
          <w:color w:val="636466"/>
          <w:sz w:val="18"/>
        </w:rPr>
        <w:t>de</w:t>
      </w:r>
      <w:r>
        <w:rPr>
          <w:color w:val="636466"/>
          <w:spacing w:val="1"/>
          <w:sz w:val="18"/>
        </w:rPr>
        <w:t> </w:t>
      </w:r>
      <w:r>
        <w:rPr>
          <w:color w:val="636466"/>
          <w:sz w:val="18"/>
        </w:rPr>
        <w:t>petróleo</w:t>
      </w:r>
      <w:r>
        <w:rPr>
          <w:color w:val="636466"/>
          <w:spacing w:val="1"/>
          <w:sz w:val="18"/>
        </w:rPr>
        <w:t> </w:t>
      </w:r>
      <w:r>
        <w:rPr>
          <w:color w:val="636466"/>
          <w:sz w:val="18"/>
        </w:rPr>
        <w:t>crudo</w:t>
      </w:r>
      <w:r>
        <w:rPr>
          <w:color w:val="636466"/>
          <w:spacing w:val="1"/>
          <w:sz w:val="18"/>
        </w:rPr>
        <w:t> </w:t>
      </w:r>
      <w:r>
        <w:rPr>
          <w:color w:val="636466"/>
          <w:sz w:val="18"/>
        </w:rPr>
        <w:t>o</w:t>
      </w:r>
      <w:r>
        <w:rPr>
          <w:color w:val="636466"/>
          <w:spacing w:val="1"/>
          <w:sz w:val="18"/>
        </w:rPr>
        <w:t> </w:t>
      </w:r>
      <w:r>
        <w:rPr>
          <w:color w:val="636466"/>
          <w:sz w:val="18"/>
        </w:rPr>
        <w:t>reconstituido, gas natural y otros derivados, así</w:t>
      </w:r>
      <w:r>
        <w:rPr>
          <w:color w:val="636466"/>
          <w:spacing w:val="1"/>
          <w:sz w:val="18"/>
        </w:rPr>
        <w:t> </w:t>
      </w:r>
      <w:r>
        <w:rPr>
          <w:color w:val="636466"/>
          <w:sz w:val="18"/>
        </w:rPr>
        <w:t>como</w:t>
      </w:r>
      <w:r>
        <w:rPr>
          <w:color w:val="636466"/>
          <w:spacing w:val="-17"/>
          <w:sz w:val="18"/>
        </w:rPr>
        <w:t> </w:t>
      </w:r>
      <w:r>
        <w:rPr>
          <w:color w:val="636466"/>
          <w:sz w:val="18"/>
        </w:rPr>
        <w:t>los</w:t>
      </w:r>
      <w:r>
        <w:rPr>
          <w:color w:val="636466"/>
          <w:spacing w:val="-16"/>
          <w:sz w:val="18"/>
        </w:rPr>
        <w:t> </w:t>
      </w:r>
      <w:r>
        <w:rPr>
          <w:color w:val="636466"/>
          <w:sz w:val="18"/>
        </w:rPr>
        <w:t>derivados</w:t>
      </w:r>
      <w:r>
        <w:rPr>
          <w:color w:val="636466"/>
          <w:spacing w:val="-16"/>
          <w:sz w:val="18"/>
        </w:rPr>
        <w:t> </w:t>
      </w:r>
      <w:r>
        <w:rPr>
          <w:color w:val="636466"/>
          <w:sz w:val="18"/>
        </w:rPr>
        <w:t>de</w:t>
      </w:r>
      <w:r>
        <w:rPr>
          <w:color w:val="636466"/>
          <w:spacing w:val="-16"/>
          <w:sz w:val="18"/>
        </w:rPr>
        <w:t> </w:t>
      </w:r>
      <w:r>
        <w:rPr>
          <w:color w:val="636466"/>
          <w:sz w:val="18"/>
        </w:rPr>
        <w:t>los</w:t>
      </w:r>
      <w:r>
        <w:rPr>
          <w:color w:val="636466"/>
          <w:spacing w:val="-17"/>
          <w:sz w:val="18"/>
        </w:rPr>
        <w:t> </w:t>
      </w:r>
      <w:r>
        <w:rPr>
          <w:color w:val="636466"/>
          <w:sz w:val="18"/>
        </w:rPr>
        <w:t>mismos.</w:t>
      </w:r>
    </w:p>
    <w:p>
      <w:pPr>
        <w:pStyle w:val="ListParagraph"/>
        <w:numPr>
          <w:ilvl w:val="0"/>
          <w:numId w:val="3"/>
        </w:numPr>
        <w:tabs>
          <w:tab w:pos="624" w:val="left" w:leader="none"/>
        </w:tabs>
        <w:spacing w:line="285" w:lineRule="auto" w:before="107" w:after="0"/>
        <w:ind w:left="332" w:right="978" w:firstLine="0"/>
        <w:jc w:val="both"/>
        <w:rPr>
          <w:sz w:val="18"/>
        </w:rPr>
      </w:pPr>
      <w:r>
        <w:rPr>
          <w:color w:val="636466"/>
          <w:spacing w:val="-4"/>
          <w:w w:val="110"/>
          <w:sz w:val="18"/>
        </w:rPr>
        <w:br w:type="column"/>
      </w:r>
      <w:r>
        <w:rPr>
          <w:color w:val="636466"/>
          <w:sz w:val="18"/>
        </w:rPr>
        <w:t>Formular la política, proponer la regulación</w:t>
      </w:r>
      <w:r>
        <w:rPr>
          <w:color w:val="636466"/>
          <w:spacing w:val="1"/>
          <w:sz w:val="18"/>
        </w:rPr>
        <w:t> </w:t>
      </w:r>
      <w:r>
        <w:rPr>
          <w:color w:val="636466"/>
          <w:sz w:val="18"/>
        </w:rPr>
        <w:t>respectiva</w:t>
      </w:r>
      <w:r>
        <w:rPr>
          <w:color w:val="636466"/>
          <w:spacing w:val="-8"/>
          <w:sz w:val="18"/>
        </w:rPr>
        <w:t> </w:t>
      </w:r>
      <w:r>
        <w:rPr>
          <w:color w:val="636466"/>
          <w:sz w:val="18"/>
        </w:rPr>
        <w:t>y</w:t>
      </w:r>
      <w:r>
        <w:rPr>
          <w:color w:val="636466"/>
          <w:spacing w:val="-8"/>
          <w:sz w:val="18"/>
        </w:rPr>
        <w:t> </w:t>
      </w:r>
      <w:r>
        <w:rPr>
          <w:color w:val="636466"/>
          <w:sz w:val="18"/>
        </w:rPr>
        <w:t>supervisar</w:t>
      </w:r>
      <w:r>
        <w:rPr>
          <w:color w:val="636466"/>
          <w:spacing w:val="-8"/>
          <w:sz w:val="18"/>
        </w:rPr>
        <w:t> </w:t>
      </w:r>
      <w:r>
        <w:rPr>
          <w:color w:val="636466"/>
          <w:sz w:val="18"/>
        </w:rPr>
        <w:t>el</w:t>
      </w:r>
      <w:r>
        <w:rPr>
          <w:color w:val="636466"/>
          <w:spacing w:val="-8"/>
          <w:sz w:val="18"/>
        </w:rPr>
        <w:t> </w:t>
      </w:r>
      <w:r>
        <w:rPr>
          <w:color w:val="636466"/>
          <w:sz w:val="18"/>
        </w:rPr>
        <w:t>sistema</w:t>
      </w:r>
      <w:r>
        <w:rPr>
          <w:color w:val="636466"/>
          <w:spacing w:val="-8"/>
          <w:sz w:val="18"/>
        </w:rPr>
        <w:t> </w:t>
      </w:r>
      <w:r>
        <w:rPr>
          <w:color w:val="636466"/>
          <w:sz w:val="18"/>
        </w:rPr>
        <w:t>de</w:t>
      </w:r>
      <w:r>
        <w:rPr>
          <w:color w:val="636466"/>
          <w:spacing w:val="-7"/>
          <w:sz w:val="18"/>
        </w:rPr>
        <w:t> </w:t>
      </w:r>
      <w:r>
        <w:rPr>
          <w:color w:val="636466"/>
          <w:sz w:val="18"/>
        </w:rPr>
        <w:t>exploración,</w:t>
      </w:r>
      <w:r>
        <w:rPr>
          <w:color w:val="636466"/>
          <w:spacing w:val="-61"/>
          <w:sz w:val="18"/>
        </w:rPr>
        <w:t> </w:t>
      </w:r>
      <w:r>
        <w:rPr>
          <w:color w:val="636466"/>
          <w:sz w:val="18"/>
        </w:rPr>
        <w:t>explotación</w:t>
      </w:r>
      <w:r>
        <w:rPr>
          <w:color w:val="636466"/>
          <w:spacing w:val="-7"/>
          <w:sz w:val="18"/>
        </w:rPr>
        <w:t> </w:t>
      </w:r>
      <w:r>
        <w:rPr>
          <w:color w:val="636466"/>
          <w:sz w:val="18"/>
        </w:rPr>
        <w:t>y</w:t>
      </w:r>
      <w:r>
        <w:rPr>
          <w:color w:val="636466"/>
          <w:spacing w:val="-6"/>
          <w:sz w:val="18"/>
        </w:rPr>
        <w:t> </w:t>
      </w:r>
      <w:r>
        <w:rPr>
          <w:color w:val="636466"/>
          <w:sz w:val="18"/>
        </w:rPr>
        <w:t>comercialización</w:t>
      </w:r>
      <w:r>
        <w:rPr>
          <w:color w:val="636466"/>
          <w:spacing w:val="-6"/>
          <w:sz w:val="18"/>
        </w:rPr>
        <w:t> </w:t>
      </w:r>
      <w:r>
        <w:rPr>
          <w:color w:val="636466"/>
          <w:sz w:val="18"/>
        </w:rPr>
        <w:t>de</w:t>
      </w:r>
      <w:r>
        <w:rPr>
          <w:color w:val="636466"/>
          <w:spacing w:val="-6"/>
          <w:sz w:val="18"/>
        </w:rPr>
        <w:t> </w:t>
      </w:r>
      <w:r>
        <w:rPr>
          <w:color w:val="636466"/>
          <w:sz w:val="18"/>
        </w:rPr>
        <w:t>hidrocarburos</w:t>
      </w:r>
      <w:r>
        <w:rPr>
          <w:color w:val="636466"/>
          <w:spacing w:val="-7"/>
          <w:sz w:val="18"/>
        </w:rPr>
        <w:t> </w:t>
      </w:r>
      <w:r>
        <w:rPr>
          <w:color w:val="636466"/>
          <w:sz w:val="18"/>
        </w:rPr>
        <w:t>y</w:t>
      </w:r>
      <w:r>
        <w:rPr>
          <w:color w:val="636466"/>
          <w:spacing w:val="-61"/>
          <w:sz w:val="18"/>
        </w:rPr>
        <w:t> </w:t>
      </w:r>
      <w:r>
        <w:rPr>
          <w:color w:val="636466"/>
          <w:sz w:val="18"/>
        </w:rPr>
        <w:t>minerales.</w:t>
      </w:r>
    </w:p>
    <w:p>
      <w:pPr>
        <w:pStyle w:val="BodyText"/>
        <w:spacing w:before="3"/>
        <w:rPr>
          <w:sz w:val="21"/>
        </w:rPr>
      </w:pPr>
    </w:p>
    <w:p>
      <w:pPr>
        <w:pStyle w:val="ListParagraph"/>
        <w:numPr>
          <w:ilvl w:val="0"/>
          <w:numId w:val="3"/>
        </w:numPr>
        <w:tabs>
          <w:tab w:pos="715" w:val="left" w:leader="none"/>
        </w:tabs>
        <w:spacing w:line="285" w:lineRule="auto" w:before="0" w:after="0"/>
        <w:ind w:left="332" w:right="977" w:firstLine="0"/>
        <w:jc w:val="both"/>
        <w:rPr>
          <w:sz w:val="18"/>
        </w:rPr>
      </w:pPr>
      <w:r>
        <w:rPr>
          <w:color w:val="636466"/>
          <w:sz w:val="18"/>
        </w:rPr>
        <w:t>Cumplir</w:t>
      </w:r>
      <w:r>
        <w:rPr>
          <w:color w:val="636466"/>
          <w:spacing w:val="1"/>
          <w:sz w:val="18"/>
        </w:rPr>
        <w:t> </w:t>
      </w:r>
      <w:r>
        <w:rPr>
          <w:color w:val="636466"/>
          <w:sz w:val="18"/>
        </w:rPr>
        <w:t>las</w:t>
      </w:r>
      <w:r>
        <w:rPr>
          <w:color w:val="636466"/>
          <w:spacing w:val="1"/>
          <w:sz w:val="18"/>
        </w:rPr>
        <w:t> </w:t>
      </w:r>
      <w:r>
        <w:rPr>
          <w:color w:val="636466"/>
          <w:sz w:val="18"/>
        </w:rPr>
        <w:t>normas</w:t>
      </w:r>
      <w:r>
        <w:rPr>
          <w:color w:val="636466"/>
          <w:spacing w:val="1"/>
          <w:sz w:val="18"/>
        </w:rPr>
        <w:t> </w:t>
      </w:r>
      <w:r>
        <w:rPr>
          <w:color w:val="636466"/>
          <w:sz w:val="18"/>
        </w:rPr>
        <w:t>y</w:t>
      </w:r>
      <w:r>
        <w:rPr>
          <w:color w:val="636466"/>
          <w:spacing w:val="1"/>
          <w:sz w:val="18"/>
        </w:rPr>
        <w:t> </w:t>
      </w:r>
      <w:r>
        <w:rPr>
          <w:color w:val="636466"/>
          <w:sz w:val="18"/>
        </w:rPr>
        <w:t>especificaciones</w:t>
      </w:r>
      <w:r>
        <w:rPr>
          <w:color w:val="636466"/>
          <w:spacing w:val="1"/>
          <w:sz w:val="18"/>
        </w:rPr>
        <w:t> </w:t>
      </w:r>
      <w:r>
        <w:rPr>
          <w:color w:val="636466"/>
          <w:sz w:val="18"/>
        </w:rPr>
        <w:t>ambientales</w:t>
      </w:r>
      <w:r>
        <w:rPr>
          <w:color w:val="636466"/>
          <w:spacing w:val="1"/>
          <w:sz w:val="18"/>
        </w:rPr>
        <w:t> </w:t>
      </w:r>
      <w:r>
        <w:rPr>
          <w:color w:val="636466"/>
          <w:sz w:val="18"/>
        </w:rPr>
        <w:t>que</w:t>
      </w:r>
      <w:r>
        <w:rPr>
          <w:color w:val="636466"/>
          <w:spacing w:val="1"/>
          <w:sz w:val="18"/>
        </w:rPr>
        <w:t> </w:t>
      </w:r>
      <w:r>
        <w:rPr>
          <w:color w:val="636466"/>
          <w:sz w:val="18"/>
        </w:rPr>
        <w:t>en</w:t>
      </w:r>
      <w:r>
        <w:rPr>
          <w:color w:val="636466"/>
          <w:spacing w:val="1"/>
          <w:sz w:val="18"/>
        </w:rPr>
        <w:t> </w:t>
      </w:r>
      <w:r>
        <w:rPr>
          <w:color w:val="636466"/>
          <w:sz w:val="18"/>
        </w:rPr>
        <w:t>materia</w:t>
      </w:r>
      <w:r>
        <w:rPr>
          <w:color w:val="636466"/>
          <w:spacing w:val="1"/>
          <w:sz w:val="18"/>
        </w:rPr>
        <w:t> </w:t>
      </w:r>
      <w:r>
        <w:rPr>
          <w:color w:val="636466"/>
          <w:sz w:val="18"/>
        </w:rPr>
        <w:t>de</w:t>
      </w:r>
      <w:r>
        <w:rPr>
          <w:color w:val="636466"/>
          <w:spacing w:val="1"/>
          <w:sz w:val="18"/>
        </w:rPr>
        <w:t> </w:t>
      </w:r>
      <w:r>
        <w:rPr>
          <w:color w:val="636466"/>
          <w:sz w:val="18"/>
        </w:rPr>
        <w:t>recursos</w:t>
      </w:r>
      <w:r>
        <w:rPr>
          <w:color w:val="636466"/>
          <w:spacing w:val="1"/>
          <w:sz w:val="18"/>
        </w:rPr>
        <w:t> </w:t>
      </w:r>
      <w:r>
        <w:rPr>
          <w:color w:val="636466"/>
          <w:sz w:val="18"/>
        </w:rPr>
        <w:t>no</w:t>
      </w:r>
      <w:r>
        <w:rPr>
          <w:color w:val="636466"/>
          <w:spacing w:val="1"/>
          <w:sz w:val="18"/>
        </w:rPr>
        <w:t> </w:t>
      </w:r>
      <w:r>
        <w:rPr>
          <w:color w:val="636466"/>
          <w:sz w:val="18"/>
        </w:rPr>
        <w:t>renovables</w:t>
      </w:r>
      <w:r>
        <w:rPr>
          <w:color w:val="636466"/>
          <w:spacing w:val="-8"/>
          <w:sz w:val="18"/>
        </w:rPr>
        <w:t> </w:t>
      </w:r>
      <w:r>
        <w:rPr>
          <w:color w:val="636466"/>
          <w:sz w:val="18"/>
        </w:rPr>
        <w:t>establezca</w:t>
      </w:r>
      <w:r>
        <w:rPr>
          <w:color w:val="636466"/>
          <w:spacing w:val="-8"/>
          <w:sz w:val="18"/>
        </w:rPr>
        <w:t> </w:t>
      </w:r>
      <w:r>
        <w:rPr>
          <w:color w:val="636466"/>
          <w:sz w:val="18"/>
        </w:rPr>
        <w:t>el</w:t>
      </w:r>
      <w:r>
        <w:rPr>
          <w:color w:val="636466"/>
          <w:spacing w:val="-7"/>
          <w:sz w:val="18"/>
        </w:rPr>
        <w:t> </w:t>
      </w:r>
      <w:r>
        <w:rPr>
          <w:color w:val="636466"/>
          <w:sz w:val="18"/>
        </w:rPr>
        <w:t>Ministerio</w:t>
      </w:r>
      <w:r>
        <w:rPr>
          <w:color w:val="636466"/>
          <w:spacing w:val="-8"/>
          <w:sz w:val="18"/>
        </w:rPr>
        <w:t> </w:t>
      </w:r>
      <w:r>
        <w:rPr>
          <w:color w:val="636466"/>
          <w:sz w:val="18"/>
        </w:rPr>
        <w:t>de</w:t>
      </w:r>
      <w:r>
        <w:rPr>
          <w:color w:val="636466"/>
          <w:spacing w:val="-7"/>
          <w:sz w:val="18"/>
        </w:rPr>
        <w:t> </w:t>
      </w:r>
      <w:r>
        <w:rPr>
          <w:color w:val="636466"/>
          <w:sz w:val="18"/>
        </w:rPr>
        <w:t>Ambiente</w:t>
      </w:r>
      <w:r>
        <w:rPr>
          <w:color w:val="636466"/>
          <w:spacing w:val="-8"/>
          <w:sz w:val="18"/>
        </w:rPr>
        <w:t> </w:t>
      </w:r>
      <w:r>
        <w:rPr>
          <w:color w:val="636466"/>
          <w:sz w:val="18"/>
        </w:rPr>
        <w:t>y</w:t>
      </w:r>
      <w:r>
        <w:rPr>
          <w:color w:val="636466"/>
          <w:spacing w:val="-61"/>
          <w:sz w:val="18"/>
        </w:rPr>
        <w:t> </w:t>
      </w:r>
      <w:r>
        <w:rPr>
          <w:color w:val="636466"/>
          <w:spacing w:val="-1"/>
          <w:sz w:val="18"/>
        </w:rPr>
        <w:t>Recursos</w:t>
      </w:r>
      <w:r>
        <w:rPr>
          <w:color w:val="636466"/>
          <w:spacing w:val="-17"/>
          <w:sz w:val="18"/>
        </w:rPr>
        <w:t> </w:t>
      </w:r>
      <w:r>
        <w:rPr>
          <w:color w:val="636466"/>
          <w:spacing w:val="-1"/>
          <w:sz w:val="18"/>
        </w:rPr>
        <w:t>Naturales.</w:t>
      </w:r>
    </w:p>
    <w:p>
      <w:pPr>
        <w:pStyle w:val="BodyText"/>
        <w:spacing w:before="3"/>
        <w:rPr>
          <w:sz w:val="21"/>
        </w:rPr>
      </w:pPr>
    </w:p>
    <w:p>
      <w:pPr>
        <w:pStyle w:val="ListParagraph"/>
        <w:numPr>
          <w:ilvl w:val="0"/>
          <w:numId w:val="3"/>
        </w:numPr>
        <w:tabs>
          <w:tab w:pos="515" w:val="left" w:leader="none"/>
        </w:tabs>
        <w:spacing w:line="285" w:lineRule="auto" w:before="0" w:after="0"/>
        <w:ind w:left="332" w:right="977" w:firstLine="0"/>
        <w:jc w:val="both"/>
        <w:rPr>
          <w:sz w:val="18"/>
        </w:rPr>
      </w:pPr>
      <w:r>
        <w:rPr>
          <w:color w:val="636466"/>
          <w:sz w:val="18"/>
        </w:rPr>
        <w:t>Emitir opinión en el ámbito de su competencia</w:t>
      </w:r>
      <w:r>
        <w:rPr>
          <w:color w:val="636466"/>
          <w:spacing w:val="1"/>
          <w:sz w:val="18"/>
        </w:rPr>
        <w:t> </w:t>
      </w:r>
      <w:r>
        <w:rPr>
          <w:color w:val="636466"/>
          <w:sz w:val="18"/>
        </w:rPr>
        <w:t>sobre políticas o proyectos de otras instituciones</w:t>
      </w:r>
      <w:r>
        <w:rPr>
          <w:color w:val="636466"/>
          <w:spacing w:val="1"/>
          <w:sz w:val="18"/>
        </w:rPr>
        <w:t> </w:t>
      </w:r>
      <w:r>
        <w:rPr>
          <w:color w:val="636466"/>
          <w:sz w:val="18"/>
        </w:rPr>
        <w:t>públicas que incidan en el desarrollo energético</w:t>
      </w:r>
      <w:r>
        <w:rPr>
          <w:color w:val="636466"/>
          <w:spacing w:val="1"/>
          <w:sz w:val="18"/>
        </w:rPr>
        <w:t> </w:t>
      </w:r>
      <w:r>
        <w:rPr>
          <w:color w:val="636466"/>
          <w:w w:val="95"/>
          <w:sz w:val="18"/>
        </w:rPr>
        <w:t>del</w:t>
      </w:r>
      <w:r>
        <w:rPr>
          <w:color w:val="636466"/>
          <w:spacing w:val="-14"/>
          <w:w w:val="95"/>
          <w:sz w:val="18"/>
        </w:rPr>
        <w:t> </w:t>
      </w:r>
      <w:r>
        <w:rPr>
          <w:color w:val="636466"/>
          <w:w w:val="95"/>
          <w:sz w:val="18"/>
        </w:rPr>
        <w:t>país.</w:t>
      </w:r>
    </w:p>
    <w:p>
      <w:pPr>
        <w:pStyle w:val="BodyText"/>
        <w:spacing w:before="3"/>
        <w:rPr>
          <w:sz w:val="21"/>
        </w:rPr>
      </w:pPr>
    </w:p>
    <w:p>
      <w:pPr>
        <w:pStyle w:val="ListParagraph"/>
        <w:numPr>
          <w:ilvl w:val="0"/>
          <w:numId w:val="3"/>
        </w:numPr>
        <w:tabs>
          <w:tab w:pos="574" w:val="left" w:leader="none"/>
        </w:tabs>
        <w:spacing w:line="285" w:lineRule="auto" w:before="1" w:after="0"/>
        <w:ind w:left="332" w:right="977" w:firstLine="0"/>
        <w:jc w:val="both"/>
        <w:rPr>
          <w:sz w:val="18"/>
        </w:rPr>
      </w:pPr>
      <w:r>
        <w:rPr>
          <w:color w:val="636466"/>
          <w:sz w:val="18"/>
        </w:rPr>
        <w:t>Ejercer</w:t>
      </w:r>
      <w:r>
        <w:rPr>
          <w:color w:val="636466"/>
          <w:spacing w:val="-3"/>
          <w:sz w:val="18"/>
        </w:rPr>
        <w:t> </w:t>
      </w:r>
      <w:r>
        <w:rPr>
          <w:color w:val="636466"/>
          <w:sz w:val="18"/>
        </w:rPr>
        <w:t>las</w:t>
      </w:r>
      <w:r>
        <w:rPr>
          <w:color w:val="636466"/>
          <w:spacing w:val="-3"/>
          <w:sz w:val="18"/>
        </w:rPr>
        <w:t> </w:t>
      </w:r>
      <w:r>
        <w:rPr>
          <w:color w:val="636466"/>
          <w:sz w:val="18"/>
        </w:rPr>
        <w:t>funciones</w:t>
      </w:r>
      <w:r>
        <w:rPr>
          <w:color w:val="636466"/>
          <w:spacing w:val="-3"/>
          <w:sz w:val="18"/>
        </w:rPr>
        <w:t> </w:t>
      </w:r>
      <w:r>
        <w:rPr>
          <w:color w:val="636466"/>
          <w:sz w:val="18"/>
        </w:rPr>
        <w:t>normativas</w:t>
      </w:r>
      <w:r>
        <w:rPr>
          <w:color w:val="636466"/>
          <w:spacing w:val="-2"/>
          <w:sz w:val="18"/>
        </w:rPr>
        <w:t> </w:t>
      </w:r>
      <w:r>
        <w:rPr>
          <w:color w:val="636466"/>
          <w:sz w:val="18"/>
        </w:rPr>
        <w:t>y</w:t>
      </w:r>
      <w:r>
        <w:rPr>
          <w:color w:val="636466"/>
          <w:spacing w:val="-3"/>
          <w:sz w:val="18"/>
        </w:rPr>
        <w:t> </w:t>
      </w:r>
      <w:r>
        <w:rPr>
          <w:color w:val="636466"/>
          <w:sz w:val="18"/>
        </w:rPr>
        <w:t>de</w:t>
      </w:r>
      <w:r>
        <w:rPr>
          <w:color w:val="636466"/>
          <w:spacing w:val="-3"/>
          <w:sz w:val="18"/>
        </w:rPr>
        <w:t> </w:t>
      </w:r>
      <w:r>
        <w:rPr>
          <w:color w:val="636466"/>
          <w:sz w:val="18"/>
        </w:rPr>
        <w:t>control</w:t>
      </w:r>
      <w:r>
        <w:rPr>
          <w:color w:val="636466"/>
          <w:spacing w:val="-2"/>
          <w:sz w:val="18"/>
        </w:rPr>
        <w:t> </w:t>
      </w:r>
      <w:r>
        <w:rPr>
          <w:color w:val="636466"/>
          <w:sz w:val="18"/>
        </w:rPr>
        <w:t>y</w:t>
      </w:r>
      <w:r>
        <w:rPr>
          <w:color w:val="636466"/>
          <w:spacing w:val="-61"/>
          <w:sz w:val="18"/>
        </w:rPr>
        <w:t> </w:t>
      </w:r>
      <w:r>
        <w:rPr>
          <w:color w:val="636466"/>
          <w:sz w:val="18"/>
        </w:rPr>
        <w:t>supervisión</w:t>
      </w:r>
      <w:r>
        <w:rPr>
          <w:color w:val="636466"/>
          <w:spacing w:val="-8"/>
          <w:sz w:val="18"/>
        </w:rPr>
        <w:t> </w:t>
      </w:r>
      <w:r>
        <w:rPr>
          <w:color w:val="636466"/>
          <w:sz w:val="18"/>
        </w:rPr>
        <w:t>en</w:t>
      </w:r>
      <w:r>
        <w:rPr>
          <w:color w:val="636466"/>
          <w:spacing w:val="-7"/>
          <w:sz w:val="18"/>
        </w:rPr>
        <w:t> </w:t>
      </w:r>
      <w:r>
        <w:rPr>
          <w:color w:val="636466"/>
          <w:sz w:val="18"/>
        </w:rPr>
        <w:t>materia</w:t>
      </w:r>
      <w:r>
        <w:rPr>
          <w:color w:val="636466"/>
          <w:spacing w:val="-7"/>
          <w:sz w:val="18"/>
        </w:rPr>
        <w:t> </w:t>
      </w:r>
      <w:r>
        <w:rPr>
          <w:color w:val="636466"/>
          <w:sz w:val="18"/>
        </w:rPr>
        <w:t>de</w:t>
      </w:r>
      <w:r>
        <w:rPr>
          <w:color w:val="636466"/>
          <w:spacing w:val="-7"/>
          <w:sz w:val="18"/>
        </w:rPr>
        <w:t> </w:t>
      </w:r>
      <w:r>
        <w:rPr>
          <w:color w:val="636466"/>
          <w:sz w:val="18"/>
        </w:rPr>
        <w:t>energía</w:t>
      </w:r>
      <w:r>
        <w:rPr>
          <w:color w:val="636466"/>
          <w:spacing w:val="-7"/>
          <w:sz w:val="18"/>
        </w:rPr>
        <w:t> </w:t>
      </w:r>
      <w:r>
        <w:rPr>
          <w:color w:val="636466"/>
          <w:sz w:val="18"/>
        </w:rPr>
        <w:t>eléctrica</w:t>
      </w:r>
      <w:r>
        <w:rPr>
          <w:color w:val="636466"/>
          <w:spacing w:val="-7"/>
          <w:sz w:val="18"/>
        </w:rPr>
        <w:t> </w:t>
      </w:r>
      <w:r>
        <w:rPr>
          <w:color w:val="636466"/>
          <w:sz w:val="18"/>
        </w:rPr>
        <w:t>que</w:t>
      </w:r>
      <w:r>
        <w:rPr>
          <w:color w:val="636466"/>
          <w:spacing w:val="-7"/>
          <w:sz w:val="18"/>
        </w:rPr>
        <w:t> </w:t>
      </w:r>
      <w:r>
        <w:rPr>
          <w:color w:val="636466"/>
          <w:sz w:val="18"/>
        </w:rPr>
        <w:t>le</w:t>
      </w:r>
      <w:r>
        <w:rPr>
          <w:color w:val="636466"/>
          <w:spacing w:val="-61"/>
          <w:sz w:val="18"/>
        </w:rPr>
        <w:t> </w:t>
      </w:r>
      <w:r>
        <w:rPr>
          <w:color w:val="636466"/>
          <w:w w:val="95"/>
          <w:sz w:val="18"/>
        </w:rPr>
        <w:t>asignen</w:t>
      </w:r>
      <w:r>
        <w:rPr>
          <w:color w:val="636466"/>
          <w:spacing w:val="-14"/>
          <w:w w:val="95"/>
          <w:sz w:val="18"/>
        </w:rPr>
        <w:t> </w:t>
      </w:r>
      <w:r>
        <w:rPr>
          <w:color w:val="636466"/>
          <w:w w:val="95"/>
          <w:sz w:val="18"/>
        </w:rPr>
        <w:t>las</w:t>
      </w:r>
      <w:r>
        <w:rPr>
          <w:color w:val="636466"/>
          <w:spacing w:val="-13"/>
          <w:w w:val="95"/>
          <w:sz w:val="18"/>
        </w:rPr>
        <w:t> </w:t>
      </w:r>
      <w:r>
        <w:rPr>
          <w:color w:val="636466"/>
          <w:w w:val="95"/>
          <w:sz w:val="18"/>
        </w:rPr>
        <w:t>leyes.</w:t>
      </w:r>
    </w:p>
    <w:p>
      <w:pPr>
        <w:spacing w:after="0" w:line="285" w:lineRule="auto"/>
        <w:jc w:val="both"/>
        <w:rPr>
          <w:sz w:val="18"/>
        </w:rPr>
        <w:sectPr>
          <w:type w:val="continuous"/>
          <w:pgSz w:w="12240" w:h="15840"/>
          <w:pgMar w:top="1500" w:bottom="0" w:left="460" w:right="460"/>
          <w:cols w:num="2" w:equalWidth="0">
            <w:col w:w="5481" w:space="40"/>
            <w:col w:w="5799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Heading3"/>
      </w:pPr>
      <w:r>
        <w:rPr>
          <w:color w:val="002A95"/>
          <w:w w:val="110"/>
        </w:rPr>
        <w:t>Principales</w:t>
      </w:r>
      <w:r>
        <w:rPr>
          <w:color w:val="002A95"/>
          <w:spacing w:val="10"/>
          <w:w w:val="110"/>
        </w:rPr>
        <w:t> </w:t>
      </w:r>
      <w:r>
        <w:rPr>
          <w:color w:val="002A95"/>
          <w:w w:val="110"/>
        </w:rPr>
        <w:t>objetivos</w:t>
      </w:r>
      <w:r>
        <w:rPr>
          <w:color w:val="002A95"/>
          <w:spacing w:val="11"/>
          <w:w w:val="110"/>
        </w:rPr>
        <w:t> </w:t>
      </w:r>
      <w:r>
        <w:rPr>
          <w:color w:val="002A95"/>
          <w:w w:val="110"/>
        </w:rPr>
        <w:t>del</w:t>
      </w:r>
      <w:r>
        <w:rPr>
          <w:color w:val="002A95"/>
          <w:spacing w:val="10"/>
          <w:w w:val="110"/>
        </w:rPr>
        <w:t> </w:t>
      </w:r>
      <w:r>
        <w:rPr>
          <w:color w:val="002A95"/>
          <w:w w:val="110"/>
        </w:rPr>
        <w:t>MEM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6"/>
        <w:rPr>
          <w:rFonts w:ascii="Arial"/>
          <w:b/>
          <w:sz w:val="20"/>
        </w:rPr>
      </w:pPr>
    </w:p>
    <w:p>
      <w:pPr>
        <w:spacing w:after="0"/>
        <w:rPr>
          <w:rFonts w:ascii="Arial"/>
          <w:sz w:val="20"/>
        </w:rPr>
        <w:sectPr>
          <w:type w:val="continuous"/>
          <w:pgSz w:w="12240" w:h="15840"/>
          <w:pgMar w:top="1500" w:bottom="0" w:left="460" w:right="460"/>
        </w:sectPr>
      </w:pPr>
    </w:p>
    <w:p>
      <w:pPr>
        <w:pStyle w:val="BodyText"/>
        <w:spacing w:line="285" w:lineRule="auto" w:before="107"/>
        <w:ind w:left="991"/>
        <w:jc w:val="both"/>
      </w:pPr>
      <w:r>
        <w:rPr>
          <w:color w:val="636466"/>
        </w:rPr>
        <w:t>La Ley del Organismo Ejecutivo encarga al MEM</w:t>
      </w:r>
      <w:r>
        <w:rPr>
          <w:color w:val="636466"/>
          <w:spacing w:val="1"/>
        </w:rPr>
        <w:t> </w:t>
      </w:r>
      <w:r>
        <w:rPr>
          <w:color w:val="636466"/>
        </w:rPr>
        <w:t>atender</w:t>
      </w:r>
      <w:r>
        <w:rPr>
          <w:color w:val="636466"/>
          <w:spacing w:val="33"/>
        </w:rPr>
        <w:t> </w:t>
      </w:r>
      <w:r>
        <w:rPr>
          <w:color w:val="636466"/>
        </w:rPr>
        <w:t>lo</w:t>
      </w:r>
      <w:r>
        <w:rPr>
          <w:color w:val="636466"/>
          <w:spacing w:val="33"/>
        </w:rPr>
        <w:t> </w:t>
      </w:r>
      <w:r>
        <w:rPr>
          <w:color w:val="636466"/>
        </w:rPr>
        <w:t>relativo</w:t>
      </w:r>
      <w:r>
        <w:rPr>
          <w:color w:val="636466"/>
          <w:spacing w:val="34"/>
        </w:rPr>
        <w:t> </w:t>
      </w:r>
      <w:r>
        <w:rPr>
          <w:color w:val="636466"/>
        </w:rPr>
        <w:t>al</w:t>
      </w:r>
      <w:r>
        <w:rPr>
          <w:color w:val="636466"/>
          <w:spacing w:val="33"/>
        </w:rPr>
        <w:t> </w:t>
      </w:r>
      <w:r>
        <w:rPr>
          <w:color w:val="636466"/>
        </w:rPr>
        <w:t>régimen</w:t>
      </w:r>
      <w:r>
        <w:rPr>
          <w:color w:val="636466"/>
          <w:spacing w:val="33"/>
        </w:rPr>
        <w:t> </w:t>
      </w:r>
      <w:r>
        <w:rPr>
          <w:color w:val="636466"/>
        </w:rPr>
        <w:t>jurídico</w:t>
      </w:r>
      <w:r>
        <w:rPr>
          <w:color w:val="636466"/>
          <w:spacing w:val="34"/>
        </w:rPr>
        <w:t> </w:t>
      </w:r>
      <w:r>
        <w:rPr>
          <w:color w:val="636466"/>
        </w:rPr>
        <w:t>aplicable</w:t>
      </w:r>
      <w:r>
        <w:rPr>
          <w:color w:val="636466"/>
          <w:spacing w:val="-61"/>
        </w:rPr>
        <w:t> </w:t>
      </w:r>
      <w:r>
        <w:rPr>
          <w:color w:val="636466"/>
        </w:rPr>
        <w:t>a</w:t>
      </w:r>
      <w:r>
        <w:rPr>
          <w:color w:val="636466"/>
          <w:spacing w:val="40"/>
        </w:rPr>
        <w:t> </w:t>
      </w:r>
      <w:r>
        <w:rPr>
          <w:color w:val="636466"/>
        </w:rPr>
        <w:t>la</w:t>
      </w:r>
      <w:r>
        <w:rPr>
          <w:color w:val="636466"/>
          <w:spacing w:val="41"/>
        </w:rPr>
        <w:t> </w:t>
      </w:r>
      <w:r>
        <w:rPr>
          <w:color w:val="636466"/>
        </w:rPr>
        <w:t>producción,</w:t>
      </w:r>
      <w:r>
        <w:rPr>
          <w:color w:val="636466"/>
          <w:spacing w:val="40"/>
        </w:rPr>
        <w:t> </w:t>
      </w:r>
      <w:r>
        <w:rPr>
          <w:color w:val="636466"/>
        </w:rPr>
        <w:t>distribución</w:t>
      </w:r>
      <w:r>
        <w:rPr>
          <w:color w:val="636466"/>
          <w:spacing w:val="41"/>
        </w:rPr>
        <w:t> </w:t>
      </w:r>
      <w:r>
        <w:rPr>
          <w:color w:val="636466"/>
        </w:rPr>
        <w:t>y</w:t>
      </w:r>
      <w:r>
        <w:rPr>
          <w:color w:val="636466"/>
          <w:spacing w:val="40"/>
        </w:rPr>
        <w:t> </w:t>
      </w:r>
      <w:r>
        <w:rPr>
          <w:color w:val="636466"/>
        </w:rPr>
        <w:t>comercialización</w:t>
      </w:r>
      <w:r>
        <w:rPr>
          <w:color w:val="636466"/>
          <w:spacing w:val="-61"/>
        </w:rPr>
        <w:t> </w:t>
      </w:r>
      <w:r>
        <w:rPr>
          <w:color w:val="636466"/>
        </w:rPr>
        <w:t>de la energía y de los hidrocarburos, así como la</w:t>
      </w:r>
      <w:r>
        <w:rPr>
          <w:color w:val="636466"/>
          <w:spacing w:val="1"/>
        </w:rPr>
        <w:t> </w:t>
      </w:r>
      <w:r>
        <w:rPr>
          <w:color w:val="636466"/>
        </w:rPr>
        <w:t>explotación</w:t>
      </w:r>
      <w:r>
        <w:rPr>
          <w:color w:val="636466"/>
          <w:spacing w:val="-17"/>
        </w:rPr>
        <w:t> </w:t>
      </w:r>
      <w:r>
        <w:rPr>
          <w:color w:val="636466"/>
        </w:rPr>
        <w:t>de</w:t>
      </w:r>
      <w:r>
        <w:rPr>
          <w:color w:val="636466"/>
          <w:spacing w:val="-17"/>
        </w:rPr>
        <w:t> </w:t>
      </w:r>
      <w:r>
        <w:rPr>
          <w:color w:val="636466"/>
        </w:rPr>
        <w:t>los</w:t>
      </w:r>
      <w:r>
        <w:rPr>
          <w:color w:val="636466"/>
          <w:spacing w:val="-17"/>
        </w:rPr>
        <w:t> </w:t>
      </w:r>
      <w:r>
        <w:rPr>
          <w:color w:val="636466"/>
        </w:rPr>
        <w:t>recursos</w:t>
      </w:r>
      <w:r>
        <w:rPr>
          <w:color w:val="636466"/>
          <w:spacing w:val="-16"/>
        </w:rPr>
        <w:t> </w:t>
      </w:r>
      <w:r>
        <w:rPr>
          <w:color w:val="636466"/>
        </w:rPr>
        <w:t>mineros.</w:t>
      </w:r>
    </w:p>
    <w:p>
      <w:pPr>
        <w:pStyle w:val="BodyText"/>
        <w:spacing w:before="3"/>
        <w:rPr>
          <w:sz w:val="21"/>
        </w:rPr>
      </w:pPr>
    </w:p>
    <w:p>
      <w:pPr>
        <w:pStyle w:val="BodyText"/>
        <w:spacing w:line="285" w:lineRule="auto"/>
        <w:ind w:left="991"/>
        <w:jc w:val="both"/>
      </w:pPr>
      <w:r>
        <w:rPr>
          <w:color w:val="636466"/>
          <w:w w:val="105"/>
        </w:rPr>
        <w:t>En esa línea, el MEM por medio de su gestión,</w:t>
      </w:r>
      <w:r>
        <w:rPr>
          <w:color w:val="636466"/>
          <w:spacing w:val="1"/>
          <w:w w:val="105"/>
        </w:rPr>
        <w:t> </w:t>
      </w:r>
      <w:r>
        <w:rPr>
          <w:color w:val="636466"/>
        </w:rPr>
        <w:t>responde</w:t>
      </w:r>
      <w:r>
        <w:rPr>
          <w:color w:val="636466"/>
          <w:spacing w:val="-4"/>
        </w:rPr>
        <w:t> </w:t>
      </w:r>
      <w:r>
        <w:rPr>
          <w:color w:val="636466"/>
        </w:rPr>
        <w:t>a</w:t>
      </w:r>
      <w:r>
        <w:rPr>
          <w:color w:val="636466"/>
          <w:spacing w:val="-4"/>
        </w:rPr>
        <w:t> </w:t>
      </w:r>
      <w:r>
        <w:rPr>
          <w:color w:val="636466"/>
        </w:rPr>
        <w:t>lo</w:t>
      </w:r>
      <w:r>
        <w:rPr>
          <w:color w:val="636466"/>
          <w:spacing w:val="-4"/>
        </w:rPr>
        <w:t> </w:t>
      </w:r>
      <w:r>
        <w:rPr>
          <w:color w:val="636466"/>
        </w:rPr>
        <w:t>que</w:t>
      </w:r>
      <w:r>
        <w:rPr>
          <w:color w:val="636466"/>
          <w:spacing w:val="-4"/>
        </w:rPr>
        <w:t> </w:t>
      </w:r>
      <w:r>
        <w:rPr>
          <w:color w:val="636466"/>
        </w:rPr>
        <w:t>estipula</w:t>
      </w:r>
      <w:r>
        <w:rPr>
          <w:color w:val="636466"/>
          <w:spacing w:val="-4"/>
        </w:rPr>
        <w:t> </w:t>
      </w:r>
      <w:r>
        <w:rPr>
          <w:color w:val="636466"/>
        </w:rPr>
        <w:t>la</w:t>
      </w:r>
      <w:r>
        <w:rPr>
          <w:color w:val="636466"/>
          <w:spacing w:val="-3"/>
        </w:rPr>
        <w:t> </w:t>
      </w:r>
      <w:r>
        <w:rPr>
          <w:color w:val="636466"/>
        </w:rPr>
        <w:t>Constitución</w:t>
      </w:r>
      <w:r>
        <w:rPr>
          <w:color w:val="636466"/>
          <w:spacing w:val="-4"/>
        </w:rPr>
        <w:t> </w:t>
      </w:r>
      <w:r>
        <w:rPr>
          <w:color w:val="636466"/>
        </w:rPr>
        <w:t>Política</w:t>
      </w:r>
      <w:r>
        <w:rPr>
          <w:color w:val="636466"/>
          <w:spacing w:val="-61"/>
        </w:rPr>
        <w:t> </w:t>
      </w:r>
      <w:r>
        <w:rPr>
          <w:color w:val="636466"/>
          <w:w w:val="105"/>
        </w:rPr>
        <w:t>de</w:t>
      </w:r>
      <w:r>
        <w:rPr>
          <w:color w:val="636466"/>
          <w:spacing w:val="27"/>
          <w:w w:val="105"/>
        </w:rPr>
        <w:t> </w:t>
      </w:r>
      <w:r>
        <w:rPr>
          <w:color w:val="636466"/>
          <w:w w:val="105"/>
        </w:rPr>
        <w:t>la</w:t>
      </w:r>
      <w:r>
        <w:rPr>
          <w:color w:val="636466"/>
          <w:spacing w:val="27"/>
          <w:w w:val="105"/>
        </w:rPr>
        <w:t> </w:t>
      </w:r>
      <w:r>
        <w:rPr>
          <w:color w:val="636466"/>
          <w:w w:val="105"/>
        </w:rPr>
        <w:t>República</w:t>
      </w:r>
      <w:r>
        <w:rPr>
          <w:color w:val="636466"/>
          <w:spacing w:val="27"/>
          <w:w w:val="105"/>
        </w:rPr>
        <w:t> </w:t>
      </w:r>
      <w:r>
        <w:rPr>
          <w:color w:val="636466"/>
          <w:w w:val="105"/>
        </w:rPr>
        <w:t>de</w:t>
      </w:r>
      <w:r>
        <w:rPr>
          <w:color w:val="636466"/>
          <w:spacing w:val="28"/>
          <w:w w:val="105"/>
        </w:rPr>
        <w:t> </w:t>
      </w:r>
      <w:r>
        <w:rPr>
          <w:color w:val="636466"/>
          <w:w w:val="105"/>
        </w:rPr>
        <w:t>Guatemala</w:t>
      </w:r>
      <w:r>
        <w:rPr>
          <w:color w:val="636466"/>
          <w:spacing w:val="27"/>
          <w:w w:val="105"/>
        </w:rPr>
        <w:t> </w:t>
      </w:r>
      <w:r>
        <w:rPr>
          <w:color w:val="636466"/>
          <w:w w:val="105"/>
        </w:rPr>
        <w:t>en</w:t>
      </w:r>
      <w:r>
        <w:rPr>
          <w:color w:val="636466"/>
          <w:spacing w:val="27"/>
          <w:w w:val="105"/>
        </w:rPr>
        <w:t> </w:t>
      </w:r>
      <w:r>
        <w:rPr>
          <w:color w:val="636466"/>
          <w:w w:val="105"/>
        </w:rPr>
        <w:t>cuanto</w:t>
      </w:r>
      <w:r>
        <w:rPr>
          <w:color w:val="636466"/>
          <w:spacing w:val="28"/>
          <w:w w:val="105"/>
        </w:rPr>
        <w:t> </w:t>
      </w:r>
      <w:r>
        <w:rPr>
          <w:color w:val="636466"/>
          <w:w w:val="105"/>
        </w:rPr>
        <w:t>a</w:t>
      </w:r>
      <w:r>
        <w:rPr>
          <w:color w:val="636466"/>
          <w:spacing w:val="27"/>
          <w:w w:val="105"/>
        </w:rPr>
        <w:t> </w:t>
      </w:r>
      <w:r>
        <w:rPr>
          <w:color w:val="636466"/>
          <w:w w:val="105"/>
        </w:rPr>
        <w:t>la</w:t>
      </w:r>
    </w:p>
    <w:p>
      <w:pPr>
        <w:pStyle w:val="BodyText"/>
        <w:spacing w:line="285" w:lineRule="auto" w:before="107"/>
        <w:ind w:left="332" w:right="977"/>
        <w:jc w:val="both"/>
      </w:pPr>
      <w:r>
        <w:rPr/>
        <w:br w:type="column"/>
      </w:r>
      <w:r>
        <w:rPr>
          <w:color w:val="636466"/>
        </w:rPr>
        <w:t>explotación</w:t>
      </w:r>
      <w:r>
        <w:rPr>
          <w:color w:val="636466"/>
          <w:spacing w:val="-21"/>
        </w:rPr>
        <w:t> </w:t>
      </w:r>
      <w:r>
        <w:rPr>
          <w:color w:val="636466"/>
        </w:rPr>
        <w:t>técnica</w:t>
      </w:r>
      <w:r>
        <w:rPr>
          <w:color w:val="636466"/>
          <w:spacing w:val="-20"/>
        </w:rPr>
        <w:t> </w:t>
      </w:r>
      <w:r>
        <w:rPr>
          <w:color w:val="636466"/>
        </w:rPr>
        <w:t>y</w:t>
      </w:r>
      <w:r>
        <w:rPr>
          <w:color w:val="636466"/>
          <w:spacing w:val="-21"/>
        </w:rPr>
        <w:t> </w:t>
      </w:r>
      <w:r>
        <w:rPr>
          <w:color w:val="636466"/>
        </w:rPr>
        <w:t>racional</w:t>
      </w:r>
      <w:r>
        <w:rPr>
          <w:color w:val="636466"/>
          <w:spacing w:val="-20"/>
        </w:rPr>
        <w:t> </w:t>
      </w:r>
      <w:r>
        <w:rPr>
          <w:color w:val="636466"/>
        </w:rPr>
        <w:t>que</w:t>
      </w:r>
      <w:r>
        <w:rPr>
          <w:color w:val="636466"/>
          <w:spacing w:val="-21"/>
        </w:rPr>
        <w:t> </w:t>
      </w:r>
      <w:r>
        <w:rPr>
          <w:color w:val="636466"/>
        </w:rPr>
        <w:t>debe</w:t>
      </w:r>
      <w:r>
        <w:rPr>
          <w:color w:val="636466"/>
          <w:spacing w:val="-20"/>
        </w:rPr>
        <w:t> </w:t>
      </w:r>
      <w:r>
        <w:rPr>
          <w:color w:val="636466"/>
        </w:rPr>
        <w:t>hacerse</w:t>
      </w:r>
      <w:r>
        <w:rPr>
          <w:color w:val="636466"/>
          <w:spacing w:val="-20"/>
        </w:rPr>
        <w:t> </w:t>
      </w:r>
      <w:r>
        <w:rPr>
          <w:color w:val="636466"/>
        </w:rPr>
        <w:t>de</w:t>
      </w:r>
      <w:r>
        <w:rPr>
          <w:color w:val="636466"/>
          <w:spacing w:val="-61"/>
        </w:rPr>
        <w:t> </w:t>
      </w:r>
      <w:r>
        <w:rPr>
          <w:color w:val="636466"/>
        </w:rPr>
        <w:t>los</w:t>
      </w:r>
      <w:r>
        <w:rPr>
          <w:color w:val="636466"/>
          <w:spacing w:val="-12"/>
        </w:rPr>
        <w:t> </w:t>
      </w:r>
      <w:r>
        <w:rPr>
          <w:color w:val="636466"/>
        </w:rPr>
        <w:t>bienes</w:t>
      </w:r>
      <w:r>
        <w:rPr>
          <w:color w:val="636466"/>
          <w:spacing w:val="-11"/>
        </w:rPr>
        <w:t> </w:t>
      </w:r>
      <w:r>
        <w:rPr>
          <w:color w:val="636466"/>
        </w:rPr>
        <w:t>del</w:t>
      </w:r>
      <w:r>
        <w:rPr>
          <w:color w:val="636466"/>
          <w:spacing w:val="-11"/>
        </w:rPr>
        <w:t> </w:t>
      </w:r>
      <w:r>
        <w:rPr>
          <w:color w:val="636466"/>
        </w:rPr>
        <w:t>Estado,</w:t>
      </w:r>
      <w:r>
        <w:rPr>
          <w:color w:val="636466"/>
          <w:spacing w:val="-12"/>
        </w:rPr>
        <w:t> </w:t>
      </w:r>
      <w:r>
        <w:rPr>
          <w:color w:val="636466"/>
        </w:rPr>
        <w:t>entre</w:t>
      </w:r>
      <w:r>
        <w:rPr>
          <w:color w:val="636466"/>
          <w:spacing w:val="-11"/>
        </w:rPr>
        <w:t> </w:t>
      </w:r>
      <w:r>
        <w:rPr>
          <w:color w:val="636466"/>
        </w:rPr>
        <w:t>los</w:t>
      </w:r>
      <w:r>
        <w:rPr>
          <w:color w:val="636466"/>
          <w:spacing w:val="-11"/>
        </w:rPr>
        <w:t> </w:t>
      </w:r>
      <w:r>
        <w:rPr>
          <w:color w:val="636466"/>
        </w:rPr>
        <w:t>que</w:t>
      </w:r>
      <w:r>
        <w:rPr>
          <w:color w:val="636466"/>
          <w:spacing w:val="-11"/>
        </w:rPr>
        <w:t> </w:t>
      </w:r>
      <w:r>
        <w:rPr>
          <w:color w:val="636466"/>
        </w:rPr>
        <w:t>se</w:t>
      </w:r>
      <w:r>
        <w:rPr>
          <w:color w:val="636466"/>
          <w:spacing w:val="-12"/>
        </w:rPr>
        <w:t> </w:t>
      </w:r>
      <w:r>
        <w:rPr>
          <w:color w:val="636466"/>
        </w:rPr>
        <w:t>encuentran</w:t>
      </w:r>
      <w:r>
        <w:rPr>
          <w:color w:val="636466"/>
          <w:spacing w:val="-60"/>
        </w:rPr>
        <w:t> </w:t>
      </w:r>
      <w:r>
        <w:rPr>
          <w:color w:val="636466"/>
          <w:spacing w:val="-1"/>
        </w:rPr>
        <w:t>los</w:t>
      </w:r>
      <w:r>
        <w:rPr>
          <w:color w:val="636466"/>
          <w:spacing w:val="-15"/>
        </w:rPr>
        <w:t> </w:t>
      </w:r>
      <w:r>
        <w:rPr>
          <w:color w:val="636466"/>
          <w:spacing w:val="-1"/>
        </w:rPr>
        <w:t>recursos</w:t>
      </w:r>
      <w:r>
        <w:rPr>
          <w:color w:val="636466"/>
          <w:spacing w:val="-15"/>
        </w:rPr>
        <w:t> </w:t>
      </w:r>
      <w:r>
        <w:rPr>
          <w:color w:val="636466"/>
          <w:spacing w:val="-1"/>
        </w:rPr>
        <w:t>naturales</w:t>
      </w:r>
      <w:r>
        <w:rPr>
          <w:color w:val="636466"/>
          <w:spacing w:val="-15"/>
        </w:rPr>
        <w:t> </w:t>
      </w:r>
      <w:r>
        <w:rPr>
          <w:color w:val="636466"/>
          <w:spacing w:val="-1"/>
        </w:rPr>
        <w:t>renovables</w:t>
      </w:r>
      <w:r>
        <w:rPr>
          <w:color w:val="636466"/>
          <w:spacing w:val="-15"/>
        </w:rPr>
        <w:t> </w:t>
      </w:r>
      <w:r>
        <w:rPr>
          <w:color w:val="636466"/>
          <w:spacing w:val="-1"/>
        </w:rPr>
        <w:t>y</w:t>
      </w:r>
      <w:r>
        <w:rPr>
          <w:color w:val="636466"/>
          <w:spacing w:val="-14"/>
        </w:rPr>
        <w:t> </w:t>
      </w:r>
      <w:r>
        <w:rPr>
          <w:color w:val="636466"/>
          <w:spacing w:val="-1"/>
        </w:rPr>
        <w:t>no</w:t>
      </w:r>
      <w:r>
        <w:rPr>
          <w:color w:val="636466"/>
          <w:spacing w:val="-15"/>
        </w:rPr>
        <w:t> </w:t>
      </w:r>
      <w:r>
        <w:rPr>
          <w:color w:val="636466"/>
          <w:spacing w:val="-1"/>
        </w:rPr>
        <w:t>renovables.</w:t>
      </w:r>
      <w:r>
        <w:rPr>
          <w:color w:val="636466"/>
          <w:spacing w:val="-61"/>
        </w:rPr>
        <w:t> </w:t>
      </w:r>
      <w:r>
        <w:rPr>
          <w:color w:val="636466"/>
        </w:rPr>
        <w:t>Para</w:t>
      </w:r>
      <w:r>
        <w:rPr>
          <w:color w:val="636466"/>
          <w:spacing w:val="-5"/>
        </w:rPr>
        <w:t> </w:t>
      </w:r>
      <w:r>
        <w:rPr>
          <w:color w:val="636466"/>
        </w:rPr>
        <w:t>ello,</w:t>
      </w:r>
      <w:r>
        <w:rPr>
          <w:color w:val="636466"/>
          <w:spacing w:val="-5"/>
        </w:rPr>
        <w:t> </w:t>
      </w:r>
      <w:r>
        <w:rPr>
          <w:color w:val="636466"/>
        </w:rPr>
        <w:t>dicho</w:t>
      </w:r>
      <w:r>
        <w:rPr>
          <w:color w:val="636466"/>
          <w:spacing w:val="-5"/>
        </w:rPr>
        <w:t> </w:t>
      </w:r>
      <w:r>
        <w:rPr>
          <w:color w:val="636466"/>
        </w:rPr>
        <w:t>cuerpo</w:t>
      </w:r>
      <w:r>
        <w:rPr>
          <w:color w:val="636466"/>
          <w:spacing w:val="-5"/>
        </w:rPr>
        <w:t> </w:t>
      </w:r>
      <w:r>
        <w:rPr>
          <w:color w:val="636466"/>
        </w:rPr>
        <w:t>legal</w:t>
      </w:r>
      <w:r>
        <w:rPr>
          <w:color w:val="636466"/>
          <w:spacing w:val="-5"/>
        </w:rPr>
        <w:t> </w:t>
      </w:r>
      <w:r>
        <w:rPr>
          <w:color w:val="636466"/>
        </w:rPr>
        <w:t>indica</w:t>
      </w:r>
      <w:r>
        <w:rPr>
          <w:color w:val="636466"/>
          <w:spacing w:val="-5"/>
        </w:rPr>
        <w:t> </w:t>
      </w:r>
      <w:r>
        <w:rPr>
          <w:color w:val="636466"/>
        </w:rPr>
        <w:t>que</w:t>
      </w:r>
      <w:r>
        <w:rPr>
          <w:color w:val="636466"/>
          <w:spacing w:val="-5"/>
        </w:rPr>
        <w:t> </w:t>
      </w:r>
      <w:r>
        <w:rPr>
          <w:color w:val="636466"/>
        </w:rPr>
        <w:t>“el</w:t>
      </w:r>
      <w:r>
        <w:rPr>
          <w:color w:val="636466"/>
          <w:spacing w:val="-5"/>
        </w:rPr>
        <w:t> </w:t>
      </w:r>
      <w:r>
        <w:rPr>
          <w:color w:val="636466"/>
        </w:rPr>
        <w:t>Estado</w:t>
      </w:r>
      <w:r>
        <w:rPr>
          <w:color w:val="636466"/>
          <w:spacing w:val="-61"/>
        </w:rPr>
        <w:t> </w:t>
      </w:r>
      <w:r>
        <w:rPr>
          <w:color w:val="636466"/>
        </w:rPr>
        <w:t>establecerá y propiciará las condiciones propias</w:t>
      </w:r>
      <w:r>
        <w:rPr>
          <w:color w:val="636466"/>
          <w:spacing w:val="1"/>
        </w:rPr>
        <w:t> </w:t>
      </w:r>
      <w:r>
        <w:rPr>
          <w:color w:val="636466"/>
        </w:rPr>
        <w:t>para su reconocimiento, exploración, explotación</w:t>
      </w:r>
      <w:r>
        <w:rPr>
          <w:color w:val="636466"/>
          <w:spacing w:val="-61"/>
        </w:rPr>
        <w:t> </w:t>
      </w:r>
      <w:r>
        <w:rPr>
          <w:color w:val="636466"/>
        </w:rPr>
        <w:t>y</w:t>
      </w:r>
      <w:r>
        <w:rPr>
          <w:color w:val="636466"/>
          <w:spacing w:val="1"/>
        </w:rPr>
        <w:t> </w:t>
      </w:r>
      <w:r>
        <w:rPr>
          <w:color w:val="636466"/>
        </w:rPr>
        <w:t>comercialización”,</w:t>
      </w:r>
      <w:r>
        <w:rPr>
          <w:color w:val="636466"/>
          <w:spacing w:val="1"/>
        </w:rPr>
        <w:t> </w:t>
      </w:r>
      <w:r>
        <w:rPr>
          <w:color w:val="636466"/>
        </w:rPr>
        <w:t>tarea</w:t>
      </w:r>
      <w:r>
        <w:rPr>
          <w:color w:val="636466"/>
          <w:spacing w:val="1"/>
        </w:rPr>
        <w:t> </w:t>
      </w:r>
      <w:r>
        <w:rPr>
          <w:color w:val="636466"/>
        </w:rPr>
        <w:t>que</w:t>
      </w:r>
      <w:r>
        <w:rPr>
          <w:color w:val="636466"/>
          <w:spacing w:val="1"/>
        </w:rPr>
        <w:t> </w:t>
      </w:r>
      <w:r>
        <w:rPr>
          <w:color w:val="636466"/>
        </w:rPr>
        <w:t>por</w:t>
      </w:r>
      <w:r>
        <w:rPr>
          <w:color w:val="636466"/>
          <w:spacing w:val="1"/>
        </w:rPr>
        <w:t> </w:t>
      </w:r>
      <w:r>
        <w:rPr>
          <w:color w:val="636466"/>
        </w:rPr>
        <w:t>imperativo</w:t>
      </w:r>
      <w:r>
        <w:rPr>
          <w:color w:val="636466"/>
          <w:spacing w:val="-61"/>
        </w:rPr>
        <w:t> </w:t>
      </w:r>
      <w:r>
        <w:rPr>
          <w:color w:val="636466"/>
        </w:rPr>
        <w:t>categórico corresponde al MEM en su calidad de</w:t>
      </w:r>
      <w:r>
        <w:rPr>
          <w:color w:val="636466"/>
          <w:spacing w:val="1"/>
        </w:rPr>
        <w:t> </w:t>
      </w:r>
      <w:r>
        <w:rPr>
          <w:color w:val="636466"/>
          <w:w w:val="95"/>
        </w:rPr>
        <w:t>ente</w:t>
      </w:r>
      <w:r>
        <w:rPr>
          <w:color w:val="636466"/>
          <w:spacing w:val="-14"/>
          <w:w w:val="95"/>
        </w:rPr>
        <w:t> </w:t>
      </w:r>
      <w:r>
        <w:rPr>
          <w:color w:val="636466"/>
          <w:w w:val="95"/>
        </w:rPr>
        <w:t>rector.</w:t>
      </w:r>
    </w:p>
    <w:p>
      <w:pPr>
        <w:spacing w:after="0" w:line="285" w:lineRule="auto"/>
        <w:jc w:val="both"/>
        <w:sectPr>
          <w:type w:val="continuous"/>
          <w:pgSz w:w="12240" w:h="15840"/>
          <w:pgMar w:top="1500" w:bottom="0" w:left="460" w:right="460"/>
          <w:cols w:num="2" w:equalWidth="0">
            <w:col w:w="5481" w:space="40"/>
            <w:col w:w="5799"/>
          </w:cols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6135296">
            <wp:simplePos x="0" y="0"/>
            <wp:positionH relativeFrom="page">
              <wp:posOffset>877824</wp:posOffset>
            </wp:positionH>
            <wp:positionV relativeFrom="page">
              <wp:posOffset>243840</wp:posOffset>
            </wp:positionV>
            <wp:extent cx="6894576" cy="9418319"/>
            <wp:effectExtent l="0" t="0" r="0" b="0"/>
            <wp:wrapNone/>
            <wp:docPr id="1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4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94576" cy="94183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0"/>
        </w:rPr>
      </w:pPr>
    </w:p>
    <w:p>
      <w:pPr>
        <w:spacing w:before="113"/>
        <w:ind w:left="0" w:right="203" w:firstLine="0"/>
        <w:jc w:val="right"/>
        <w:rPr>
          <w:rFonts w:ascii="Tahoma"/>
          <w:b/>
          <w:sz w:val="18"/>
        </w:rPr>
      </w:pPr>
      <w:r>
        <w:rPr>
          <w:rFonts w:ascii="Tahoma"/>
          <w:b/>
          <w:color w:val="002A95"/>
          <w:w w:val="70"/>
          <w:sz w:val="18"/>
        </w:rPr>
        <w:t>11</w:t>
      </w:r>
    </w:p>
    <w:p>
      <w:pPr>
        <w:spacing w:after="0"/>
        <w:jc w:val="right"/>
        <w:rPr>
          <w:rFonts w:ascii="Tahoma"/>
          <w:sz w:val="18"/>
        </w:rPr>
        <w:sectPr>
          <w:type w:val="continuous"/>
          <w:pgSz w:w="12240" w:h="15840"/>
          <w:pgMar w:top="1500" w:bottom="0" w:left="460" w:right="460"/>
        </w:sectPr>
      </w:pPr>
    </w:p>
    <w:p>
      <w:pPr>
        <w:spacing w:before="95"/>
        <w:ind w:left="52" w:right="2411" w:firstLine="0"/>
        <w:jc w:val="center"/>
        <w:rPr>
          <w:sz w:val="66"/>
        </w:rPr>
      </w:pPr>
      <w:r>
        <w:rPr/>
        <w:pict>
          <v:shape style="position:absolute;margin-left:31.482pt;margin-top:737.027893pt;width:8.85pt;height:12.1pt;mso-position-horizontal-relative:page;mso-position-vertical-relative:page;z-index:-17180672" type="#_x0000_t202" filled="false" stroked="false">
            <v:textbox inset="0,0,0,0">
              <w:txbxContent>
                <w:p>
                  <w:pPr>
                    <w:spacing w:before="13"/>
                    <w:ind w:left="0" w:right="0" w:firstLine="0"/>
                    <w:jc w:val="left"/>
                    <w:rPr>
                      <w:rFonts w:ascii="Tahoma"/>
                      <w:b/>
                      <w:sz w:val="18"/>
                    </w:rPr>
                  </w:pPr>
                  <w:r>
                    <w:rPr>
                      <w:rFonts w:ascii="Tahoma"/>
                      <w:b/>
                      <w:color w:val="002A95"/>
                      <w:w w:val="75"/>
                      <w:sz w:val="18"/>
                    </w:rPr>
                    <w:t>12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0pt;margin-top:0pt;width:612pt;height:792pt;mso-position-horizontal-relative:page;mso-position-vertical-relative:page;z-index:-17180160" coordorigin="0,0" coordsize="12240,15840">
            <v:shape style="position:absolute;left:0;top:384;width:10906;height:14832" type="#_x0000_t75" stroked="false">
              <v:imagedata r:id="rId7" o:title=""/>
            </v:shape>
            <v:shape style="position:absolute;left:1339;top:5304;width:10901;height:8312" type="#_x0000_t75" stroked="false">
              <v:imagedata r:id="rId25" o:title=""/>
            </v:shape>
            <v:shape style="position:absolute;left:0;top:0;width:12240;height:15840" type="#_x0000_t75" stroked="false">
              <v:imagedata r:id="rId26" o:title=""/>
            </v:shape>
            <v:shape style="position:absolute;left:1283;top:5460;width:10957;height:8312" type="#_x0000_t75" stroked="false">
              <v:imagedata r:id="rId27" o:title=""/>
            </v:shape>
            <w10:wrap type="none"/>
          </v:group>
        </w:pict>
      </w:r>
      <w:r>
        <w:rPr>
          <w:color w:val="FFFFFF"/>
          <w:sz w:val="66"/>
        </w:rPr>
        <w:t>Más</w:t>
      </w:r>
      <w:r>
        <w:rPr>
          <w:color w:val="FFFFFF"/>
          <w:spacing w:val="-17"/>
          <w:sz w:val="66"/>
        </w:rPr>
        <w:t> </w:t>
      </w:r>
      <w:r>
        <w:rPr>
          <w:color w:val="FFFFFF"/>
          <w:sz w:val="66"/>
        </w:rPr>
        <w:t>de</w:t>
      </w:r>
      <w:r>
        <w:rPr>
          <w:color w:val="FFFFFF"/>
          <w:spacing w:val="-16"/>
          <w:sz w:val="66"/>
        </w:rPr>
        <w:t> </w:t>
      </w:r>
      <w:r>
        <w:rPr>
          <w:color w:val="FFFFFF"/>
          <w:sz w:val="66"/>
        </w:rPr>
        <w:t>un</w:t>
      </w:r>
    </w:p>
    <w:p>
      <w:pPr>
        <w:pStyle w:val="Heading2"/>
        <w:ind w:left="53"/>
      </w:pPr>
      <w:r>
        <w:rPr>
          <w:color w:val="FFFFFF"/>
          <w:w w:val="110"/>
        </w:rPr>
        <w:t>siglo</w:t>
      </w:r>
      <w:r>
        <w:rPr>
          <w:color w:val="FFFFFF"/>
          <w:spacing w:val="9"/>
          <w:w w:val="110"/>
        </w:rPr>
        <w:t> </w:t>
      </w:r>
      <w:r>
        <w:rPr>
          <w:color w:val="FFFFFF"/>
          <w:w w:val="110"/>
        </w:rPr>
        <w:t>de</w:t>
      </w:r>
      <w:r>
        <w:rPr>
          <w:color w:val="FFFFFF"/>
          <w:spacing w:val="9"/>
          <w:w w:val="110"/>
        </w:rPr>
        <w:t> </w:t>
      </w:r>
      <w:r>
        <w:rPr>
          <w:color w:val="FFFFFF"/>
          <w:w w:val="110"/>
        </w:rPr>
        <w:t>historia</w:t>
      </w:r>
    </w:p>
    <w:p>
      <w:pPr>
        <w:spacing w:after="0"/>
        <w:sectPr>
          <w:pgSz w:w="12240" w:h="15840"/>
          <w:pgMar w:top="1320" w:bottom="280" w:left="460" w:right="460"/>
        </w:sectPr>
      </w:pPr>
    </w:p>
    <w:p>
      <w:pPr>
        <w:pStyle w:val="BodyText"/>
        <w:rPr>
          <w:rFonts w:ascii="Arial"/>
          <w:b/>
          <w:sz w:val="20"/>
        </w:rPr>
      </w:pPr>
      <w:r>
        <w:rPr/>
        <w:drawing>
          <wp:anchor distT="0" distB="0" distL="0" distR="0" allowOverlap="1" layoutInCell="1" locked="0" behindDoc="1" simplePos="0" relativeHeight="486136832">
            <wp:simplePos x="0" y="0"/>
            <wp:positionH relativeFrom="page">
              <wp:posOffset>877824</wp:posOffset>
            </wp:positionH>
            <wp:positionV relativeFrom="page">
              <wp:posOffset>243840</wp:posOffset>
            </wp:positionV>
            <wp:extent cx="6894576" cy="9418319"/>
            <wp:effectExtent l="0" t="0" r="0" b="0"/>
            <wp:wrapNone/>
            <wp:docPr id="19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4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94576" cy="94183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0pt;margin-top:0pt;width:612pt;height:792pt;mso-position-horizontal-relative:page;mso-position-vertical-relative:page;z-index:15740416" coordorigin="0,0" coordsize="12240,15840">
            <v:shape style="position:absolute;left:0;top:5304;width:10964;height:8312" type="#_x0000_t75" stroked="false">
              <v:imagedata r:id="rId28" o:title=""/>
            </v:shape>
            <v:shape style="position:absolute;left:0;top:0;width:12240;height:15840" type="#_x0000_t75" stroked="false">
              <v:imagedata r:id="rId29" o:title=""/>
            </v:shape>
            <v:shape style="position:absolute;left:0;top:5460;width:10907;height:8312" type="#_x0000_t75" stroked="false">
              <v:imagedata r:id="rId30" o:title=""/>
            </v:shape>
            <w10:wrap type="none"/>
          </v:group>
        </w:pic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8"/>
        <w:rPr>
          <w:rFonts w:ascii="Arial"/>
          <w:b/>
          <w:sz w:val="22"/>
        </w:rPr>
      </w:pPr>
    </w:p>
    <w:p>
      <w:pPr>
        <w:spacing w:before="114"/>
        <w:ind w:left="0" w:right="167" w:firstLine="0"/>
        <w:jc w:val="right"/>
        <w:rPr>
          <w:rFonts w:ascii="Tahoma"/>
          <w:b/>
          <w:sz w:val="18"/>
        </w:rPr>
      </w:pPr>
      <w:r>
        <w:rPr>
          <w:rFonts w:ascii="Tahoma"/>
          <w:b/>
          <w:color w:val="002A95"/>
          <w:w w:val="85"/>
          <w:sz w:val="18"/>
        </w:rPr>
        <w:t>13</w:t>
      </w:r>
    </w:p>
    <w:p>
      <w:pPr>
        <w:spacing w:after="0"/>
        <w:jc w:val="right"/>
        <w:rPr>
          <w:rFonts w:ascii="Tahoma"/>
          <w:sz w:val="18"/>
        </w:rPr>
        <w:sectPr>
          <w:pgSz w:w="12240" w:h="15840"/>
          <w:pgMar w:top="1500" w:bottom="280" w:left="460" w:right="460"/>
        </w:sectPr>
      </w:pPr>
    </w:p>
    <w:p>
      <w:pPr>
        <w:pStyle w:val="BodyText"/>
        <w:rPr>
          <w:rFonts w:ascii="Tahoma"/>
          <w:b/>
          <w:sz w:val="20"/>
        </w:rPr>
      </w:pPr>
      <w:r>
        <w:rPr/>
        <w:pict>
          <v:shape style="position:absolute;margin-left:30.591pt;margin-top:737.027893pt;width:9.75pt;height:12.1pt;mso-position-horizontal-relative:page;mso-position-vertical-relative:page;z-index:-17178624" type="#_x0000_t202" filled="false" stroked="false">
            <v:textbox inset="0,0,0,0">
              <w:txbxContent>
                <w:p>
                  <w:pPr>
                    <w:spacing w:before="13"/>
                    <w:ind w:left="0" w:right="0" w:firstLine="0"/>
                    <w:jc w:val="left"/>
                    <w:rPr>
                      <w:rFonts w:ascii="Tahoma"/>
                      <w:b/>
                      <w:sz w:val="18"/>
                    </w:rPr>
                  </w:pPr>
                  <w:r>
                    <w:rPr>
                      <w:rFonts w:ascii="Tahoma"/>
                      <w:b/>
                      <w:color w:val="002A95"/>
                      <w:w w:val="85"/>
                      <w:sz w:val="18"/>
                    </w:rPr>
                    <w:t>14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0pt;margin-top:0pt;width:612pt;height:792pt;mso-position-horizontal-relative:page;mso-position-vertical-relative:page;z-index:-17178112" coordorigin="0,0" coordsize="12240,15840">
            <v:shape style="position:absolute;left:0;top:0;width:12240;height:15840" type="#_x0000_t75" stroked="false">
              <v:imagedata r:id="rId31" o:title=""/>
            </v:shape>
            <v:shape style="position:absolute;left:4905;top:5121;width:2430;height:2430" coordorigin="4905,5121" coordsize="2430,2430" path="m6120,5121l6043,5123,5968,5131,5893,5142,5821,5158,5750,5178,5681,5203,5614,5231,5549,5263,5486,5299,5426,5339,5368,5382,5313,5428,5261,5477,5212,5529,5166,5584,5123,5642,5084,5702,5048,5765,5015,5830,4987,5897,4963,5966,4942,6037,4926,6109,4915,6183,4908,6259,4905,6336,4908,6413,4915,6488,4926,6562,4942,6635,4963,6706,4987,6775,5015,6842,5048,6907,5084,6969,5123,7030,5166,7087,5212,7142,5261,7195,5313,7244,5368,7290,5426,7333,5486,7372,5549,7408,5614,7440,5681,7469,5750,7493,5821,7513,5893,7529,5968,7541,6043,7548,6120,7550,6197,7548,6272,7541,6346,7529,6419,7513,6490,7493,6559,7469,6626,7440,6691,7408,6754,7372,6814,7333,6872,7290,6927,7244,6979,7195,7028,7142,7074,7087,7117,7030,7156,6969,7192,6907,7225,6842,7253,6775,7277,6706,7298,6635,7314,6562,7325,6488,7332,6413,7335,6336,7332,6259,7325,6183,7314,6109,7298,6037,7277,5966,7253,5897,7225,5830,7192,5765,7156,5702,7117,5642,7074,5584,7028,5529,6979,5477,6927,5428,6872,5382,6814,5339,6754,5299,6691,5263,6626,5231,6559,5203,6490,5178,6419,5158,6346,5142,6272,5131,6197,5123,6120,5121xe" filled="true" fillcolor="#7cffff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10"/>
        <w:rPr>
          <w:rFonts w:ascii="Tahoma"/>
          <w:b/>
          <w:sz w:val="27"/>
        </w:rPr>
      </w:pPr>
    </w:p>
    <w:p>
      <w:pPr>
        <w:pStyle w:val="Heading1"/>
        <w:ind w:left="0"/>
      </w:pPr>
      <w:r>
        <w:rPr>
          <w:color w:val="0053A2"/>
          <w:w w:val="72"/>
        </w:rPr>
        <w:t>1</w:t>
      </w:r>
    </w:p>
    <w:p>
      <w:pPr>
        <w:spacing w:line="249" w:lineRule="auto" w:before="849"/>
        <w:ind w:left="2413" w:right="2411" w:firstLine="0"/>
        <w:jc w:val="center"/>
        <w:rPr>
          <w:rFonts w:ascii="Arial" w:hAnsi="Arial"/>
          <w:b/>
          <w:sz w:val="66"/>
        </w:rPr>
      </w:pPr>
      <w:r>
        <w:rPr>
          <w:color w:val="FFFFFF"/>
          <w:w w:val="95"/>
          <w:sz w:val="66"/>
        </w:rPr>
        <w:t>Parte general:</w:t>
      </w:r>
      <w:r>
        <w:rPr>
          <w:color w:val="FFFFFF"/>
          <w:spacing w:val="1"/>
          <w:w w:val="95"/>
          <w:sz w:val="66"/>
        </w:rPr>
        <w:t> </w:t>
      </w:r>
      <w:r>
        <w:rPr>
          <w:rFonts w:ascii="Arial" w:hAnsi="Arial"/>
          <w:b/>
          <w:color w:val="FFFFFF"/>
          <w:w w:val="105"/>
          <w:sz w:val="66"/>
        </w:rPr>
        <w:t>Ejecución</w:t>
      </w:r>
      <w:r>
        <w:rPr>
          <w:rFonts w:ascii="Arial" w:hAnsi="Arial"/>
          <w:b/>
          <w:color w:val="FFFFFF"/>
          <w:spacing w:val="1"/>
          <w:w w:val="105"/>
          <w:sz w:val="66"/>
        </w:rPr>
        <w:t> </w:t>
      </w:r>
      <w:r>
        <w:rPr>
          <w:rFonts w:ascii="Arial" w:hAnsi="Arial"/>
          <w:b/>
          <w:color w:val="FFFFFF"/>
          <w:w w:val="105"/>
          <w:sz w:val="66"/>
        </w:rPr>
        <w:t>Presupuestaria</w:t>
      </w:r>
    </w:p>
    <w:p>
      <w:pPr>
        <w:spacing w:after="0" w:line="249" w:lineRule="auto"/>
        <w:jc w:val="center"/>
        <w:rPr>
          <w:rFonts w:ascii="Arial" w:hAnsi="Arial"/>
          <w:sz w:val="66"/>
        </w:rPr>
        <w:sectPr>
          <w:pgSz w:w="12240" w:h="15840"/>
          <w:pgMar w:top="1500" w:bottom="280" w:left="460" w:right="460"/>
        </w:sectPr>
      </w:pPr>
    </w:p>
    <w:p>
      <w:pPr>
        <w:pStyle w:val="BodyText"/>
        <w:rPr>
          <w:rFonts w:ascii="Arial"/>
          <w:b/>
          <w:sz w:val="20"/>
        </w:rPr>
      </w:pPr>
      <w:r>
        <w:rPr/>
        <w:pict>
          <v:group style="position:absolute;margin-left:69.120003pt;margin-top:19.200001pt;width:542.9pt;height:741.6pt;mso-position-horizontal-relative:page;mso-position-vertical-relative:page;z-index:-17177600" coordorigin="1382,384" coordsize="10858,14832">
            <v:shape style="position:absolute;left:1382;top:384;width:10858;height:14832" type="#_x0000_t75" stroked="false">
              <v:imagedata r:id="rId19" o:title=""/>
            </v:shape>
            <v:shape style="position:absolute;left:1440;top:2340;width:1433;height:1433" type="#_x0000_t75" stroked="false">
              <v:imagedata r:id="rId32" o:title=""/>
            </v:shape>
            <v:shape style="position:absolute;left:1797;top:5922;width:8660;height:1616" type="#_x0000_t75" stroked="false">
              <v:imagedata r:id="rId33" o:title=""/>
            </v:shape>
            <v:shape style="position:absolute;left:2145;top:8043;width:7924;height:3477" type="#_x0000_t75" stroked="false">
              <v:imagedata r:id="rId34" o:title=""/>
            </v:shape>
            <w10:wrap type="none"/>
          </v:group>
        </w:pic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0"/>
        <w:rPr>
          <w:rFonts w:ascii="Arial"/>
          <w:b/>
          <w:sz w:val="23"/>
        </w:rPr>
      </w:pPr>
    </w:p>
    <w:p>
      <w:pPr>
        <w:spacing w:before="122"/>
        <w:ind w:left="2786" w:right="0" w:firstLine="0"/>
        <w:jc w:val="left"/>
        <w:rPr>
          <w:sz w:val="40"/>
        </w:rPr>
      </w:pPr>
      <w:r>
        <w:rPr/>
        <w:pict>
          <v:shape style="position:absolute;margin-left:101.304001pt;margin-top:6.650196pt;width:13.05pt;height:43.6pt;mso-position-horizontal-relative:page;mso-position-vertical-relative:paragraph;z-index:15742464" type="#_x0000_t202" filled="false" stroked="false">
            <v:textbox inset="0,0,0,0">
              <w:txbxContent>
                <w:p>
                  <w:pPr>
                    <w:spacing w:before="99"/>
                    <w:ind w:left="0" w:right="0" w:firstLine="0"/>
                    <w:jc w:val="left"/>
                    <w:rPr>
                      <w:rFonts w:ascii="Arial"/>
                      <w:b/>
                      <w:sz w:val="64"/>
                    </w:rPr>
                  </w:pPr>
                  <w:r>
                    <w:rPr>
                      <w:rFonts w:ascii="Arial"/>
                      <w:b/>
                      <w:color w:val="FFFFFF"/>
                      <w:w w:val="73"/>
                      <w:sz w:val="64"/>
                    </w:rPr>
                    <w:t>1</w:t>
                  </w:r>
                </w:p>
              </w:txbxContent>
            </v:textbox>
            <w10:wrap type="none"/>
          </v:shape>
        </w:pict>
      </w:r>
      <w:r>
        <w:rPr>
          <w:color w:val="002A95"/>
          <w:sz w:val="40"/>
        </w:rPr>
        <w:t>Parte</w:t>
      </w:r>
      <w:r>
        <w:rPr>
          <w:color w:val="002A95"/>
          <w:spacing w:val="-33"/>
          <w:sz w:val="40"/>
        </w:rPr>
        <w:t> </w:t>
      </w:r>
      <w:r>
        <w:rPr>
          <w:color w:val="002A95"/>
          <w:sz w:val="40"/>
        </w:rPr>
        <w:t>general:</w:t>
      </w:r>
    </w:p>
    <w:p>
      <w:pPr>
        <w:spacing w:before="28"/>
        <w:ind w:left="2786" w:right="0" w:firstLine="0"/>
        <w:jc w:val="left"/>
        <w:rPr>
          <w:rFonts w:ascii="Arial" w:hAnsi="Arial"/>
          <w:b/>
          <w:sz w:val="40"/>
        </w:rPr>
      </w:pPr>
      <w:r>
        <w:rPr>
          <w:rFonts w:ascii="Arial" w:hAnsi="Arial"/>
          <w:b/>
          <w:color w:val="002A95"/>
          <w:w w:val="110"/>
          <w:sz w:val="40"/>
        </w:rPr>
        <w:t>Ejecución</w:t>
      </w:r>
      <w:r>
        <w:rPr>
          <w:rFonts w:ascii="Arial" w:hAnsi="Arial"/>
          <w:b/>
          <w:color w:val="002A95"/>
          <w:spacing w:val="62"/>
          <w:w w:val="110"/>
          <w:sz w:val="40"/>
        </w:rPr>
        <w:t> </w:t>
      </w:r>
      <w:r>
        <w:rPr>
          <w:rFonts w:ascii="Arial" w:hAnsi="Arial"/>
          <w:b/>
          <w:color w:val="002A95"/>
          <w:w w:val="110"/>
          <w:sz w:val="40"/>
        </w:rPr>
        <w:t>Presupuestaria</w:t>
      </w:r>
    </w:p>
    <w:p>
      <w:pPr>
        <w:pStyle w:val="BodyText"/>
        <w:spacing w:before="9"/>
        <w:rPr>
          <w:rFonts w:ascii="Arial"/>
          <w:b/>
          <w:sz w:val="80"/>
        </w:rPr>
      </w:pPr>
    </w:p>
    <w:p>
      <w:pPr>
        <w:pStyle w:val="Heading4"/>
        <w:numPr>
          <w:ilvl w:val="1"/>
          <w:numId w:val="3"/>
        </w:numPr>
        <w:tabs>
          <w:tab w:pos="1261" w:val="left" w:leader="none"/>
        </w:tabs>
        <w:spacing w:line="240" w:lineRule="auto" w:before="0" w:after="0"/>
        <w:ind w:left="1259" w:right="1394" w:hanging="272"/>
        <w:jc w:val="left"/>
      </w:pPr>
      <w:r>
        <w:rPr>
          <w:color w:val="002A95"/>
          <w:w w:val="105"/>
        </w:rPr>
        <w:t>Gráfica</w:t>
      </w:r>
      <w:r>
        <w:rPr>
          <w:color w:val="002A95"/>
          <w:spacing w:val="-3"/>
          <w:w w:val="105"/>
        </w:rPr>
        <w:t> </w:t>
      </w:r>
      <w:r>
        <w:rPr>
          <w:color w:val="002A95"/>
          <w:w w:val="105"/>
        </w:rPr>
        <w:t>y</w:t>
      </w:r>
      <w:r>
        <w:rPr>
          <w:color w:val="002A95"/>
          <w:spacing w:val="-3"/>
          <w:w w:val="105"/>
        </w:rPr>
        <w:t> </w:t>
      </w:r>
      <w:r>
        <w:rPr>
          <w:color w:val="002A95"/>
          <w:w w:val="105"/>
        </w:rPr>
        <w:t>descripción</w:t>
      </w:r>
      <w:r>
        <w:rPr>
          <w:color w:val="002A95"/>
          <w:spacing w:val="-3"/>
          <w:w w:val="105"/>
        </w:rPr>
        <w:t> </w:t>
      </w:r>
      <w:r>
        <w:rPr>
          <w:color w:val="002A95"/>
          <w:w w:val="105"/>
        </w:rPr>
        <w:t>del</w:t>
      </w:r>
      <w:r>
        <w:rPr>
          <w:color w:val="002A95"/>
          <w:spacing w:val="-3"/>
          <w:w w:val="105"/>
        </w:rPr>
        <w:t> </w:t>
      </w:r>
      <w:r>
        <w:rPr>
          <w:color w:val="002A95"/>
          <w:w w:val="105"/>
        </w:rPr>
        <w:t>presupuesto</w:t>
      </w:r>
      <w:r>
        <w:rPr>
          <w:color w:val="002A95"/>
          <w:spacing w:val="-3"/>
          <w:w w:val="105"/>
        </w:rPr>
        <w:t> </w:t>
      </w:r>
      <w:r>
        <w:rPr>
          <w:color w:val="002A95"/>
          <w:w w:val="105"/>
        </w:rPr>
        <w:t>asignado,</w:t>
      </w:r>
      <w:r>
        <w:rPr>
          <w:color w:val="002A95"/>
          <w:spacing w:val="-3"/>
          <w:w w:val="105"/>
        </w:rPr>
        <w:t> </w:t>
      </w:r>
      <w:r>
        <w:rPr>
          <w:color w:val="002A95"/>
          <w:w w:val="105"/>
        </w:rPr>
        <w:t>vigente,</w:t>
      </w:r>
      <w:r>
        <w:rPr>
          <w:color w:val="002A95"/>
          <w:spacing w:val="-3"/>
          <w:w w:val="105"/>
        </w:rPr>
        <w:t> </w:t>
      </w:r>
      <w:r>
        <w:rPr>
          <w:color w:val="002A95"/>
          <w:w w:val="105"/>
        </w:rPr>
        <w:t>ejecutado</w:t>
      </w:r>
      <w:r>
        <w:rPr>
          <w:color w:val="002A95"/>
          <w:spacing w:val="-3"/>
          <w:w w:val="105"/>
        </w:rPr>
        <w:t> </w:t>
      </w:r>
      <w:r>
        <w:rPr>
          <w:color w:val="002A95"/>
          <w:w w:val="105"/>
        </w:rPr>
        <w:t>y</w:t>
      </w:r>
      <w:r>
        <w:rPr>
          <w:color w:val="002A95"/>
          <w:spacing w:val="-71"/>
          <w:w w:val="105"/>
        </w:rPr>
        <w:t> </w:t>
      </w:r>
      <w:r>
        <w:rPr>
          <w:color w:val="002A95"/>
          <w:w w:val="105"/>
        </w:rPr>
        <w:t>saldo</w:t>
      </w:r>
      <w:r>
        <w:rPr>
          <w:color w:val="002A95"/>
          <w:spacing w:val="-7"/>
          <w:w w:val="105"/>
        </w:rPr>
        <w:t> </w:t>
      </w:r>
      <w:r>
        <w:rPr>
          <w:color w:val="002A95"/>
          <w:w w:val="105"/>
        </w:rPr>
        <w:t>de</w:t>
      </w:r>
      <w:r>
        <w:rPr>
          <w:color w:val="002A95"/>
          <w:spacing w:val="-6"/>
          <w:w w:val="105"/>
        </w:rPr>
        <w:t> </w:t>
      </w:r>
      <w:r>
        <w:rPr>
          <w:color w:val="002A95"/>
          <w:w w:val="105"/>
        </w:rPr>
        <w:t>la</w:t>
      </w:r>
      <w:r>
        <w:rPr>
          <w:color w:val="002A95"/>
          <w:spacing w:val="-6"/>
          <w:w w:val="105"/>
        </w:rPr>
        <w:t> </w:t>
      </w:r>
      <w:r>
        <w:rPr>
          <w:color w:val="002A95"/>
          <w:w w:val="105"/>
        </w:rPr>
        <w:t>Entidad</w:t>
      </w: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spacing w:before="2"/>
        <w:rPr>
          <w:rFonts w:ascii="Tahoma"/>
          <w:b/>
          <w:sz w:val="42"/>
        </w:rPr>
      </w:pPr>
    </w:p>
    <w:p>
      <w:pPr>
        <w:pStyle w:val="BodyText"/>
        <w:spacing w:line="285" w:lineRule="auto"/>
        <w:ind w:left="987" w:right="969"/>
        <w:jc w:val="both"/>
      </w:pPr>
      <w:r>
        <w:rPr>
          <w:rFonts w:ascii="Arial" w:hAnsi="Arial"/>
          <w:b/>
          <w:color w:val="636466"/>
        </w:rPr>
        <w:t>Descripción: </w:t>
      </w:r>
      <w:r>
        <w:rPr>
          <w:color w:val="636466"/>
        </w:rPr>
        <w:t>El presupuesto inicial del Ministerio de Energía y Minas fue de noventa y dos millones</w:t>
      </w:r>
      <w:r>
        <w:rPr>
          <w:color w:val="636466"/>
          <w:spacing w:val="1"/>
        </w:rPr>
        <w:t> </w:t>
      </w:r>
      <w:r>
        <w:rPr>
          <w:color w:val="636466"/>
          <w:spacing w:val="-1"/>
        </w:rPr>
        <w:t>doscientos</w:t>
      </w:r>
      <w:r>
        <w:rPr>
          <w:color w:val="636466"/>
          <w:spacing w:val="-16"/>
        </w:rPr>
        <w:t> </w:t>
      </w:r>
      <w:r>
        <w:rPr>
          <w:color w:val="636466"/>
          <w:spacing w:val="-1"/>
        </w:rPr>
        <w:t>noventa</w:t>
      </w:r>
      <w:r>
        <w:rPr>
          <w:color w:val="636466"/>
          <w:spacing w:val="-16"/>
        </w:rPr>
        <w:t> </w:t>
      </w:r>
      <w:r>
        <w:rPr>
          <w:color w:val="636466"/>
          <w:spacing w:val="-1"/>
        </w:rPr>
        <w:t>y</w:t>
      </w:r>
      <w:r>
        <w:rPr>
          <w:color w:val="636466"/>
          <w:spacing w:val="-16"/>
        </w:rPr>
        <w:t> </w:t>
      </w:r>
      <w:r>
        <w:rPr>
          <w:color w:val="636466"/>
          <w:spacing w:val="-1"/>
        </w:rPr>
        <w:t>tres</w:t>
      </w:r>
      <w:r>
        <w:rPr>
          <w:color w:val="636466"/>
          <w:spacing w:val="-16"/>
        </w:rPr>
        <w:t> </w:t>
      </w:r>
      <w:r>
        <w:rPr>
          <w:color w:val="636466"/>
          <w:spacing w:val="-1"/>
        </w:rPr>
        <w:t>mil</w:t>
      </w:r>
      <w:r>
        <w:rPr>
          <w:color w:val="636466"/>
          <w:spacing w:val="-16"/>
        </w:rPr>
        <w:t> </w:t>
      </w:r>
      <w:r>
        <w:rPr>
          <w:color w:val="636466"/>
          <w:spacing w:val="-1"/>
        </w:rPr>
        <w:t>quetzales</w:t>
      </w:r>
      <w:r>
        <w:rPr>
          <w:color w:val="636466"/>
          <w:spacing w:val="-15"/>
        </w:rPr>
        <w:t> </w:t>
      </w:r>
      <w:r>
        <w:rPr>
          <w:color w:val="636466"/>
          <w:spacing w:val="-1"/>
        </w:rPr>
        <w:t>(Q.92,293,000.00),</w:t>
      </w:r>
      <w:r>
        <w:rPr>
          <w:color w:val="636466"/>
          <w:spacing w:val="-16"/>
        </w:rPr>
        <w:t> </w:t>
      </w:r>
      <w:r>
        <w:rPr>
          <w:color w:val="636466"/>
          <w:spacing w:val="-1"/>
        </w:rPr>
        <w:t>con</w:t>
      </w:r>
      <w:r>
        <w:rPr>
          <w:color w:val="636466"/>
          <w:spacing w:val="-16"/>
        </w:rPr>
        <w:t> </w:t>
      </w:r>
      <w:r>
        <w:rPr>
          <w:color w:val="636466"/>
        </w:rPr>
        <w:t>la</w:t>
      </w:r>
      <w:r>
        <w:rPr>
          <w:color w:val="636466"/>
          <w:spacing w:val="-16"/>
        </w:rPr>
        <w:t> </w:t>
      </w:r>
      <w:r>
        <w:rPr>
          <w:color w:val="636466"/>
        </w:rPr>
        <w:t>finalidad</w:t>
      </w:r>
      <w:r>
        <w:rPr>
          <w:color w:val="636466"/>
          <w:spacing w:val="-16"/>
        </w:rPr>
        <w:t> </w:t>
      </w:r>
      <w:r>
        <w:rPr>
          <w:color w:val="636466"/>
        </w:rPr>
        <w:t>que</w:t>
      </w:r>
      <w:r>
        <w:rPr>
          <w:color w:val="636466"/>
          <w:spacing w:val="-16"/>
        </w:rPr>
        <w:t> </w:t>
      </w:r>
      <w:r>
        <w:rPr>
          <w:color w:val="636466"/>
        </w:rPr>
        <w:t>la</w:t>
      </w:r>
      <w:r>
        <w:rPr>
          <w:color w:val="636466"/>
          <w:spacing w:val="-15"/>
        </w:rPr>
        <w:t> </w:t>
      </w:r>
      <w:r>
        <w:rPr>
          <w:color w:val="636466"/>
        </w:rPr>
        <w:t>sociedad</w:t>
      </w:r>
      <w:r>
        <w:rPr>
          <w:color w:val="636466"/>
          <w:spacing w:val="-16"/>
        </w:rPr>
        <w:t> </w:t>
      </w:r>
      <w:r>
        <w:rPr>
          <w:color w:val="636466"/>
        </w:rPr>
        <w:t>guatemalteca</w:t>
      </w:r>
      <w:r>
        <w:rPr>
          <w:color w:val="636466"/>
          <w:spacing w:val="-61"/>
        </w:rPr>
        <w:t> </w:t>
      </w:r>
      <w:r>
        <w:rPr>
          <w:color w:val="636466"/>
        </w:rPr>
        <w:t>no sufriera los efectos económicos provocados por la guerra entre los países de Rusia y Ucrania,</w:t>
      </w:r>
      <w:r>
        <w:rPr>
          <w:color w:val="636466"/>
          <w:spacing w:val="1"/>
        </w:rPr>
        <w:t> </w:t>
      </w:r>
      <w:r>
        <w:rPr>
          <w:color w:val="636466"/>
        </w:rPr>
        <w:t>incrementando</w:t>
      </w:r>
      <w:r>
        <w:rPr>
          <w:color w:val="636466"/>
          <w:spacing w:val="-14"/>
        </w:rPr>
        <w:t> </w:t>
      </w:r>
      <w:r>
        <w:rPr>
          <w:color w:val="636466"/>
        </w:rPr>
        <w:t>a</w:t>
      </w:r>
      <w:r>
        <w:rPr>
          <w:color w:val="636466"/>
          <w:spacing w:val="-13"/>
        </w:rPr>
        <w:t> </w:t>
      </w:r>
      <w:r>
        <w:rPr>
          <w:color w:val="636466"/>
        </w:rPr>
        <w:t>nivel</w:t>
      </w:r>
      <w:r>
        <w:rPr>
          <w:color w:val="636466"/>
          <w:spacing w:val="-13"/>
        </w:rPr>
        <w:t> </w:t>
      </w:r>
      <w:r>
        <w:rPr>
          <w:color w:val="636466"/>
        </w:rPr>
        <w:t>mundial</w:t>
      </w:r>
      <w:r>
        <w:rPr>
          <w:color w:val="636466"/>
          <w:spacing w:val="-13"/>
        </w:rPr>
        <w:t> </w:t>
      </w:r>
      <w:r>
        <w:rPr>
          <w:color w:val="636466"/>
        </w:rPr>
        <w:t>el</w:t>
      </w:r>
      <w:r>
        <w:rPr>
          <w:color w:val="636466"/>
          <w:spacing w:val="-13"/>
        </w:rPr>
        <w:t> </w:t>
      </w:r>
      <w:r>
        <w:rPr>
          <w:color w:val="636466"/>
        </w:rPr>
        <w:t>precio</w:t>
      </w:r>
      <w:r>
        <w:rPr>
          <w:color w:val="636466"/>
          <w:spacing w:val="-13"/>
        </w:rPr>
        <w:t> </w:t>
      </w:r>
      <w:r>
        <w:rPr>
          <w:color w:val="636466"/>
        </w:rPr>
        <w:t>del</w:t>
      </w:r>
      <w:r>
        <w:rPr>
          <w:color w:val="636466"/>
          <w:spacing w:val="-13"/>
        </w:rPr>
        <w:t> </w:t>
      </w:r>
      <w:r>
        <w:rPr>
          <w:color w:val="636466"/>
        </w:rPr>
        <w:t>barril</w:t>
      </w:r>
      <w:r>
        <w:rPr>
          <w:color w:val="636466"/>
          <w:spacing w:val="-13"/>
        </w:rPr>
        <w:t> </w:t>
      </w:r>
      <w:r>
        <w:rPr>
          <w:color w:val="636466"/>
        </w:rPr>
        <w:t>de</w:t>
      </w:r>
      <w:r>
        <w:rPr>
          <w:color w:val="636466"/>
          <w:spacing w:val="-13"/>
        </w:rPr>
        <w:t> </w:t>
      </w:r>
      <w:r>
        <w:rPr>
          <w:color w:val="636466"/>
        </w:rPr>
        <w:t>petróleo</w:t>
      </w:r>
      <w:r>
        <w:rPr>
          <w:color w:val="636466"/>
          <w:spacing w:val="-13"/>
        </w:rPr>
        <w:t> </w:t>
      </w:r>
      <w:r>
        <w:rPr>
          <w:color w:val="636466"/>
        </w:rPr>
        <w:t>y</w:t>
      </w:r>
      <w:r>
        <w:rPr>
          <w:color w:val="636466"/>
          <w:spacing w:val="-13"/>
        </w:rPr>
        <w:t> </w:t>
      </w:r>
      <w:r>
        <w:rPr>
          <w:color w:val="636466"/>
        </w:rPr>
        <w:t>sus</w:t>
      </w:r>
      <w:r>
        <w:rPr>
          <w:color w:val="636466"/>
          <w:spacing w:val="-13"/>
        </w:rPr>
        <w:t> </w:t>
      </w:r>
      <w:r>
        <w:rPr>
          <w:color w:val="636466"/>
        </w:rPr>
        <w:t>derivados,</w:t>
      </w:r>
      <w:r>
        <w:rPr>
          <w:color w:val="636466"/>
          <w:spacing w:val="-13"/>
        </w:rPr>
        <w:t> </w:t>
      </w:r>
      <w:r>
        <w:rPr>
          <w:color w:val="636466"/>
        </w:rPr>
        <w:t>el</w:t>
      </w:r>
      <w:r>
        <w:rPr>
          <w:color w:val="636466"/>
          <w:spacing w:val="-13"/>
        </w:rPr>
        <w:t> </w:t>
      </w:r>
      <w:r>
        <w:rPr>
          <w:color w:val="636466"/>
        </w:rPr>
        <w:t>Gobierno</w:t>
      </w:r>
      <w:r>
        <w:rPr>
          <w:color w:val="636466"/>
          <w:spacing w:val="-13"/>
        </w:rPr>
        <w:t> </w:t>
      </w:r>
      <w:r>
        <w:rPr>
          <w:color w:val="636466"/>
        </w:rPr>
        <w:t>de</w:t>
      </w:r>
      <w:r>
        <w:rPr>
          <w:color w:val="636466"/>
          <w:spacing w:val="-13"/>
        </w:rPr>
        <w:t> </w:t>
      </w:r>
      <w:r>
        <w:rPr>
          <w:color w:val="636466"/>
        </w:rPr>
        <w:t>Guatemala</w:t>
      </w:r>
      <w:r>
        <w:rPr>
          <w:color w:val="636466"/>
          <w:spacing w:val="-61"/>
        </w:rPr>
        <w:t> </w:t>
      </w:r>
      <w:r>
        <w:rPr>
          <w:color w:val="636466"/>
        </w:rPr>
        <w:t>por medio del Ministerio de Energía y Minas decidió otorgar apoyo social temporal a los consumidores</w:t>
      </w:r>
      <w:r>
        <w:rPr>
          <w:color w:val="636466"/>
          <w:spacing w:val="1"/>
        </w:rPr>
        <w:t> </w:t>
      </w:r>
      <w:r>
        <w:rPr>
          <w:color w:val="636466"/>
        </w:rPr>
        <w:t>de Gas Propano y Combustible, lo que conllevó a incrementar el presupuesto del Ministerio de Energía</w:t>
      </w:r>
      <w:r>
        <w:rPr>
          <w:color w:val="636466"/>
          <w:spacing w:val="1"/>
        </w:rPr>
        <w:t> </w:t>
      </w:r>
      <w:r>
        <w:rPr>
          <w:color w:val="636466"/>
        </w:rPr>
        <w:t>y Minas por dos mil quinientos noventa y tres millones quinientos once mil seiscientos veinte quetzales</w:t>
      </w:r>
      <w:r>
        <w:rPr>
          <w:color w:val="636466"/>
          <w:spacing w:val="-61"/>
        </w:rPr>
        <w:t> </w:t>
      </w:r>
      <w:r>
        <w:rPr>
          <w:color w:val="636466"/>
          <w:w w:val="95"/>
        </w:rPr>
        <w:t>exactos (Q.2,593,511,620.00), en consecuencia el presupuesto vigente del Ministerio asciende a un monto</w:t>
      </w:r>
      <w:r>
        <w:rPr>
          <w:color w:val="636466"/>
          <w:spacing w:val="1"/>
          <w:w w:val="95"/>
        </w:rPr>
        <w:t> </w:t>
      </w:r>
      <w:r>
        <w:rPr>
          <w:color w:val="636466"/>
        </w:rPr>
        <w:t>de</w:t>
      </w:r>
      <w:r>
        <w:rPr>
          <w:color w:val="636466"/>
          <w:spacing w:val="-7"/>
        </w:rPr>
        <w:t> </w:t>
      </w:r>
      <w:r>
        <w:rPr>
          <w:color w:val="636466"/>
        </w:rPr>
        <w:t>dos</w:t>
      </w:r>
      <w:r>
        <w:rPr>
          <w:color w:val="636466"/>
          <w:spacing w:val="-6"/>
        </w:rPr>
        <w:t> </w:t>
      </w:r>
      <w:r>
        <w:rPr>
          <w:color w:val="636466"/>
        </w:rPr>
        <w:t>millardos</w:t>
      </w:r>
      <w:r>
        <w:rPr>
          <w:color w:val="636466"/>
          <w:spacing w:val="-6"/>
        </w:rPr>
        <w:t> </w:t>
      </w:r>
      <w:r>
        <w:rPr>
          <w:color w:val="636466"/>
        </w:rPr>
        <w:t>quinientos</w:t>
      </w:r>
      <w:r>
        <w:rPr>
          <w:color w:val="636466"/>
          <w:spacing w:val="51"/>
        </w:rPr>
        <w:t> </w:t>
      </w:r>
      <w:r>
        <w:rPr>
          <w:color w:val="636466"/>
        </w:rPr>
        <w:t>ochenta</w:t>
      </w:r>
      <w:r>
        <w:rPr>
          <w:color w:val="636466"/>
          <w:spacing w:val="-7"/>
        </w:rPr>
        <w:t> </w:t>
      </w:r>
      <w:r>
        <w:rPr>
          <w:color w:val="636466"/>
        </w:rPr>
        <w:t>y</w:t>
      </w:r>
      <w:r>
        <w:rPr>
          <w:color w:val="636466"/>
          <w:spacing w:val="-6"/>
        </w:rPr>
        <w:t> </w:t>
      </w:r>
      <w:r>
        <w:rPr>
          <w:color w:val="636466"/>
        </w:rPr>
        <w:t>cinco</w:t>
      </w:r>
      <w:r>
        <w:rPr>
          <w:color w:val="636466"/>
          <w:spacing w:val="-6"/>
        </w:rPr>
        <w:t> </w:t>
      </w:r>
      <w:r>
        <w:rPr>
          <w:color w:val="636466"/>
        </w:rPr>
        <w:t>millones</w:t>
      </w:r>
      <w:r>
        <w:rPr>
          <w:color w:val="636466"/>
          <w:spacing w:val="-6"/>
        </w:rPr>
        <w:t> </w:t>
      </w:r>
      <w:r>
        <w:rPr>
          <w:color w:val="636466"/>
        </w:rPr>
        <w:t>seiscientos</w:t>
      </w:r>
      <w:r>
        <w:rPr>
          <w:color w:val="636466"/>
          <w:spacing w:val="-6"/>
        </w:rPr>
        <w:t> </w:t>
      </w:r>
      <w:r>
        <w:rPr>
          <w:color w:val="636466"/>
        </w:rPr>
        <w:t>cuatro</w:t>
      </w:r>
      <w:r>
        <w:rPr>
          <w:color w:val="636466"/>
          <w:spacing w:val="-6"/>
        </w:rPr>
        <w:t> </w:t>
      </w:r>
      <w:r>
        <w:rPr>
          <w:color w:val="636466"/>
        </w:rPr>
        <w:t>mil</w:t>
      </w:r>
      <w:r>
        <w:rPr>
          <w:color w:val="636466"/>
          <w:spacing w:val="-7"/>
        </w:rPr>
        <w:t> </w:t>
      </w:r>
      <w:r>
        <w:rPr>
          <w:color w:val="636466"/>
        </w:rPr>
        <w:t>seiscientos</w:t>
      </w:r>
      <w:r>
        <w:rPr>
          <w:color w:val="636466"/>
          <w:spacing w:val="-6"/>
        </w:rPr>
        <w:t> </w:t>
      </w:r>
      <w:r>
        <w:rPr>
          <w:color w:val="636466"/>
        </w:rPr>
        <w:t>veinte</w:t>
      </w:r>
      <w:r>
        <w:rPr>
          <w:color w:val="636466"/>
          <w:spacing w:val="-6"/>
        </w:rPr>
        <w:t> </w:t>
      </w:r>
      <w:r>
        <w:rPr>
          <w:color w:val="636466"/>
        </w:rPr>
        <w:t>quetzales</w:t>
      </w:r>
      <w:r>
        <w:rPr>
          <w:color w:val="636466"/>
          <w:spacing w:val="-61"/>
        </w:rPr>
        <w:t> </w:t>
      </w:r>
      <w:r>
        <w:rPr>
          <w:color w:val="636466"/>
          <w:w w:val="95"/>
        </w:rPr>
        <w:t>exactos</w:t>
      </w:r>
      <w:r>
        <w:rPr>
          <w:color w:val="636466"/>
          <w:spacing w:val="-7"/>
          <w:w w:val="95"/>
        </w:rPr>
        <w:t> </w:t>
      </w:r>
      <w:r>
        <w:rPr>
          <w:color w:val="636466"/>
          <w:w w:val="95"/>
        </w:rPr>
        <w:t>(Q.2,685,604,620.00),</w:t>
      </w:r>
      <w:r>
        <w:rPr>
          <w:color w:val="636466"/>
          <w:spacing w:val="-6"/>
          <w:w w:val="95"/>
        </w:rPr>
        <w:t> </w:t>
      </w:r>
      <w:r>
        <w:rPr>
          <w:color w:val="636466"/>
          <w:w w:val="95"/>
        </w:rPr>
        <w:t>según</w:t>
      </w:r>
      <w:r>
        <w:rPr>
          <w:color w:val="636466"/>
          <w:spacing w:val="-6"/>
          <w:w w:val="95"/>
        </w:rPr>
        <w:t> </w:t>
      </w:r>
      <w:r>
        <w:rPr>
          <w:color w:val="636466"/>
          <w:w w:val="95"/>
        </w:rPr>
        <w:t>se</w:t>
      </w:r>
      <w:r>
        <w:rPr>
          <w:color w:val="636466"/>
          <w:spacing w:val="-7"/>
          <w:w w:val="95"/>
        </w:rPr>
        <w:t> </w:t>
      </w:r>
      <w:r>
        <w:rPr>
          <w:color w:val="636466"/>
          <w:w w:val="95"/>
        </w:rPr>
        <w:t>refleja</w:t>
      </w:r>
      <w:r>
        <w:rPr>
          <w:color w:val="636466"/>
          <w:spacing w:val="-6"/>
          <w:w w:val="95"/>
        </w:rPr>
        <w:t> </w:t>
      </w:r>
      <w:r>
        <w:rPr>
          <w:color w:val="636466"/>
          <w:w w:val="95"/>
        </w:rPr>
        <w:t>en</w:t>
      </w:r>
      <w:r>
        <w:rPr>
          <w:color w:val="636466"/>
          <w:spacing w:val="-6"/>
          <w:w w:val="95"/>
        </w:rPr>
        <w:t> </w:t>
      </w:r>
      <w:r>
        <w:rPr>
          <w:color w:val="636466"/>
          <w:w w:val="95"/>
        </w:rPr>
        <w:t>los</w:t>
      </w:r>
      <w:r>
        <w:rPr>
          <w:color w:val="636466"/>
          <w:spacing w:val="-7"/>
          <w:w w:val="95"/>
        </w:rPr>
        <w:t> </w:t>
      </w:r>
      <w:r>
        <w:rPr>
          <w:color w:val="636466"/>
          <w:w w:val="95"/>
        </w:rPr>
        <w:t>cuadros</w:t>
      </w:r>
      <w:r>
        <w:rPr>
          <w:color w:val="636466"/>
          <w:spacing w:val="-6"/>
          <w:w w:val="95"/>
        </w:rPr>
        <w:t> </w:t>
      </w:r>
      <w:r>
        <w:rPr>
          <w:color w:val="636466"/>
          <w:w w:val="95"/>
        </w:rPr>
        <w:t>y</w:t>
      </w:r>
      <w:r>
        <w:rPr>
          <w:color w:val="636466"/>
          <w:spacing w:val="-6"/>
          <w:w w:val="95"/>
        </w:rPr>
        <w:t> </w:t>
      </w:r>
      <w:r>
        <w:rPr>
          <w:color w:val="636466"/>
          <w:w w:val="95"/>
        </w:rPr>
        <w:t>gráfica</w:t>
      </w:r>
      <w:r>
        <w:rPr>
          <w:color w:val="636466"/>
          <w:spacing w:val="-7"/>
          <w:w w:val="95"/>
        </w:rPr>
        <w:t> </w:t>
      </w:r>
      <w:r>
        <w:rPr>
          <w:color w:val="636466"/>
          <w:w w:val="95"/>
        </w:rPr>
        <w:t>que</w:t>
      </w:r>
      <w:r>
        <w:rPr>
          <w:color w:val="636466"/>
          <w:spacing w:val="-6"/>
          <w:w w:val="95"/>
        </w:rPr>
        <w:t> </w:t>
      </w:r>
      <w:r>
        <w:rPr>
          <w:color w:val="636466"/>
          <w:w w:val="95"/>
        </w:rPr>
        <w:t>anteceden</w:t>
      </w:r>
      <w:r>
        <w:rPr>
          <w:color w:val="636466"/>
          <w:spacing w:val="-6"/>
          <w:w w:val="95"/>
        </w:rPr>
        <w:t> </w:t>
      </w:r>
      <w:r>
        <w:rPr>
          <w:color w:val="636466"/>
          <w:w w:val="95"/>
        </w:rPr>
        <w:t>este</w:t>
      </w:r>
      <w:r>
        <w:rPr>
          <w:color w:val="636466"/>
          <w:spacing w:val="-6"/>
          <w:w w:val="95"/>
        </w:rPr>
        <w:t> </w:t>
      </w:r>
      <w:r>
        <w:rPr>
          <w:color w:val="636466"/>
          <w:w w:val="95"/>
        </w:rPr>
        <w:t>párrafo.</w:t>
      </w:r>
    </w:p>
    <w:p>
      <w:pPr>
        <w:pStyle w:val="BodyText"/>
        <w:spacing w:before="11"/>
        <w:rPr>
          <w:sz w:val="22"/>
        </w:rPr>
      </w:pPr>
    </w:p>
    <w:p>
      <w:pPr>
        <w:spacing w:before="114"/>
        <w:ind w:left="0" w:right="166" w:firstLine="0"/>
        <w:jc w:val="right"/>
        <w:rPr>
          <w:rFonts w:ascii="Tahoma"/>
          <w:b/>
          <w:sz w:val="18"/>
        </w:rPr>
      </w:pPr>
      <w:r>
        <w:rPr>
          <w:rFonts w:ascii="Tahoma"/>
          <w:b/>
          <w:color w:val="002A95"/>
          <w:w w:val="90"/>
          <w:sz w:val="18"/>
        </w:rPr>
        <w:t>15</w:t>
      </w:r>
    </w:p>
    <w:p>
      <w:pPr>
        <w:spacing w:after="0"/>
        <w:jc w:val="right"/>
        <w:rPr>
          <w:rFonts w:ascii="Tahoma"/>
          <w:sz w:val="18"/>
        </w:rPr>
        <w:sectPr>
          <w:pgSz w:w="12240" w:h="15840"/>
          <w:pgMar w:top="1500" w:bottom="280" w:left="460" w:right="460"/>
        </w:sectPr>
      </w:pPr>
    </w:p>
    <w:p>
      <w:pPr>
        <w:pStyle w:val="BodyText"/>
        <w:rPr>
          <w:rFonts w:ascii="Tahoma"/>
          <w:b/>
          <w:sz w:val="20"/>
        </w:rPr>
      </w:pPr>
      <w:r>
        <w:rPr/>
        <w:pict>
          <v:group style="position:absolute;margin-left:0pt;margin-top:19.200001pt;width:545.3pt;height:741.6pt;mso-position-horizontal-relative:page;mso-position-vertical-relative:page;z-index:-17176576" coordorigin="0,384" coordsize="10906,14832">
            <v:shape style="position:absolute;left:0;top:384;width:10906;height:14832" type="#_x0000_t75" stroked="false">
              <v:imagedata r:id="rId7" o:title=""/>
            </v:shape>
            <v:shape style="position:absolute;left:3240;top:3040;width:5760;height:3327" type="#_x0000_t75" stroked="false">
              <v:imagedata r:id="rId35" o:title=""/>
            </v:shape>
            <v:shape style="position:absolute;left:1790;top:9860;width:8660;height:3363" type="#_x0000_t75" stroked="false">
              <v:imagedata r:id="rId36" o:title=""/>
            </v:shape>
            <w10:wrap type="none"/>
          </v:group>
        </w:pic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1"/>
        <w:rPr>
          <w:rFonts w:ascii="Tahoma"/>
          <w:b/>
          <w:sz w:val="19"/>
        </w:rPr>
      </w:pPr>
    </w:p>
    <w:p>
      <w:pPr>
        <w:pStyle w:val="Heading4"/>
        <w:numPr>
          <w:ilvl w:val="1"/>
          <w:numId w:val="3"/>
        </w:numPr>
        <w:tabs>
          <w:tab w:pos="1281" w:val="left" w:leader="none"/>
        </w:tabs>
        <w:spacing w:line="240" w:lineRule="auto" w:before="119" w:after="0"/>
        <w:ind w:left="1280" w:right="0" w:hanging="301"/>
        <w:jc w:val="left"/>
      </w:pPr>
      <w:r>
        <w:rPr>
          <w:color w:val="002A95"/>
          <w:w w:val="105"/>
        </w:rPr>
        <w:t>Gráfica</w:t>
      </w:r>
      <w:r>
        <w:rPr>
          <w:color w:val="002A95"/>
          <w:spacing w:val="-1"/>
          <w:w w:val="105"/>
        </w:rPr>
        <w:t> </w:t>
      </w:r>
      <w:r>
        <w:rPr>
          <w:color w:val="002A95"/>
          <w:w w:val="105"/>
        </w:rPr>
        <w:t>y descripción del porcentaje de</w:t>
      </w:r>
      <w:r>
        <w:rPr>
          <w:color w:val="002A95"/>
          <w:spacing w:val="-1"/>
          <w:w w:val="105"/>
        </w:rPr>
        <w:t> </w:t>
      </w:r>
      <w:r>
        <w:rPr>
          <w:color w:val="002A95"/>
          <w:w w:val="105"/>
        </w:rPr>
        <w:t>ejecución</w:t>
      </w: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spacing w:before="2"/>
        <w:rPr>
          <w:rFonts w:ascii="Tahoma"/>
          <w:b/>
          <w:sz w:val="27"/>
        </w:rPr>
      </w:pPr>
    </w:p>
    <w:p>
      <w:pPr>
        <w:pStyle w:val="BodyText"/>
        <w:spacing w:line="285" w:lineRule="auto"/>
        <w:ind w:left="980" w:right="977"/>
        <w:jc w:val="both"/>
      </w:pPr>
      <w:r>
        <w:rPr>
          <w:rFonts w:ascii="Arial" w:hAnsi="Arial"/>
          <w:b/>
          <w:color w:val="636466"/>
        </w:rPr>
        <w:t>Descripción: </w:t>
      </w:r>
      <w:r>
        <w:rPr>
          <w:color w:val="636466"/>
        </w:rPr>
        <w:t>Al 31 de agosto de 2022, (segundo cuatrimestre del ejercicio fiscal 2022) el porcentaje de</w:t>
      </w:r>
      <w:r>
        <w:rPr>
          <w:color w:val="636466"/>
          <w:spacing w:val="-61"/>
        </w:rPr>
        <w:t> </w:t>
      </w:r>
      <w:r>
        <w:rPr>
          <w:color w:val="636466"/>
        </w:rPr>
        <w:t>ejecución</w:t>
      </w:r>
      <w:r>
        <w:rPr>
          <w:color w:val="636466"/>
          <w:spacing w:val="-21"/>
        </w:rPr>
        <w:t> </w:t>
      </w:r>
      <w:r>
        <w:rPr>
          <w:color w:val="636466"/>
        </w:rPr>
        <w:t>del</w:t>
      </w:r>
      <w:r>
        <w:rPr>
          <w:color w:val="636466"/>
          <w:spacing w:val="-21"/>
        </w:rPr>
        <w:t> </w:t>
      </w:r>
      <w:r>
        <w:rPr>
          <w:color w:val="636466"/>
        </w:rPr>
        <w:t>presupuesto</w:t>
      </w:r>
      <w:r>
        <w:rPr>
          <w:color w:val="636466"/>
          <w:spacing w:val="-21"/>
        </w:rPr>
        <w:t> </w:t>
      </w:r>
      <w:r>
        <w:rPr>
          <w:color w:val="636466"/>
        </w:rPr>
        <w:t>vigente</w:t>
      </w:r>
      <w:r>
        <w:rPr>
          <w:color w:val="636466"/>
          <w:spacing w:val="-20"/>
        </w:rPr>
        <w:t> </w:t>
      </w:r>
      <w:r>
        <w:rPr>
          <w:color w:val="636466"/>
        </w:rPr>
        <w:t>del</w:t>
      </w:r>
      <w:r>
        <w:rPr>
          <w:color w:val="636466"/>
          <w:spacing w:val="-21"/>
        </w:rPr>
        <w:t> </w:t>
      </w:r>
      <w:r>
        <w:rPr>
          <w:color w:val="636466"/>
        </w:rPr>
        <w:t>Ministerio</w:t>
      </w:r>
      <w:r>
        <w:rPr>
          <w:color w:val="636466"/>
          <w:spacing w:val="-21"/>
        </w:rPr>
        <w:t> </w:t>
      </w:r>
      <w:r>
        <w:rPr>
          <w:color w:val="636466"/>
        </w:rPr>
        <w:t>de</w:t>
      </w:r>
      <w:r>
        <w:rPr>
          <w:color w:val="636466"/>
          <w:spacing w:val="-21"/>
        </w:rPr>
        <w:t> </w:t>
      </w:r>
      <w:r>
        <w:rPr>
          <w:color w:val="636466"/>
        </w:rPr>
        <w:t>Energía</w:t>
      </w:r>
      <w:r>
        <w:rPr>
          <w:color w:val="636466"/>
          <w:spacing w:val="-20"/>
        </w:rPr>
        <w:t> </w:t>
      </w:r>
      <w:r>
        <w:rPr>
          <w:color w:val="636466"/>
        </w:rPr>
        <w:t>y</w:t>
      </w:r>
      <w:r>
        <w:rPr>
          <w:color w:val="636466"/>
          <w:spacing w:val="-21"/>
        </w:rPr>
        <w:t> </w:t>
      </w:r>
      <w:r>
        <w:rPr>
          <w:color w:val="636466"/>
        </w:rPr>
        <w:t>Minas</w:t>
      </w:r>
      <w:r>
        <w:rPr>
          <w:color w:val="636466"/>
          <w:spacing w:val="-21"/>
        </w:rPr>
        <w:t> </w:t>
      </w:r>
      <w:r>
        <w:rPr>
          <w:color w:val="636466"/>
        </w:rPr>
        <w:t>es</w:t>
      </w:r>
      <w:r>
        <w:rPr>
          <w:color w:val="636466"/>
          <w:spacing w:val="-20"/>
        </w:rPr>
        <w:t> </w:t>
      </w:r>
      <w:r>
        <w:rPr>
          <w:color w:val="636466"/>
        </w:rPr>
        <w:t>de</w:t>
      </w:r>
      <w:r>
        <w:rPr>
          <w:color w:val="636466"/>
          <w:spacing w:val="-21"/>
        </w:rPr>
        <w:t> </w:t>
      </w:r>
      <w:r>
        <w:rPr>
          <w:color w:val="636466"/>
        </w:rPr>
        <w:t>un</w:t>
      </w:r>
      <w:r>
        <w:rPr>
          <w:color w:val="636466"/>
          <w:spacing w:val="-21"/>
        </w:rPr>
        <w:t> </w:t>
      </w:r>
      <w:r>
        <w:rPr>
          <w:color w:val="636466"/>
        </w:rPr>
        <w:t>74%,</w:t>
      </w:r>
      <w:r>
        <w:rPr>
          <w:color w:val="636466"/>
          <w:spacing w:val="-21"/>
        </w:rPr>
        <w:t> </w:t>
      </w:r>
      <w:r>
        <w:rPr>
          <w:color w:val="636466"/>
        </w:rPr>
        <w:t>equivale</w:t>
      </w:r>
      <w:r>
        <w:rPr>
          <w:color w:val="636466"/>
          <w:spacing w:val="-20"/>
        </w:rPr>
        <w:t> </w:t>
      </w:r>
      <w:r>
        <w:rPr>
          <w:color w:val="636466"/>
        </w:rPr>
        <w:t>a:</w:t>
      </w:r>
      <w:r>
        <w:rPr>
          <w:color w:val="636466"/>
          <w:spacing w:val="-21"/>
        </w:rPr>
        <w:t> </w:t>
      </w:r>
      <w:r>
        <w:rPr>
          <w:color w:val="636466"/>
        </w:rPr>
        <w:t>Un</w:t>
      </w:r>
      <w:r>
        <w:rPr>
          <w:color w:val="636466"/>
          <w:spacing w:val="-21"/>
        </w:rPr>
        <w:t> </w:t>
      </w:r>
      <w:r>
        <w:rPr>
          <w:color w:val="636466"/>
        </w:rPr>
        <w:t>millardo</w:t>
      </w:r>
      <w:r>
        <w:rPr>
          <w:color w:val="636466"/>
          <w:spacing w:val="-61"/>
        </w:rPr>
        <w:t> </w:t>
      </w:r>
      <w:r>
        <w:rPr>
          <w:color w:val="636466"/>
        </w:rPr>
        <w:t>novecientos</w:t>
      </w:r>
      <w:r>
        <w:rPr>
          <w:color w:val="636466"/>
          <w:spacing w:val="-18"/>
        </w:rPr>
        <w:t> </w:t>
      </w:r>
      <w:r>
        <w:rPr>
          <w:color w:val="636466"/>
        </w:rPr>
        <w:t>ochenta</w:t>
      </w:r>
      <w:r>
        <w:rPr>
          <w:color w:val="636466"/>
          <w:spacing w:val="-17"/>
        </w:rPr>
        <w:t> </w:t>
      </w:r>
      <w:r>
        <w:rPr>
          <w:color w:val="636466"/>
        </w:rPr>
        <w:t>y</w:t>
      </w:r>
      <w:r>
        <w:rPr>
          <w:color w:val="636466"/>
          <w:spacing w:val="-18"/>
        </w:rPr>
        <w:t> </w:t>
      </w:r>
      <w:r>
        <w:rPr>
          <w:color w:val="636466"/>
        </w:rPr>
        <w:t>seis</w:t>
      </w:r>
      <w:r>
        <w:rPr>
          <w:color w:val="636466"/>
          <w:spacing w:val="-17"/>
        </w:rPr>
        <w:t> </w:t>
      </w:r>
      <w:r>
        <w:rPr>
          <w:color w:val="636466"/>
        </w:rPr>
        <w:t>millones</w:t>
      </w:r>
      <w:r>
        <w:rPr>
          <w:color w:val="636466"/>
          <w:spacing w:val="-18"/>
        </w:rPr>
        <w:t> </w:t>
      </w:r>
      <w:r>
        <w:rPr>
          <w:color w:val="636466"/>
        </w:rPr>
        <w:t>seiscientos</w:t>
      </w:r>
      <w:r>
        <w:rPr>
          <w:color w:val="636466"/>
          <w:spacing w:val="-17"/>
        </w:rPr>
        <w:t> </w:t>
      </w:r>
      <w:r>
        <w:rPr>
          <w:color w:val="636466"/>
        </w:rPr>
        <w:t>treinta</w:t>
      </w:r>
      <w:r>
        <w:rPr>
          <w:color w:val="636466"/>
          <w:spacing w:val="-17"/>
        </w:rPr>
        <w:t> </w:t>
      </w:r>
      <w:r>
        <w:rPr>
          <w:color w:val="636466"/>
        </w:rPr>
        <w:t>mil</w:t>
      </w:r>
      <w:r>
        <w:rPr>
          <w:color w:val="636466"/>
          <w:spacing w:val="-18"/>
        </w:rPr>
        <w:t> </w:t>
      </w:r>
      <w:r>
        <w:rPr>
          <w:color w:val="636466"/>
        </w:rPr>
        <w:t>novecientos</w:t>
      </w:r>
      <w:r>
        <w:rPr>
          <w:color w:val="636466"/>
          <w:spacing w:val="-17"/>
        </w:rPr>
        <w:t> </w:t>
      </w:r>
      <w:r>
        <w:rPr>
          <w:color w:val="636466"/>
        </w:rPr>
        <w:t>ochenta</w:t>
      </w:r>
      <w:r>
        <w:rPr>
          <w:color w:val="636466"/>
          <w:spacing w:val="-18"/>
        </w:rPr>
        <w:t> </w:t>
      </w:r>
      <w:r>
        <w:rPr>
          <w:color w:val="636466"/>
        </w:rPr>
        <w:t>y</w:t>
      </w:r>
      <w:r>
        <w:rPr>
          <w:color w:val="636466"/>
          <w:spacing w:val="-17"/>
        </w:rPr>
        <w:t> </w:t>
      </w:r>
      <w:r>
        <w:rPr>
          <w:color w:val="636466"/>
        </w:rPr>
        <w:t>nueve</w:t>
      </w:r>
      <w:r>
        <w:rPr>
          <w:color w:val="636466"/>
          <w:spacing w:val="-17"/>
        </w:rPr>
        <w:t> </w:t>
      </w:r>
      <w:r>
        <w:rPr>
          <w:color w:val="636466"/>
        </w:rPr>
        <w:t>quetzales</w:t>
      </w:r>
      <w:r>
        <w:rPr>
          <w:color w:val="636466"/>
          <w:spacing w:val="-18"/>
        </w:rPr>
        <w:t> </w:t>
      </w:r>
      <w:r>
        <w:rPr>
          <w:color w:val="636466"/>
        </w:rPr>
        <w:t>con</w:t>
      </w:r>
      <w:r>
        <w:rPr>
          <w:color w:val="636466"/>
          <w:spacing w:val="-17"/>
        </w:rPr>
        <w:t> </w:t>
      </w:r>
      <w:r>
        <w:rPr>
          <w:color w:val="636466"/>
        </w:rPr>
        <w:t>04</w:t>
      </w:r>
      <w:r>
        <w:rPr>
          <w:color w:val="636466"/>
          <w:spacing w:val="-61"/>
        </w:rPr>
        <w:t> </w:t>
      </w:r>
      <w:r>
        <w:rPr>
          <w:color w:val="636466"/>
        </w:rPr>
        <w:t>centavos</w:t>
      </w:r>
      <w:r>
        <w:rPr>
          <w:color w:val="636466"/>
          <w:spacing w:val="-20"/>
        </w:rPr>
        <w:t> </w:t>
      </w:r>
      <w:r>
        <w:rPr>
          <w:color w:val="636466"/>
        </w:rPr>
        <w:t>de</w:t>
      </w:r>
      <w:r>
        <w:rPr>
          <w:color w:val="636466"/>
          <w:spacing w:val="-19"/>
        </w:rPr>
        <w:t> </w:t>
      </w:r>
      <w:r>
        <w:rPr>
          <w:color w:val="636466"/>
        </w:rPr>
        <w:t>quetzal</w:t>
      </w:r>
      <w:r>
        <w:rPr>
          <w:color w:val="636466"/>
          <w:spacing w:val="-19"/>
        </w:rPr>
        <w:t> </w:t>
      </w:r>
      <w:r>
        <w:rPr>
          <w:color w:val="636466"/>
        </w:rPr>
        <w:t>(Q.1,986,630,989.04).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4"/>
        <w:numPr>
          <w:ilvl w:val="1"/>
          <w:numId w:val="3"/>
        </w:numPr>
        <w:tabs>
          <w:tab w:pos="1254" w:val="left" w:leader="none"/>
        </w:tabs>
        <w:spacing w:line="240" w:lineRule="auto" w:before="258" w:after="0"/>
        <w:ind w:left="1251" w:right="1401" w:hanging="272"/>
        <w:jc w:val="left"/>
      </w:pPr>
      <w:r>
        <w:rPr>
          <w:color w:val="002A95"/>
          <w:w w:val="105"/>
        </w:rPr>
        <w:t>Gráfica</w:t>
      </w:r>
      <w:r>
        <w:rPr>
          <w:color w:val="002A95"/>
          <w:spacing w:val="-3"/>
          <w:w w:val="105"/>
        </w:rPr>
        <w:t> </w:t>
      </w:r>
      <w:r>
        <w:rPr>
          <w:color w:val="002A95"/>
          <w:w w:val="105"/>
        </w:rPr>
        <w:t>y</w:t>
      </w:r>
      <w:r>
        <w:rPr>
          <w:color w:val="002A95"/>
          <w:spacing w:val="-3"/>
          <w:w w:val="105"/>
        </w:rPr>
        <w:t> </w:t>
      </w:r>
      <w:r>
        <w:rPr>
          <w:color w:val="002A95"/>
          <w:w w:val="105"/>
        </w:rPr>
        <w:t>descripción</w:t>
      </w:r>
      <w:r>
        <w:rPr>
          <w:color w:val="002A95"/>
          <w:spacing w:val="-3"/>
          <w:w w:val="105"/>
        </w:rPr>
        <w:t> </w:t>
      </w:r>
      <w:r>
        <w:rPr>
          <w:color w:val="002A95"/>
          <w:w w:val="105"/>
        </w:rPr>
        <w:t>del</w:t>
      </w:r>
      <w:r>
        <w:rPr>
          <w:color w:val="002A95"/>
          <w:spacing w:val="-3"/>
          <w:w w:val="105"/>
        </w:rPr>
        <w:t> </w:t>
      </w:r>
      <w:r>
        <w:rPr>
          <w:color w:val="002A95"/>
          <w:w w:val="105"/>
        </w:rPr>
        <w:t>presupuesto</w:t>
      </w:r>
      <w:r>
        <w:rPr>
          <w:color w:val="002A95"/>
          <w:spacing w:val="-3"/>
          <w:w w:val="105"/>
        </w:rPr>
        <w:t> </w:t>
      </w:r>
      <w:r>
        <w:rPr>
          <w:color w:val="002A95"/>
          <w:w w:val="105"/>
        </w:rPr>
        <w:t>asignado,</w:t>
      </w:r>
      <w:r>
        <w:rPr>
          <w:color w:val="002A95"/>
          <w:spacing w:val="-3"/>
          <w:w w:val="105"/>
        </w:rPr>
        <w:t> </w:t>
      </w:r>
      <w:r>
        <w:rPr>
          <w:color w:val="002A95"/>
          <w:w w:val="105"/>
        </w:rPr>
        <w:t>vigente,</w:t>
      </w:r>
      <w:r>
        <w:rPr>
          <w:color w:val="002A95"/>
          <w:spacing w:val="-3"/>
          <w:w w:val="105"/>
        </w:rPr>
        <w:t> </w:t>
      </w:r>
      <w:r>
        <w:rPr>
          <w:color w:val="002A95"/>
          <w:w w:val="105"/>
        </w:rPr>
        <w:t>ejecutado</w:t>
      </w:r>
      <w:r>
        <w:rPr>
          <w:color w:val="002A95"/>
          <w:spacing w:val="-3"/>
          <w:w w:val="105"/>
        </w:rPr>
        <w:t> </w:t>
      </w:r>
      <w:r>
        <w:rPr>
          <w:color w:val="002A95"/>
          <w:w w:val="105"/>
        </w:rPr>
        <w:t>y</w:t>
      </w:r>
      <w:r>
        <w:rPr>
          <w:color w:val="002A95"/>
          <w:spacing w:val="-71"/>
          <w:w w:val="105"/>
        </w:rPr>
        <w:t> </w:t>
      </w:r>
      <w:r>
        <w:rPr>
          <w:color w:val="002A95"/>
          <w:w w:val="105"/>
        </w:rPr>
        <w:t>saldo</w:t>
      </w:r>
      <w:r>
        <w:rPr>
          <w:color w:val="002A95"/>
          <w:spacing w:val="-7"/>
          <w:w w:val="105"/>
        </w:rPr>
        <w:t> </w:t>
      </w:r>
      <w:r>
        <w:rPr>
          <w:color w:val="002A95"/>
          <w:w w:val="105"/>
        </w:rPr>
        <w:t>por</w:t>
      </w:r>
      <w:r>
        <w:rPr>
          <w:color w:val="002A95"/>
          <w:spacing w:val="-6"/>
          <w:w w:val="105"/>
        </w:rPr>
        <w:t> </w:t>
      </w:r>
      <w:r>
        <w:rPr>
          <w:color w:val="002A95"/>
          <w:w w:val="105"/>
        </w:rPr>
        <w:t>grupo</w:t>
      </w:r>
      <w:r>
        <w:rPr>
          <w:color w:val="002A95"/>
          <w:spacing w:val="-6"/>
          <w:w w:val="105"/>
        </w:rPr>
        <w:t> </w:t>
      </w:r>
      <w:r>
        <w:rPr>
          <w:color w:val="002A95"/>
          <w:w w:val="105"/>
        </w:rPr>
        <w:t>de</w:t>
      </w:r>
      <w:r>
        <w:rPr>
          <w:color w:val="002A95"/>
          <w:spacing w:val="-6"/>
          <w:w w:val="105"/>
        </w:rPr>
        <w:t> </w:t>
      </w:r>
      <w:r>
        <w:rPr>
          <w:color w:val="002A95"/>
          <w:w w:val="105"/>
        </w:rPr>
        <w:t>gasto</w: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2"/>
        </w:rPr>
      </w:pPr>
    </w:p>
    <w:p>
      <w:pPr>
        <w:pStyle w:val="Heading5"/>
        <w:spacing w:before="0"/>
        <w:ind w:left="161"/>
      </w:pPr>
      <w:r>
        <w:rPr>
          <w:color w:val="002A95"/>
          <w:w w:val="90"/>
        </w:rPr>
        <w:t>16</w:t>
      </w:r>
    </w:p>
    <w:p>
      <w:pPr>
        <w:spacing w:after="0"/>
        <w:sectPr>
          <w:pgSz w:w="12240" w:h="15840"/>
          <w:pgMar w:top="1500" w:bottom="280" w:left="460" w:right="460"/>
        </w:sectPr>
      </w:pPr>
    </w:p>
    <w:p>
      <w:pPr>
        <w:pStyle w:val="BodyText"/>
        <w:rPr>
          <w:rFonts w:ascii="Tahoma"/>
          <w:b/>
          <w:sz w:val="20"/>
        </w:rPr>
      </w:pPr>
      <w:r>
        <w:rPr/>
        <w:pict>
          <v:group style="position:absolute;margin-left:69.120003pt;margin-top:19.200001pt;width:542.9pt;height:741.6pt;mso-position-horizontal-relative:page;mso-position-vertical-relative:page;z-index:-17176064" coordorigin="1382,384" coordsize="10858,14832">
            <v:shape style="position:absolute;left:1382;top:384;width:10858;height:14832" type="#_x0000_t75" stroked="false">
              <v:imagedata r:id="rId19" o:title=""/>
            </v:shape>
            <v:shape style="position:absolute;left:2980;top:2001;width:6290;height:3125" type="#_x0000_t75" stroked="false">
              <v:imagedata r:id="rId37" o:title=""/>
            </v:shape>
            <v:shape style="position:absolute;left:2966;top:10036;width:6336;height:3024" type="#_x0000_t75" stroked="false">
              <v:imagedata r:id="rId38" o:title=""/>
            </v:shape>
            <v:shape style="position:absolute;left:2734;top:8052;width:6772;height:1668" type="#_x0000_t75" stroked="false">
              <v:imagedata r:id="rId39" o:title=""/>
            </v:shape>
            <w10:wrap type="none"/>
          </v:group>
        </w:pic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6"/>
        <w:rPr>
          <w:rFonts w:ascii="Tahoma"/>
          <w:b/>
          <w:sz w:val="28"/>
        </w:rPr>
      </w:pPr>
    </w:p>
    <w:p>
      <w:pPr>
        <w:pStyle w:val="BodyText"/>
        <w:spacing w:line="285" w:lineRule="auto" w:before="115"/>
        <w:ind w:left="979" w:right="977"/>
        <w:jc w:val="both"/>
      </w:pPr>
      <w:r>
        <w:rPr>
          <w:rFonts w:ascii="Arial" w:hAnsi="Arial"/>
          <w:b/>
          <w:color w:val="636466"/>
        </w:rPr>
        <w:t>Descripción:</w:t>
      </w:r>
      <w:r>
        <w:rPr>
          <w:rFonts w:ascii="Arial" w:hAnsi="Arial"/>
          <w:b/>
          <w:color w:val="636466"/>
          <w:spacing w:val="6"/>
        </w:rPr>
        <w:t> </w:t>
      </w:r>
      <w:r>
        <w:rPr>
          <w:color w:val="636466"/>
        </w:rPr>
        <w:t>Como</w:t>
      </w:r>
      <w:r>
        <w:rPr>
          <w:color w:val="636466"/>
          <w:spacing w:val="-8"/>
        </w:rPr>
        <w:t> </w:t>
      </w:r>
      <w:r>
        <w:rPr>
          <w:color w:val="636466"/>
        </w:rPr>
        <w:t>se</w:t>
      </w:r>
      <w:r>
        <w:rPr>
          <w:color w:val="636466"/>
          <w:spacing w:val="-8"/>
        </w:rPr>
        <w:t> </w:t>
      </w:r>
      <w:r>
        <w:rPr>
          <w:color w:val="636466"/>
        </w:rPr>
        <w:t>puede</w:t>
      </w:r>
      <w:r>
        <w:rPr>
          <w:color w:val="636466"/>
          <w:spacing w:val="-8"/>
        </w:rPr>
        <w:t> </w:t>
      </w:r>
      <w:r>
        <w:rPr>
          <w:color w:val="636466"/>
        </w:rPr>
        <w:t>apreciar</w:t>
      </w:r>
      <w:r>
        <w:rPr>
          <w:color w:val="636466"/>
          <w:spacing w:val="-9"/>
        </w:rPr>
        <w:t> </w:t>
      </w:r>
      <w:r>
        <w:rPr>
          <w:color w:val="636466"/>
        </w:rPr>
        <w:t>en</w:t>
      </w:r>
      <w:r>
        <w:rPr>
          <w:color w:val="636466"/>
          <w:spacing w:val="-8"/>
        </w:rPr>
        <w:t> </w:t>
      </w:r>
      <w:r>
        <w:rPr>
          <w:color w:val="636466"/>
        </w:rPr>
        <w:t>la</w:t>
      </w:r>
      <w:r>
        <w:rPr>
          <w:color w:val="636466"/>
          <w:spacing w:val="-8"/>
        </w:rPr>
        <w:t> </w:t>
      </w:r>
      <w:r>
        <w:rPr>
          <w:color w:val="636466"/>
        </w:rPr>
        <w:t>gráfica,</w:t>
      </w:r>
      <w:r>
        <w:rPr>
          <w:color w:val="636466"/>
          <w:spacing w:val="-8"/>
        </w:rPr>
        <w:t> </w:t>
      </w:r>
      <w:r>
        <w:rPr>
          <w:color w:val="636466"/>
        </w:rPr>
        <w:t>se</w:t>
      </w:r>
      <w:r>
        <w:rPr>
          <w:color w:val="636466"/>
          <w:spacing w:val="-8"/>
        </w:rPr>
        <w:t> </w:t>
      </w:r>
      <w:r>
        <w:rPr>
          <w:color w:val="636466"/>
        </w:rPr>
        <w:t>refleja</w:t>
      </w:r>
      <w:r>
        <w:rPr>
          <w:color w:val="636466"/>
          <w:spacing w:val="-8"/>
        </w:rPr>
        <w:t> </w:t>
      </w:r>
      <w:r>
        <w:rPr>
          <w:color w:val="636466"/>
        </w:rPr>
        <w:t>que</w:t>
      </w:r>
      <w:r>
        <w:rPr>
          <w:color w:val="636466"/>
          <w:spacing w:val="-8"/>
        </w:rPr>
        <w:t> </w:t>
      </w:r>
      <w:r>
        <w:rPr>
          <w:color w:val="636466"/>
        </w:rPr>
        <w:t>el</w:t>
      </w:r>
      <w:r>
        <w:rPr>
          <w:color w:val="636466"/>
          <w:spacing w:val="-8"/>
        </w:rPr>
        <w:t> </w:t>
      </w:r>
      <w:r>
        <w:rPr>
          <w:color w:val="636466"/>
        </w:rPr>
        <w:t>grupo</w:t>
      </w:r>
      <w:r>
        <w:rPr>
          <w:color w:val="636466"/>
          <w:spacing w:val="-8"/>
        </w:rPr>
        <w:t> </w:t>
      </w:r>
      <w:r>
        <w:rPr>
          <w:color w:val="636466"/>
        </w:rPr>
        <w:t>de</w:t>
      </w:r>
      <w:r>
        <w:rPr>
          <w:color w:val="636466"/>
          <w:spacing w:val="-8"/>
        </w:rPr>
        <w:t> </w:t>
      </w:r>
      <w:r>
        <w:rPr>
          <w:color w:val="636466"/>
        </w:rPr>
        <w:t>gasto</w:t>
      </w:r>
      <w:r>
        <w:rPr>
          <w:color w:val="636466"/>
          <w:spacing w:val="-8"/>
        </w:rPr>
        <w:t> </w:t>
      </w:r>
      <w:r>
        <w:rPr>
          <w:color w:val="636466"/>
        </w:rPr>
        <w:t>con</w:t>
      </w:r>
      <w:r>
        <w:rPr>
          <w:color w:val="636466"/>
          <w:spacing w:val="-8"/>
        </w:rPr>
        <w:t> </w:t>
      </w:r>
      <w:r>
        <w:rPr>
          <w:color w:val="636466"/>
        </w:rPr>
        <w:t>mayor</w:t>
      </w:r>
      <w:r>
        <w:rPr>
          <w:color w:val="636466"/>
          <w:spacing w:val="-8"/>
        </w:rPr>
        <w:t> </w:t>
      </w:r>
      <w:r>
        <w:rPr>
          <w:color w:val="636466"/>
        </w:rPr>
        <w:t>ejecución</w:t>
      </w:r>
      <w:r>
        <w:rPr>
          <w:color w:val="636466"/>
          <w:spacing w:val="-61"/>
        </w:rPr>
        <w:t> </w:t>
      </w:r>
      <w:r>
        <w:rPr>
          <w:color w:val="636466"/>
        </w:rPr>
        <w:t>en el segundo cuatrimestre es el grupo 400, esto se debe al apoyo social temporal otorgado por el</w:t>
      </w:r>
      <w:r>
        <w:rPr>
          <w:color w:val="636466"/>
          <w:spacing w:val="1"/>
        </w:rPr>
        <w:t> </w:t>
      </w:r>
      <w:r>
        <w:rPr>
          <w:color w:val="636466"/>
        </w:rPr>
        <w:t>Gobierno de Guatemala a las personas que consumen gas propano y combustible, de conformidad a la</w:t>
      </w:r>
      <w:r>
        <w:rPr>
          <w:color w:val="636466"/>
          <w:spacing w:val="-61"/>
        </w:rPr>
        <w:t> </w:t>
      </w:r>
      <w:r>
        <w:rPr>
          <w:color w:val="636466"/>
        </w:rPr>
        <w:t>“Ley</w:t>
      </w:r>
      <w:r>
        <w:rPr>
          <w:color w:val="636466"/>
          <w:spacing w:val="-15"/>
        </w:rPr>
        <w:t> </w:t>
      </w:r>
      <w:r>
        <w:rPr>
          <w:color w:val="636466"/>
        </w:rPr>
        <w:t>de</w:t>
      </w:r>
      <w:r>
        <w:rPr>
          <w:color w:val="636466"/>
          <w:spacing w:val="-15"/>
        </w:rPr>
        <w:t> </w:t>
      </w:r>
      <w:r>
        <w:rPr>
          <w:color w:val="636466"/>
        </w:rPr>
        <w:t>Apoyo</w:t>
      </w:r>
      <w:r>
        <w:rPr>
          <w:color w:val="636466"/>
          <w:spacing w:val="-14"/>
        </w:rPr>
        <w:t> </w:t>
      </w:r>
      <w:r>
        <w:rPr>
          <w:color w:val="636466"/>
        </w:rPr>
        <w:t>Social</w:t>
      </w:r>
      <w:r>
        <w:rPr>
          <w:color w:val="636466"/>
          <w:spacing w:val="-15"/>
        </w:rPr>
        <w:t> </w:t>
      </w:r>
      <w:r>
        <w:rPr>
          <w:color w:val="636466"/>
        </w:rPr>
        <w:t>Temporal</w:t>
      </w:r>
      <w:r>
        <w:rPr>
          <w:color w:val="636466"/>
          <w:spacing w:val="-14"/>
        </w:rPr>
        <w:t> </w:t>
      </w:r>
      <w:r>
        <w:rPr>
          <w:color w:val="636466"/>
        </w:rPr>
        <w:t>para</w:t>
      </w:r>
      <w:r>
        <w:rPr>
          <w:color w:val="636466"/>
          <w:spacing w:val="-15"/>
        </w:rPr>
        <w:t> </w:t>
      </w:r>
      <w:r>
        <w:rPr>
          <w:color w:val="636466"/>
        </w:rPr>
        <w:t>los</w:t>
      </w:r>
      <w:r>
        <w:rPr>
          <w:color w:val="636466"/>
          <w:spacing w:val="-15"/>
        </w:rPr>
        <w:t> </w:t>
      </w:r>
      <w:r>
        <w:rPr>
          <w:color w:val="636466"/>
        </w:rPr>
        <w:t>Consumidores</w:t>
      </w:r>
      <w:r>
        <w:rPr>
          <w:color w:val="636466"/>
          <w:spacing w:val="-14"/>
        </w:rPr>
        <w:t> </w:t>
      </w:r>
      <w:r>
        <w:rPr>
          <w:color w:val="636466"/>
        </w:rPr>
        <w:t>de</w:t>
      </w:r>
      <w:r>
        <w:rPr>
          <w:color w:val="636466"/>
          <w:spacing w:val="-15"/>
        </w:rPr>
        <w:t> </w:t>
      </w:r>
      <w:r>
        <w:rPr>
          <w:color w:val="636466"/>
        </w:rPr>
        <w:t>Gas</w:t>
      </w:r>
      <w:r>
        <w:rPr>
          <w:color w:val="636466"/>
          <w:spacing w:val="-14"/>
        </w:rPr>
        <w:t> </w:t>
      </w:r>
      <w:r>
        <w:rPr>
          <w:color w:val="636466"/>
        </w:rPr>
        <w:t>Propano”</w:t>
      </w:r>
      <w:r>
        <w:rPr>
          <w:color w:val="636466"/>
          <w:spacing w:val="-15"/>
        </w:rPr>
        <w:t> </w:t>
      </w:r>
      <w:r>
        <w:rPr>
          <w:color w:val="636466"/>
        </w:rPr>
        <w:t>y</w:t>
      </w:r>
      <w:r>
        <w:rPr>
          <w:color w:val="636466"/>
          <w:spacing w:val="-14"/>
        </w:rPr>
        <w:t> </w:t>
      </w:r>
      <w:r>
        <w:rPr>
          <w:color w:val="636466"/>
        </w:rPr>
        <w:t>sus</w:t>
      </w:r>
      <w:r>
        <w:rPr>
          <w:color w:val="636466"/>
          <w:spacing w:val="-15"/>
        </w:rPr>
        <w:t> </w:t>
      </w:r>
      <w:r>
        <w:rPr>
          <w:color w:val="636466"/>
        </w:rPr>
        <w:t>reformas,</w:t>
      </w:r>
      <w:r>
        <w:rPr>
          <w:color w:val="636466"/>
          <w:spacing w:val="-15"/>
        </w:rPr>
        <w:t> </w:t>
      </w:r>
      <w:r>
        <w:rPr>
          <w:color w:val="636466"/>
        </w:rPr>
        <w:t>así</w:t>
      </w:r>
      <w:r>
        <w:rPr>
          <w:color w:val="636466"/>
          <w:spacing w:val="-14"/>
        </w:rPr>
        <w:t> </w:t>
      </w:r>
      <w:r>
        <w:rPr>
          <w:color w:val="636466"/>
        </w:rPr>
        <w:t>como</w:t>
      </w:r>
      <w:r>
        <w:rPr>
          <w:color w:val="636466"/>
          <w:spacing w:val="-15"/>
        </w:rPr>
        <w:t> </w:t>
      </w:r>
      <w:r>
        <w:rPr>
          <w:color w:val="636466"/>
        </w:rPr>
        <w:t>“Ley</w:t>
      </w:r>
      <w:r>
        <w:rPr>
          <w:color w:val="636466"/>
          <w:spacing w:val="-14"/>
        </w:rPr>
        <w:t> </w:t>
      </w:r>
      <w:r>
        <w:rPr>
          <w:color w:val="636466"/>
        </w:rPr>
        <w:t>de</w:t>
      </w:r>
      <w:r>
        <w:rPr>
          <w:color w:val="636466"/>
          <w:spacing w:val="-61"/>
        </w:rPr>
        <w:t> </w:t>
      </w:r>
      <w:r>
        <w:rPr>
          <w:color w:val="636466"/>
          <w:spacing w:val="-1"/>
        </w:rPr>
        <w:t>Apoyo</w:t>
      </w:r>
      <w:r>
        <w:rPr>
          <w:color w:val="636466"/>
          <w:spacing w:val="-17"/>
        </w:rPr>
        <w:t> </w:t>
      </w:r>
      <w:r>
        <w:rPr>
          <w:color w:val="636466"/>
          <w:spacing w:val="-1"/>
        </w:rPr>
        <w:t>Social</w:t>
      </w:r>
      <w:r>
        <w:rPr>
          <w:color w:val="636466"/>
          <w:spacing w:val="-17"/>
        </w:rPr>
        <w:t> </w:t>
      </w:r>
      <w:r>
        <w:rPr>
          <w:color w:val="636466"/>
          <w:spacing w:val="-1"/>
        </w:rPr>
        <w:t>Temporal</w:t>
      </w:r>
      <w:r>
        <w:rPr>
          <w:color w:val="636466"/>
          <w:spacing w:val="-17"/>
        </w:rPr>
        <w:t> </w:t>
      </w:r>
      <w:r>
        <w:rPr>
          <w:color w:val="636466"/>
        </w:rPr>
        <w:t>a</w:t>
      </w:r>
      <w:r>
        <w:rPr>
          <w:color w:val="636466"/>
          <w:spacing w:val="-17"/>
        </w:rPr>
        <w:t> </w:t>
      </w:r>
      <w:r>
        <w:rPr>
          <w:color w:val="636466"/>
        </w:rPr>
        <w:t>los</w:t>
      </w:r>
      <w:r>
        <w:rPr>
          <w:color w:val="636466"/>
          <w:spacing w:val="-17"/>
        </w:rPr>
        <w:t> </w:t>
      </w:r>
      <w:r>
        <w:rPr>
          <w:color w:val="636466"/>
        </w:rPr>
        <w:t>Consumidores</w:t>
      </w:r>
      <w:r>
        <w:rPr>
          <w:color w:val="636466"/>
          <w:spacing w:val="-17"/>
        </w:rPr>
        <w:t> </w:t>
      </w:r>
      <w:r>
        <w:rPr>
          <w:color w:val="636466"/>
        </w:rPr>
        <w:t>de</w:t>
      </w:r>
      <w:r>
        <w:rPr>
          <w:color w:val="636466"/>
          <w:spacing w:val="-17"/>
        </w:rPr>
        <w:t> </w:t>
      </w:r>
      <w:r>
        <w:rPr>
          <w:color w:val="636466"/>
        </w:rPr>
        <w:t>Gasolina</w:t>
      </w:r>
      <w:r>
        <w:rPr>
          <w:color w:val="636466"/>
          <w:spacing w:val="-17"/>
        </w:rPr>
        <w:t> </w:t>
      </w:r>
      <w:r>
        <w:rPr>
          <w:color w:val="636466"/>
        </w:rPr>
        <w:t>Súper,</w:t>
      </w:r>
      <w:r>
        <w:rPr>
          <w:color w:val="636466"/>
          <w:spacing w:val="-17"/>
        </w:rPr>
        <w:t> </w:t>
      </w:r>
      <w:r>
        <w:rPr>
          <w:color w:val="636466"/>
        </w:rPr>
        <w:t>Regular</w:t>
      </w:r>
      <w:r>
        <w:rPr>
          <w:color w:val="636466"/>
          <w:spacing w:val="-17"/>
        </w:rPr>
        <w:t> </w:t>
      </w:r>
      <w:r>
        <w:rPr>
          <w:color w:val="636466"/>
        </w:rPr>
        <w:t>y</w:t>
      </w:r>
      <w:r>
        <w:rPr>
          <w:color w:val="636466"/>
          <w:spacing w:val="-17"/>
        </w:rPr>
        <w:t> </w:t>
      </w:r>
      <w:r>
        <w:rPr>
          <w:color w:val="636466"/>
        </w:rPr>
        <w:t>Diésel”.</w:t>
      </w:r>
    </w:p>
    <w:p>
      <w:pPr>
        <w:pStyle w:val="BodyText"/>
        <w:spacing w:before="7"/>
        <w:rPr>
          <w:sz w:val="23"/>
        </w:rPr>
      </w:pPr>
    </w:p>
    <w:p>
      <w:pPr>
        <w:pStyle w:val="Heading4"/>
        <w:numPr>
          <w:ilvl w:val="1"/>
          <w:numId w:val="3"/>
        </w:numPr>
        <w:tabs>
          <w:tab w:pos="1267" w:val="left" w:leader="none"/>
        </w:tabs>
        <w:spacing w:line="240" w:lineRule="auto" w:before="118" w:after="0"/>
        <w:ind w:left="1251" w:right="1389" w:hanging="272"/>
        <w:jc w:val="left"/>
      </w:pPr>
      <w:r>
        <w:rPr>
          <w:color w:val="002A95"/>
          <w:w w:val="105"/>
        </w:rPr>
        <w:t>Gráfica</w:t>
      </w:r>
      <w:r>
        <w:rPr>
          <w:color w:val="002A95"/>
          <w:spacing w:val="-3"/>
          <w:w w:val="105"/>
        </w:rPr>
        <w:t> </w:t>
      </w:r>
      <w:r>
        <w:rPr>
          <w:color w:val="002A95"/>
          <w:w w:val="105"/>
        </w:rPr>
        <w:t>y</w:t>
      </w:r>
      <w:r>
        <w:rPr>
          <w:color w:val="002A95"/>
          <w:spacing w:val="-3"/>
          <w:w w:val="105"/>
        </w:rPr>
        <w:t> </w:t>
      </w:r>
      <w:r>
        <w:rPr>
          <w:color w:val="002A95"/>
          <w:w w:val="105"/>
        </w:rPr>
        <w:t>descripción</w:t>
      </w:r>
      <w:r>
        <w:rPr>
          <w:color w:val="002A95"/>
          <w:spacing w:val="-3"/>
          <w:w w:val="105"/>
        </w:rPr>
        <w:t> </w:t>
      </w:r>
      <w:r>
        <w:rPr>
          <w:color w:val="002A95"/>
          <w:w w:val="105"/>
        </w:rPr>
        <w:t>del</w:t>
      </w:r>
      <w:r>
        <w:rPr>
          <w:color w:val="002A95"/>
          <w:spacing w:val="-3"/>
          <w:w w:val="105"/>
        </w:rPr>
        <w:t> </w:t>
      </w:r>
      <w:r>
        <w:rPr>
          <w:color w:val="002A95"/>
          <w:w w:val="105"/>
        </w:rPr>
        <w:t>presupuesto</w:t>
      </w:r>
      <w:r>
        <w:rPr>
          <w:color w:val="002A95"/>
          <w:spacing w:val="-3"/>
          <w:w w:val="105"/>
        </w:rPr>
        <w:t> </w:t>
      </w:r>
      <w:r>
        <w:rPr>
          <w:color w:val="002A95"/>
          <w:w w:val="105"/>
        </w:rPr>
        <w:t>asignado,</w:t>
      </w:r>
      <w:r>
        <w:rPr>
          <w:color w:val="002A95"/>
          <w:spacing w:val="-3"/>
          <w:w w:val="105"/>
        </w:rPr>
        <w:t> </w:t>
      </w:r>
      <w:r>
        <w:rPr>
          <w:color w:val="002A95"/>
          <w:w w:val="105"/>
        </w:rPr>
        <w:t>vigente,</w:t>
      </w:r>
      <w:r>
        <w:rPr>
          <w:color w:val="002A95"/>
          <w:spacing w:val="-3"/>
          <w:w w:val="105"/>
        </w:rPr>
        <w:t> </w:t>
      </w:r>
      <w:r>
        <w:rPr>
          <w:color w:val="002A95"/>
          <w:w w:val="105"/>
        </w:rPr>
        <w:t>ejecutado</w:t>
      </w:r>
      <w:r>
        <w:rPr>
          <w:color w:val="002A95"/>
          <w:spacing w:val="-3"/>
          <w:w w:val="105"/>
        </w:rPr>
        <w:t> </w:t>
      </w:r>
      <w:r>
        <w:rPr>
          <w:color w:val="002A95"/>
          <w:w w:val="105"/>
        </w:rPr>
        <w:t>y</w:t>
      </w:r>
      <w:r>
        <w:rPr>
          <w:color w:val="002A95"/>
          <w:spacing w:val="-71"/>
          <w:w w:val="105"/>
        </w:rPr>
        <w:t> </w:t>
      </w:r>
      <w:r>
        <w:rPr>
          <w:color w:val="002A95"/>
          <w:w w:val="105"/>
        </w:rPr>
        <w:t>saldo</w:t>
      </w:r>
      <w:r>
        <w:rPr>
          <w:color w:val="002A95"/>
          <w:spacing w:val="-6"/>
          <w:w w:val="105"/>
        </w:rPr>
        <w:t> </w:t>
      </w:r>
      <w:r>
        <w:rPr>
          <w:color w:val="002A95"/>
          <w:w w:val="105"/>
        </w:rPr>
        <w:t>del</w:t>
      </w:r>
      <w:r>
        <w:rPr>
          <w:color w:val="002A95"/>
          <w:spacing w:val="-7"/>
          <w:w w:val="105"/>
        </w:rPr>
        <w:t> </w:t>
      </w:r>
      <w:r>
        <w:rPr>
          <w:color w:val="002A95"/>
          <w:w w:val="105"/>
        </w:rPr>
        <w:t>grupo</w:t>
      </w:r>
      <w:r>
        <w:rPr>
          <w:color w:val="002A95"/>
          <w:spacing w:val="-6"/>
          <w:w w:val="105"/>
        </w:rPr>
        <w:t> </w:t>
      </w:r>
      <w:r>
        <w:rPr>
          <w:color w:val="002A95"/>
          <w:w w:val="105"/>
        </w:rPr>
        <w:t>de</w:t>
      </w:r>
      <w:r>
        <w:rPr>
          <w:color w:val="002A95"/>
          <w:spacing w:val="-6"/>
          <w:w w:val="105"/>
        </w:rPr>
        <w:t> </w:t>
      </w:r>
      <w:r>
        <w:rPr>
          <w:color w:val="002A95"/>
          <w:w w:val="105"/>
        </w:rPr>
        <w:t>gasto</w:t>
      </w:r>
      <w:r>
        <w:rPr>
          <w:color w:val="002A95"/>
          <w:spacing w:val="-6"/>
          <w:w w:val="105"/>
        </w:rPr>
        <w:t> </w:t>
      </w:r>
      <w:r>
        <w:rPr>
          <w:color w:val="002A95"/>
          <w:w w:val="105"/>
        </w:rPr>
        <w:t>00</w:t>
      </w:r>
      <w:r>
        <w:rPr>
          <w:color w:val="002A95"/>
          <w:spacing w:val="-6"/>
          <w:w w:val="105"/>
        </w:rPr>
        <w:t> </w:t>
      </w:r>
      <w:r>
        <w:rPr>
          <w:color w:val="002A95"/>
          <w:w w:val="105"/>
        </w:rPr>
        <w:t>“Servicios</w:t>
      </w:r>
      <w:r>
        <w:rPr>
          <w:color w:val="002A95"/>
          <w:spacing w:val="-6"/>
          <w:w w:val="105"/>
        </w:rPr>
        <w:t> </w:t>
      </w:r>
      <w:r>
        <w:rPr>
          <w:color w:val="002A95"/>
          <w:w w:val="105"/>
        </w:rPr>
        <w:t>Personales”</w: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3"/>
        <w:rPr>
          <w:rFonts w:ascii="Tahoma"/>
          <w:b/>
          <w:sz w:val="23"/>
        </w:rPr>
      </w:pPr>
    </w:p>
    <w:p>
      <w:pPr>
        <w:pStyle w:val="BodyText"/>
        <w:spacing w:line="285" w:lineRule="auto"/>
        <w:ind w:left="980" w:right="976"/>
        <w:jc w:val="both"/>
      </w:pPr>
      <w:r>
        <w:rPr>
          <w:rFonts w:ascii="Arial" w:hAnsi="Arial"/>
          <w:b/>
          <w:color w:val="636466"/>
        </w:rPr>
        <w:t>Descripción:</w:t>
      </w:r>
      <w:r>
        <w:rPr>
          <w:rFonts w:ascii="Arial" w:hAnsi="Arial"/>
          <w:b/>
          <w:color w:val="636466"/>
          <w:spacing w:val="-1"/>
        </w:rPr>
        <w:t> </w:t>
      </w:r>
      <w:r>
        <w:rPr>
          <w:color w:val="636466"/>
        </w:rPr>
        <w:t>El</w:t>
      </w:r>
      <w:r>
        <w:rPr>
          <w:color w:val="636466"/>
          <w:spacing w:val="-13"/>
        </w:rPr>
        <w:t> </w:t>
      </w:r>
      <w:r>
        <w:rPr>
          <w:color w:val="636466"/>
        </w:rPr>
        <w:t>presupuesto</w:t>
      </w:r>
      <w:r>
        <w:rPr>
          <w:color w:val="636466"/>
          <w:spacing w:val="-13"/>
        </w:rPr>
        <w:t> </w:t>
      </w:r>
      <w:r>
        <w:rPr>
          <w:color w:val="636466"/>
        </w:rPr>
        <w:t>del</w:t>
      </w:r>
      <w:r>
        <w:rPr>
          <w:color w:val="636466"/>
          <w:spacing w:val="-13"/>
        </w:rPr>
        <w:t> </w:t>
      </w:r>
      <w:r>
        <w:rPr>
          <w:color w:val="636466"/>
        </w:rPr>
        <w:t>Ministerio</w:t>
      </w:r>
      <w:r>
        <w:rPr>
          <w:color w:val="636466"/>
          <w:spacing w:val="-13"/>
        </w:rPr>
        <w:t> </w:t>
      </w:r>
      <w:r>
        <w:rPr>
          <w:color w:val="636466"/>
        </w:rPr>
        <w:t>de</w:t>
      </w:r>
      <w:r>
        <w:rPr>
          <w:color w:val="636466"/>
          <w:spacing w:val="-13"/>
        </w:rPr>
        <w:t> </w:t>
      </w:r>
      <w:r>
        <w:rPr>
          <w:color w:val="636466"/>
        </w:rPr>
        <w:t>Energía</w:t>
      </w:r>
      <w:r>
        <w:rPr>
          <w:color w:val="636466"/>
          <w:spacing w:val="-13"/>
        </w:rPr>
        <w:t> </w:t>
      </w:r>
      <w:r>
        <w:rPr>
          <w:color w:val="636466"/>
        </w:rPr>
        <w:t>y</w:t>
      </w:r>
      <w:r>
        <w:rPr>
          <w:color w:val="636466"/>
          <w:spacing w:val="-14"/>
        </w:rPr>
        <w:t> </w:t>
      </w:r>
      <w:r>
        <w:rPr>
          <w:color w:val="636466"/>
        </w:rPr>
        <w:t>Minas</w:t>
      </w:r>
      <w:r>
        <w:rPr>
          <w:color w:val="636466"/>
          <w:spacing w:val="-13"/>
        </w:rPr>
        <w:t> </w:t>
      </w:r>
      <w:r>
        <w:rPr>
          <w:color w:val="636466"/>
        </w:rPr>
        <w:t>es</w:t>
      </w:r>
      <w:r>
        <w:rPr>
          <w:color w:val="636466"/>
          <w:spacing w:val="-13"/>
        </w:rPr>
        <w:t> </w:t>
      </w:r>
      <w:r>
        <w:rPr>
          <w:color w:val="636466"/>
        </w:rPr>
        <w:t>uno</w:t>
      </w:r>
      <w:r>
        <w:rPr>
          <w:color w:val="636466"/>
          <w:spacing w:val="-13"/>
        </w:rPr>
        <w:t> </w:t>
      </w:r>
      <w:r>
        <w:rPr>
          <w:color w:val="636466"/>
        </w:rPr>
        <w:t>de</w:t>
      </w:r>
      <w:r>
        <w:rPr>
          <w:color w:val="636466"/>
          <w:spacing w:val="-13"/>
        </w:rPr>
        <w:t> </w:t>
      </w:r>
      <w:r>
        <w:rPr>
          <w:color w:val="636466"/>
        </w:rPr>
        <w:t>los</w:t>
      </w:r>
      <w:r>
        <w:rPr>
          <w:color w:val="636466"/>
          <w:spacing w:val="-13"/>
        </w:rPr>
        <w:t> </w:t>
      </w:r>
      <w:r>
        <w:rPr>
          <w:color w:val="636466"/>
        </w:rPr>
        <w:t>ministerios</w:t>
      </w:r>
      <w:r>
        <w:rPr>
          <w:color w:val="636466"/>
          <w:spacing w:val="-13"/>
        </w:rPr>
        <w:t> </w:t>
      </w:r>
      <w:r>
        <w:rPr>
          <w:color w:val="636466"/>
        </w:rPr>
        <w:t>más</w:t>
      </w:r>
      <w:r>
        <w:rPr>
          <w:color w:val="636466"/>
          <w:spacing w:val="-13"/>
        </w:rPr>
        <w:t> </w:t>
      </w:r>
      <w:r>
        <w:rPr>
          <w:color w:val="636466"/>
        </w:rPr>
        <w:t>pequeños</w:t>
      </w:r>
      <w:r>
        <w:rPr>
          <w:color w:val="636466"/>
          <w:spacing w:val="-13"/>
        </w:rPr>
        <w:t> </w:t>
      </w:r>
      <w:r>
        <w:rPr>
          <w:color w:val="636466"/>
        </w:rPr>
        <w:t>del</w:t>
      </w:r>
      <w:r>
        <w:rPr>
          <w:color w:val="636466"/>
          <w:spacing w:val="-61"/>
        </w:rPr>
        <w:t> </w:t>
      </w:r>
      <w:r>
        <w:rPr>
          <w:color w:val="636466"/>
        </w:rPr>
        <w:t>Ejecutivo,</w:t>
      </w:r>
      <w:r>
        <w:rPr>
          <w:color w:val="636466"/>
          <w:spacing w:val="-7"/>
        </w:rPr>
        <w:t> </w:t>
      </w:r>
      <w:r>
        <w:rPr>
          <w:color w:val="636466"/>
        </w:rPr>
        <w:t>a</w:t>
      </w:r>
      <w:r>
        <w:rPr>
          <w:color w:val="636466"/>
          <w:spacing w:val="-7"/>
        </w:rPr>
        <w:t> </w:t>
      </w:r>
      <w:r>
        <w:rPr>
          <w:color w:val="636466"/>
        </w:rPr>
        <w:t>excepción</w:t>
      </w:r>
      <w:r>
        <w:rPr>
          <w:color w:val="636466"/>
          <w:spacing w:val="-7"/>
        </w:rPr>
        <w:t> </w:t>
      </w:r>
      <w:r>
        <w:rPr>
          <w:color w:val="636466"/>
        </w:rPr>
        <w:t>de</w:t>
      </w:r>
      <w:r>
        <w:rPr>
          <w:color w:val="636466"/>
          <w:spacing w:val="-7"/>
        </w:rPr>
        <w:t> </w:t>
      </w:r>
      <w:r>
        <w:rPr>
          <w:color w:val="636466"/>
        </w:rPr>
        <w:t>este</w:t>
      </w:r>
      <w:r>
        <w:rPr>
          <w:color w:val="636466"/>
          <w:spacing w:val="-7"/>
        </w:rPr>
        <w:t> </w:t>
      </w:r>
      <w:r>
        <w:rPr>
          <w:color w:val="636466"/>
        </w:rPr>
        <w:t>año</w:t>
      </w:r>
      <w:r>
        <w:rPr>
          <w:color w:val="636466"/>
          <w:spacing w:val="-7"/>
        </w:rPr>
        <w:t> </w:t>
      </w:r>
      <w:r>
        <w:rPr>
          <w:color w:val="636466"/>
        </w:rPr>
        <w:t>que</w:t>
      </w:r>
      <w:r>
        <w:rPr>
          <w:color w:val="636466"/>
          <w:spacing w:val="-7"/>
        </w:rPr>
        <w:t> </w:t>
      </w:r>
      <w:r>
        <w:rPr>
          <w:color w:val="636466"/>
        </w:rPr>
        <w:t>el</w:t>
      </w:r>
      <w:r>
        <w:rPr>
          <w:color w:val="636466"/>
          <w:spacing w:val="-6"/>
        </w:rPr>
        <w:t> </w:t>
      </w:r>
      <w:r>
        <w:rPr>
          <w:color w:val="636466"/>
        </w:rPr>
        <w:t>apoyo</w:t>
      </w:r>
      <w:r>
        <w:rPr>
          <w:color w:val="636466"/>
          <w:spacing w:val="-7"/>
        </w:rPr>
        <w:t> </w:t>
      </w:r>
      <w:r>
        <w:rPr>
          <w:color w:val="636466"/>
        </w:rPr>
        <w:t>social</w:t>
      </w:r>
      <w:r>
        <w:rPr>
          <w:color w:val="636466"/>
          <w:spacing w:val="-7"/>
        </w:rPr>
        <w:t> </w:t>
      </w:r>
      <w:r>
        <w:rPr>
          <w:color w:val="636466"/>
        </w:rPr>
        <w:t>temporal</w:t>
      </w:r>
      <w:r>
        <w:rPr>
          <w:color w:val="636466"/>
          <w:spacing w:val="-7"/>
        </w:rPr>
        <w:t> </w:t>
      </w:r>
      <w:r>
        <w:rPr>
          <w:color w:val="636466"/>
        </w:rPr>
        <w:t>brindado</w:t>
      </w:r>
      <w:r>
        <w:rPr>
          <w:color w:val="636466"/>
          <w:spacing w:val="-7"/>
        </w:rPr>
        <w:t> </w:t>
      </w:r>
      <w:r>
        <w:rPr>
          <w:color w:val="636466"/>
        </w:rPr>
        <w:t>por</w:t>
      </w:r>
      <w:r>
        <w:rPr>
          <w:color w:val="636466"/>
          <w:spacing w:val="-7"/>
        </w:rPr>
        <w:t> </w:t>
      </w:r>
      <w:r>
        <w:rPr>
          <w:color w:val="636466"/>
        </w:rPr>
        <w:t>el</w:t>
      </w:r>
      <w:r>
        <w:rPr>
          <w:color w:val="636466"/>
          <w:spacing w:val="-7"/>
        </w:rPr>
        <w:t> </w:t>
      </w:r>
      <w:r>
        <w:rPr>
          <w:color w:val="636466"/>
        </w:rPr>
        <w:t>Gobierno</w:t>
      </w:r>
      <w:r>
        <w:rPr>
          <w:color w:val="636466"/>
          <w:spacing w:val="-6"/>
        </w:rPr>
        <w:t> </w:t>
      </w:r>
      <w:r>
        <w:rPr>
          <w:color w:val="636466"/>
        </w:rPr>
        <w:t>de</w:t>
      </w:r>
      <w:r>
        <w:rPr>
          <w:color w:val="636466"/>
          <w:spacing w:val="-7"/>
        </w:rPr>
        <w:t> </w:t>
      </w:r>
      <w:r>
        <w:rPr>
          <w:color w:val="636466"/>
        </w:rPr>
        <w:t>Guatemala</w:t>
      </w:r>
      <w:r>
        <w:rPr>
          <w:color w:val="636466"/>
          <w:spacing w:val="-61"/>
        </w:rPr>
        <w:t> </w:t>
      </w:r>
      <w:r>
        <w:rPr>
          <w:color w:val="636466"/>
        </w:rPr>
        <w:t>por</w:t>
      </w:r>
      <w:r>
        <w:rPr>
          <w:color w:val="636466"/>
          <w:spacing w:val="-14"/>
        </w:rPr>
        <w:t> </w:t>
      </w:r>
      <w:r>
        <w:rPr>
          <w:color w:val="636466"/>
        </w:rPr>
        <w:t>medio</w:t>
      </w:r>
      <w:r>
        <w:rPr>
          <w:color w:val="636466"/>
          <w:spacing w:val="-13"/>
        </w:rPr>
        <w:t> </w:t>
      </w:r>
      <w:r>
        <w:rPr>
          <w:color w:val="636466"/>
        </w:rPr>
        <w:t>del</w:t>
      </w:r>
      <w:r>
        <w:rPr>
          <w:color w:val="636466"/>
          <w:spacing w:val="-13"/>
        </w:rPr>
        <w:t> </w:t>
      </w:r>
      <w:r>
        <w:rPr>
          <w:color w:val="636466"/>
        </w:rPr>
        <w:t>Ministerio</w:t>
      </w:r>
      <w:r>
        <w:rPr>
          <w:color w:val="636466"/>
          <w:spacing w:val="-13"/>
        </w:rPr>
        <w:t> </w:t>
      </w:r>
      <w:r>
        <w:rPr>
          <w:color w:val="636466"/>
        </w:rPr>
        <w:t>de</w:t>
      </w:r>
      <w:r>
        <w:rPr>
          <w:color w:val="636466"/>
          <w:spacing w:val="-14"/>
        </w:rPr>
        <w:t> </w:t>
      </w:r>
      <w:r>
        <w:rPr>
          <w:color w:val="636466"/>
        </w:rPr>
        <w:t>Energía</w:t>
      </w:r>
      <w:r>
        <w:rPr>
          <w:color w:val="636466"/>
          <w:spacing w:val="-13"/>
        </w:rPr>
        <w:t> </w:t>
      </w:r>
      <w:r>
        <w:rPr>
          <w:color w:val="636466"/>
        </w:rPr>
        <w:t>y</w:t>
      </w:r>
      <w:r>
        <w:rPr>
          <w:color w:val="636466"/>
          <w:spacing w:val="-13"/>
        </w:rPr>
        <w:t> </w:t>
      </w:r>
      <w:r>
        <w:rPr>
          <w:color w:val="636466"/>
        </w:rPr>
        <w:t>Minas,</w:t>
      </w:r>
      <w:r>
        <w:rPr>
          <w:color w:val="636466"/>
          <w:spacing w:val="-13"/>
        </w:rPr>
        <w:t> </w:t>
      </w:r>
      <w:r>
        <w:rPr>
          <w:color w:val="636466"/>
        </w:rPr>
        <w:t>su</w:t>
      </w:r>
      <w:r>
        <w:rPr>
          <w:color w:val="636466"/>
          <w:spacing w:val="-14"/>
        </w:rPr>
        <w:t> </w:t>
      </w:r>
      <w:r>
        <w:rPr>
          <w:color w:val="636466"/>
        </w:rPr>
        <w:t>presupuesto</w:t>
      </w:r>
      <w:r>
        <w:rPr>
          <w:color w:val="636466"/>
          <w:spacing w:val="-13"/>
        </w:rPr>
        <w:t> </w:t>
      </w:r>
      <w:r>
        <w:rPr>
          <w:color w:val="636466"/>
        </w:rPr>
        <w:t>no</w:t>
      </w:r>
      <w:r>
        <w:rPr>
          <w:color w:val="636466"/>
          <w:spacing w:val="-13"/>
        </w:rPr>
        <w:t> </w:t>
      </w:r>
      <w:r>
        <w:rPr>
          <w:color w:val="636466"/>
        </w:rPr>
        <w:t>supera</w:t>
      </w:r>
      <w:r>
        <w:rPr>
          <w:color w:val="636466"/>
          <w:spacing w:val="-13"/>
        </w:rPr>
        <w:t> </w:t>
      </w:r>
      <w:r>
        <w:rPr>
          <w:color w:val="636466"/>
        </w:rPr>
        <w:t>los</w:t>
      </w:r>
      <w:r>
        <w:rPr>
          <w:color w:val="636466"/>
          <w:spacing w:val="-13"/>
        </w:rPr>
        <w:t> </w:t>
      </w:r>
      <w:r>
        <w:rPr>
          <w:color w:val="636466"/>
        </w:rPr>
        <w:t>100</w:t>
      </w:r>
      <w:r>
        <w:rPr>
          <w:color w:val="636466"/>
          <w:spacing w:val="-14"/>
        </w:rPr>
        <w:t> </w:t>
      </w:r>
      <w:r>
        <w:rPr>
          <w:color w:val="636466"/>
        </w:rPr>
        <w:t>millones</w:t>
      </w:r>
      <w:r>
        <w:rPr>
          <w:color w:val="636466"/>
          <w:spacing w:val="-13"/>
        </w:rPr>
        <w:t> </w:t>
      </w:r>
      <w:r>
        <w:rPr>
          <w:color w:val="636466"/>
        </w:rPr>
        <w:t>de</w:t>
      </w:r>
      <w:r>
        <w:rPr>
          <w:color w:val="636466"/>
          <w:spacing w:val="-13"/>
        </w:rPr>
        <w:t> </w:t>
      </w:r>
      <w:r>
        <w:rPr>
          <w:color w:val="636466"/>
        </w:rPr>
        <w:t>quetzales.</w: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2"/>
        </w:rPr>
      </w:pPr>
    </w:p>
    <w:p>
      <w:pPr>
        <w:pStyle w:val="Heading5"/>
        <w:spacing w:before="1"/>
        <w:ind w:right="162"/>
        <w:jc w:val="right"/>
      </w:pPr>
      <w:r>
        <w:rPr>
          <w:color w:val="002A95"/>
          <w:w w:val="90"/>
        </w:rPr>
        <w:t>17</w:t>
      </w:r>
    </w:p>
    <w:p>
      <w:pPr>
        <w:spacing w:after="0"/>
        <w:jc w:val="right"/>
        <w:sectPr>
          <w:pgSz w:w="12240" w:h="15840"/>
          <w:pgMar w:top="1500" w:bottom="280" w:left="460" w:right="460"/>
        </w:sectPr>
      </w:pPr>
    </w:p>
    <w:p>
      <w:pPr>
        <w:pStyle w:val="BodyText"/>
        <w:rPr>
          <w:rFonts w:ascii="Tahoma"/>
          <w:b/>
          <w:sz w:val="20"/>
        </w:rPr>
      </w:pPr>
      <w:r>
        <w:rPr/>
        <w:pict>
          <v:group style="position:absolute;margin-left:0pt;margin-top:19.200001pt;width:545.3pt;height:741.6pt;mso-position-horizontal-relative:page;mso-position-vertical-relative:page;z-index:-17175552" coordorigin="0,384" coordsize="10906,14832">
            <v:shape style="position:absolute;left:0;top:384;width:10906;height:14832" type="#_x0000_t75" stroked="false">
              <v:imagedata r:id="rId7" o:title=""/>
            </v:shape>
            <v:shape style="position:absolute;left:2304;top:8110;width:7632;height:1484" type="#_x0000_t75" stroked="false">
              <v:imagedata r:id="rId40" o:title=""/>
            </v:shape>
            <v:shape style="position:absolute;left:2620;top:9958;width:7028;height:3126" type="#_x0000_t75" stroked="false">
              <v:imagedata r:id="rId41" o:title=""/>
            </v:shape>
            <w10:wrap type="none"/>
          </v:group>
        </w:pic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2"/>
        <w:rPr>
          <w:rFonts w:ascii="Tahoma"/>
          <w:b/>
          <w:sz w:val="20"/>
        </w:rPr>
      </w:pPr>
    </w:p>
    <w:p>
      <w:pPr>
        <w:pStyle w:val="BodyText"/>
        <w:spacing w:line="285" w:lineRule="auto" w:before="107"/>
        <w:ind w:left="980" w:right="978"/>
        <w:jc w:val="both"/>
      </w:pPr>
      <w:r>
        <w:rPr>
          <w:color w:val="636466"/>
        </w:rPr>
        <w:t>El presupuesto asignado al Ministerio excluyendo lo asignado para dar cumplimiento al apoyo temporal</w:t>
      </w:r>
      <w:r>
        <w:rPr>
          <w:color w:val="636466"/>
          <w:spacing w:val="-61"/>
        </w:rPr>
        <w:t> </w:t>
      </w:r>
      <w:r>
        <w:rPr>
          <w:color w:val="636466"/>
          <w:w w:val="95"/>
        </w:rPr>
        <w:t>social, está un (65%) orientado al grupo de gasto 00 Servicios Personales, esto se debe a la naturaleza del</w:t>
      </w:r>
      <w:r>
        <w:rPr>
          <w:color w:val="636466"/>
          <w:spacing w:val="1"/>
          <w:w w:val="95"/>
        </w:rPr>
        <w:t> </w:t>
      </w:r>
      <w:r>
        <w:rPr>
          <w:color w:val="636466"/>
        </w:rPr>
        <w:t>Ministerio</w:t>
      </w:r>
      <w:r>
        <w:rPr>
          <w:color w:val="636466"/>
          <w:spacing w:val="-17"/>
        </w:rPr>
        <w:t> </w:t>
      </w:r>
      <w:r>
        <w:rPr>
          <w:color w:val="636466"/>
        </w:rPr>
        <w:t>de</w:t>
      </w:r>
      <w:r>
        <w:rPr>
          <w:color w:val="636466"/>
          <w:spacing w:val="-17"/>
        </w:rPr>
        <w:t> </w:t>
      </w:r>
      <w:r>
        <w:rPr>
          <w:color w:val="636466"/>
        </w:rPr>
        <w:t>Energía</w:t>
      </w:r>
      <w:r>
        <w:rPr>
          <w:color w:val="636466"/>
          <w:spacing w:val="-16"/>
        </w:rPr>
        <w:t> </w:t>
      </w:r>
      <w:r>
        <w:rPr>
          <w:color w:val="636466"/>
        </w:rPr>
        <w:t>y</w:t>
      </w:r>
      <w:r>
        <w:rPr>
          <w:color w:val="636466"/>
          <w:spacing w:val="-17"/>
        </w:rPr>
        <w:t> </w:t>
      </w:r>
      <w:r>
        <w:rPr>
          <w:color w:val="636466"/>
        </w:rPr>
        <w:t>Minas</w:t>
      </w:r>
      <w:r>
        <w:rPr>
          <w:color w:val="636466"/>
          <w:spacing w:val="-16"/>
        </w:rPr>
        <w:t> </w:t>
      </w:r>
      <w:r>
        <w:rPr>
          <w:color w:val="636466"/>
        </w:rPr>
        <w:t>por</w:t>
      </w:r>
      <w:r>
        <w:rPr>
          <w:color w:val="636466"/>
          <w:spacing w:val="-17"/>
        </w:rPr>
        <w:t> </w:t>
      </w:r>
      <w:r>
        <w:rPr>
          <w:color w:val="636466"/>
        </w:rPr>
        <w:t>su</w:t>
      </w:r>
      <w:r>
        <w:rPr>
          <w:color w:val="636466"/>
          <w:spacing w:val="-16"/>
        </w:rPr>
        <w:t> </w:t>
      </w:r>
      <w:r>
        <w:rPr>
          <w:color w:val="636466"/>
        </w:rPr>
        <w:t>carácter</w:t>
      </w:r>
      <w:r>
        <w:rPr>
          <w:color w:val="636466"/>
          <w:spacing w:val="-17"/>
        </w:rPr>
        <w:t> </w:t>
      </w:r>
      <w:r>
        <w:rPr>
          <w:color w:val="636466"/>
        </w:rPr>
        <w:t>normativo.</w:t>
      </w:r>
    </w:p>
    <w:p>
      <w:pPr>
        <w:pStyle w:val="BodyText"/>
        <w:rPr>
          <w:sz w:val="22"/>
        </w:rPr>
      </w:pPr>
    </w:p>
    <w:p>
      <w:pPr>
        <w:pStyle w:val="BodyText"/>
        <w:spacing w:before="4"/>
        <w:rPr>
          <w:sz w:val="17"/>
        </w:rPr>
      </w:pPr>
    </w:p>
    <w:p>
      <w:pPr>
        <w:pStyle w:val="Heading4"/>
        <w:numPr>
          <w:ilvl w:val="1"/>
          <w:numId w:val="3"/>
        </w:numPr>
        <w:tabs>
          <w:tab w:pos="1248" w:val="left" w:leader="none"/>
        </w:tabs>
        <w:spacing w:line="240" w:lineRule="auto" w:before="0" w:after="0"/>
        <w:ind w:left="1247" w:right="0" w:hanging="269"/>
        <w:jc w:val="left"/>
      </w:pPr>
      <w:r>
        <w:rPr>
          <w:color w:val="002A95"/>
          <w:w w:val="105"/>
        </w:rPr>
        <w:t>Explicación</w:t>
      </w:r>
      <w:r>
        <w:rPr>
          <w:color w:val="002A95"/>
          <w:spacing w:val="-2"/>
          <w:w w:val="105"/>
        </w:rPr>
        <w:t> </w:t>
      </w:r>
      <w:r>
        <w:rPr>
          <w:color w:val="002A95"/>
          <w:w w:val="105"/>
        </w:rPr>
        <w:t>de</w:t>
      </w:r>
      <w:r>
        <w:rPr>
          <w:color w:val="002A95"/>
          <w:spacing w:val="-2"/>
          <w:w w:val="105"/>
        </w:rPr>
        <w:t> </w:t>
      </w:r>
      <w:r>
        <w:rPr>
          <w:color w:val="002A95"/>
          <w:w w:val="105"/>
        </w:rPr>
        <w:t>la</w:t>
      </w:r>
      <w:r>
        <w:rPr>
          <w:color w:val="002A95"/>
          <w:spacing w:val="-1"/>
          <w:w w:val="105"/>
        </w:rPr>
        <w:t> </w:t>
      </w:r>
      <w:r>
        <w:rPr>
          <w:color w:val="002A95"/>
          <w:w w:val="105"/>
        </w:rPr>
        <w:t>importancia</w:t>
      </w:r>
      <w:r>
        <w:rPr>
          <w:color w:val="002A95"/>
          <w:spacing w:val="-2"/>
          <w:w w:val="105"/>
        </w:rPr>
        <w:t> </w:t>
      </w:r>
      <w:r>
        <w:rPr>
          <w:color w:val="002A95"/>
          <w:w w:val="105"/>
        </w:rPr>
        <w:t>de</w:t>
      </w:r>
      <w:r>
        <w:rPr>
          <w:color w:val="002A95"/>
          <w:spacing w:val="-1"/>
          <w:w w:val="105"/>
        </w:rPr>
        <w:t> </w:t>
      </w:r>
      <w:r>
        <w:rPr>
          <w:color w:val="002A95"/>
          <w:w w:val="105"/>
        </w:rPr>
        <w:t>la</w:t>
      </w:r>
      <w:r>
        <w:rPr>
          <w:color w:val="002A95"/>
          <w:spacing w:val="-2"/>
          <w:w w:val="105"/>
        </w:rPr>
        <w:t> </w:t>
      </w:r>
      <w:r>
        <w:rPr>
          <w:color w:val="002A95"/>
          <w:w w:val="105"/>
        </w:rPr>
        <w:t>erogación</w:t>
      </w:r>
      <w:r>
        <w:rPr>
          <w:color w:val="002A95"/>
          <w:spacing w:val="-2"/>
          <w:w w:val="105"/>
        </w:rPr>
        <w:t> </w:t>
      </w:r>
      <w:r>
        <w:rPr>
          <w:color w:val="002A95"/>
          <w:w w:val="105"/>
        </w:rPr>
        <w:t>en</w:t>
      </w:r>
      <w:r>
        <w:rPr>
          <w:color w:val="002A95"/>
          <w:spacing w:val="-1"/>
          <w:w w:val="105"/>
        </w:rPr>
        <w:t> </w:t>
      </w:r>
      <w:r>
        <w:rPr>
          <w:color w:val="002A95"/>
          <w:w w:val="105"/>
        </w:rPr>
        <w:t>servicios</w:t>
      </w:r>
      <w:r>
        <w:rPr>
          <w:color w:val="002A95"/>
          <w:spacing w:val="-2"/>
          <w:w w:val="105"/>
        </w:rPr>
        <w:t> </w:t>
      </w:r>
      <w:r>
        <w:rPr>
          <w:color w:val="002A95"/>
          <w:w w:val="105"/>
        </w:rPr>
        <w:t>personales</w:t>
      </w:r>
    </w:p>
    <w:p>
      <w:pPr>
        <w:pStyle w:val="BodyText"/>
        <w:spacing w:before="10"/>
        <w:rPr>
          <w:rFonts w:ascii="Tahoma"/>
          <w:b/>
          <w:sz w:val="24"/>
        </w:rPr>
      </w:pPr>
    </w:p>
    <w:p>
      <w:pPr>
        <w:pStyle w:val="BodyText"/>
        <w:spacing w:line="285" w:lineRule="auto" w:before="106"/>
        <w:ind w:left="979" w:right="978"/>
        <w:jc w:val="both"/>
      </w:pPr>
      <w:r>
        <w:rPr>
          <w:color w:val="636466"/>
        </w:rPr>
        <w:t>La importancia de la contratación de personal permanente y por contrato en el Ministerio de Energía y</w:t>
      </w:r>
      <w:r>
        <w:rPr>
          <w:color w:val="636466"/>
          <w:spacing w:val="1"/>
        </w:rPr>
        <w:t> </w:t>
      </w:r>
      <w:r>
        <w:rPr>
          <w:color w:val="636466"/>
        </w:rPr>
        <w:t>Minas,</w:t>
      </w:r>
      <w:r>
        <w:rPr>
          <w:color w:val="636466"/>
          <w:spacing w:val="-14"/>
        </w:rPr>
        <w:t> </w:t>
      </w:r>
      <w:r>
        <w:rPr>
          <w:color w:val="636466"/>
        </w:rPr>
        <w:t>el</w:t>
      </w:r>
      <w:r>
        <w:rPr>
          <w:color w:val="636466"/>
          <w:spacing w:val="-13"/>
        </w:rPr>
        <w:t> </w:t>
      </w:r>
      <w:r>
        <w:rPr>
          <w:color w:val="636466"/>
        </w:rPr>
        <w:t>ministerio</w:t>
      </w:r>
      <w:r>
        <w:rPr>
          <w:color w:val="636466"/>
          <w:spacing w:val="-14"/>
        </w:rPr>
        <w:t> </w:t>
      </w:r>
      <w:r>
        <w:rPr>
          <w:color w:val="636466"/>
        </w:rPr>
        <w:t>es</w:t>
      </w:r>
      <w:r>
        <w:rPr>
          <w:color w:val="636466"/>
          <w:spacing w:val="-13"/>
        </w:rPr>
        <w:t> </w:t>
      </w:r>
      <w:r>
        <w:rPr>
          <w:color w:val="636466"/>
        </w:rPr>
        <w:t>un</w:t>
      </w:r>
      <w:r>
        <w:rPr>
          <w:color w:val="636466"/>
          <w:spacing w:val="-13"/>
        </w:rPr>
        <w:t> </w:t>
      </w:r>
      <w:r>
        <w:rPr>
          <w:color w:val="636466"/>
        </w:rPr>
        <w:t>ente</w:t>
      </w:r>
      <w:r>
        <w:rPr>
          <w:color w:val="636466"/>
          <w:spacing w:val="-14"/>
        </w:rPr>
        <w:t> </w:t>
      </w:r>
      <w:r>
        <w:rPr>
          <w:color w:val="636466"/>
        </w:rPr>
        <w:t>normativo,</w:t>
      </w:r>
      <w:r>
        <w:rPr>
          <w:color w:val="636466"/>
          <w:spacing w:val="-13"/>
        </w:rPr>
        <w:t> </w:t>
      </w:r>
      <w:r>
        <w:rPr>
          <w:color w:val="636466"/>
        </w:rPr>
        <w:t>en</w:t>
      </w:r>
      <w:r>
        <w:rPr>
          <w:color w:val="636466"/>
          <w:spacing w:val="-14"/>
        </w:rPr>
        <w:t> </w:t>
      </w:r>
      <w:r>
        <w:rPr>
          <w:color w:val="636466"/>
        </w:rPr>
        <w:t>tal</w:t>
      </w:r>
      <w:r>
        <w:rPr>
          <w:color w:val="636466"/>
          <w:spacing w:val="-13"/>
        </w:rPr>
        <w:t> </w:t>
      </w:r>
      <w:r>
        <w:rPr>
          <w:color w:val="636466"/>
        </w:rPr>
        <w:t>sentido</w:t>
      </w:r>
      <w:r>
        <w:rPr>
          <w:color w:val="636466"/>
          <w:spacing w:val="-13"/>
        </w:rPr>
        <w:t> </w:t>
      </w:r>
      <w:r>
        <w:rPr>
          <w:color w:val="636466"/>
        </w:rPr>
        <w:t>la</w:t>
      </w:r>
      <w:r>
        <w:rPr>
          <w:color w:val="636466"/>
          <w:spacing w:val="-14"/>
        </w:rPr>
        <w:t> </w:t>
      </w:r>
      <w:r>
        <w:rPr>
          <w:color w:val="636466"/>
        </w:rPr>
        <w:t>importancia</w:t>
      </w:r>
      <w:r>
        <w:rPr>
          <w:color w:val="636466"/>
          <w:spacing w:val="-13"/>
        </w:rPr>
        <w:t> </w:t>
      </w:r>
      <w:r>
        <w:rPr>
          <w:color w:val="636466"/>
        </w:rPr>
        <w:t>de</w:t>
      </w:r>
      <w:r>
        <w:rPr>
          <w:color w:val="636466"/>
          <w:spacing w:val="-14"/>
        </w:rPr>
        <w:t> </w:t>
      </w:r>
      <w:r>
        <w:rPr>
          <w:color w:val="636466"/>
        </w:rPr>
        <w:t>los</w:t>
      </w:r>
      <w:r>
        <w:rPr>
          <w:color w:val="636466"/>
          <w:spacing w:val="-13"/>
        </w:rPr>
        <w:t> </w:t>
      </w:r>
      <w:r>
        <w:rPr>
          <w:color w:val="636466"/>
        </w:rPr>
        <w:t>servicios</w:t>
      </w:r>
      <w:r>
        <w:rPr>
          <w:color w:val="636466"/>
          <w:spacing w:val="-13"/>
        </w:rPr>
        <w:t> </w:t>
      </w:r>
      <w:r>
        <w:rPr>
          <w:color w:val="636466"/>
        </w:rPr>
        <w:t>personales</w:t>
      </w:r>
      <w:r>
        <w:rPr>
          <w:color w:val="636466"/>
          <w:spacing w:val="-14"/>
        </w:rPr>
        <w:t> </w:t>
      </w:r>
      <w:r>
        <w:rPr>
          <w:color w:val="636466"/>
        </w:rPr>
        <w:t>radica</w:t>
      </w:r>
      <w:r>
        <w:rPr>
          <w:color w:val="636466"/>
          <w:spacing w:val="-61"/>
        </w:rPr>
        <w:t> </w:t>
      </w:r>
      <w:r>
        <w:rPr>
          <w:color w:val="636466"/>
        </w:rPr>
        <w:t>en que, el recurso humano ejerce funciones de control y supervisión sobre los procesos relacionados</w:t>
      </w:r>
      <w:r>
        <w:rPr>
          <w:color w:val="636466"/>
          <w:spacing w:val="1"/>
        </w:rPr>
        <w:t> </w:t>
      </w:r>
      <w:r>
        <w:rPr>
          <w:color w:val="636466"/>
        </w:rPr>
        <w:t>con</w:t>
      </w:r>
      <w:r>
        <w:rPr>
          <w:color w:val="636466"/>
          <w:spacing w:val="-3"/>
        </w:rPr>
        <w:t> </w:t>
      </w:r>
      <w:r>
        <w:rPr>
          <w:color w:val="636466"/>
        </w:rPr>
        <w:t>la</w:t>
      </w:r>
      <w:r>
        <w:rPr>
          <w:color w:val="636466"/>
          <w:spacing w:val="-3"/>
        </w:rPr>
        <w:t> </w:t>
      </w:r>
      <w:r>
        <w:rPr>
          <w:color w:val="636466"/>
        </w:rPr>
        <w:t>energía,</w:t>
      </w:r>
      <w:r>
        <w:rPr>
          <w:color w:val="636466"/>
          <w:spacing w:val="-3"/>
        </w:rPr>
        <w:t> </w:t>
      </w:r>
      <w:r>
        <w:rPr>
          <w:color w:val="636466"/>
        </w:rPr>
        <w:t>hidrocarburos,</w:t>
      </w:r>
      <w:r>
        <w:rPr>
          <w:color w:val="636466"/>
          <w:spacing w:val="-3"/>
        </w:rPr>
        <w:t> </w:t>
      </w:r>
      <w:r>
        <w:rPr>
          <w:color w:val="636466"/>
        </w:rPr>
        <w:t>minería</w:t>
      </w:r>
      <w:r>
        <w:rPr>
          <w:color w:val="636466"/>
          <w:spacing w:val="-3"/>
        </w:rPr>
        <w:t> </w:t>
      </w:r>
      <w:r>
        <w:rPr>
          <w:color w:val="636466"/>
        </w:rPr>
        <w:t>y</w:t>
      </w:r>
      <w:r>
        <w:rPr>
          <w:color w:val="636466"/>
          <w:spacing w:val="-3"/>
        </w:rPr>
        <w:t> </w:t>
      </w:r>
      <w:r>
        <w:rPr>
          <w:color w:val="636466"/>
        </w:rPr>
        <w:t>desarrollo</w:t>
      </w:r>
      <w:r>
        <w:rPr>
          <w:color w:val="636466"/>
          <w:spacing w:val="-3"/>
        </w:rPr>
        <w:t> </w:t>
      </w:r>
      <w:r>
        <w:rPr>
          <w:color w:val="636466"/>
        </w:rPr>
        <w:t>sostenible</w:t>
      </w:r>
      <w:r>
        <w:rPr>
          <w:color w:val="636466"/>
          <w:spacing w:val="-3"/>
        </w:rPr>
        <w:t> </w:t>
      </w:r>
      <w:r>
        <w:rPr>
          <w:color w:val="636466"/>
        </w:rPr>
        <w:t>de</w:t>
      </w:r>
      <w:r>
        <w:rPr>
          <w:color w:val="636466"/>
          <w:spacing w:val="-3"/>
        </w:rPr>
        <w:t> </w:t>
      </w:r>
      <w:r>
        <w:rPr>
          <w:color w:val="636466"/>
        </w:rPr>
        <w:t>los</w:t>
      </w:r>
      <w:r>
        <w:rPr>
          <w:color w:val="636466"/>
          <w:spacing w:val="-3"/>
        </w:rPr>
        <w:t> </w:t>
      </w:r>
      <w:r>
        <w:rPr>
          <w:color w:val="636466"/>
        </w:rPr>
        <w:t>recursos</w:t>
      </w:r>
      <w:r>
        <w:rPr>
          <w:color w:val="636466"/>
          <w:spacing w:val="-3"/>
        </w:rPr>
        <w:t> </w:t>
      </w:r>
      <w:r>
        <w:rPr>
          <w:color w:val="636466"/>
        </w:rPr>
        <w:t>naturales</w:t>
      </w:r>
      <w:r>
        <w:rPr>
          <w:color w:val="636466"/>
          <w:spacing w:val="-3"/>
        </w:rPr>
        <w:t> </w:t>
      </w:r>
      <w:r>
        <w:rPr>
          <w:color w:val="636466"/>
        </w:rPr>
        <w:t>renovables</w:t>
      </w:r>
      <w:r>
        <w:rPr>
          <w:color w:val="636466"/>
          <w:spacing w:val="-2"/>
        </w:rPr>
        <w:t> </w:t>
      </w:r>
      <w:r>
        <w:rPr>
          <w:color w:val="636466"/>
        </w:rPr>
        <w:t>y</w:t>
      </w:r>
      <w:r>
        <w:rPr>
          <w:color w:val="636466"/>
          <w:spacing w:val="-3"/>
        </w:rPr>
        <w:t> </w:t>
      </w:r>
      <w:r>
        <w:rPr>
          <w:color w:val="636466"/>
        </w:rPr>
        <w:t>no</w:t>
      </w:r>
      <w:r>
        <w:rPr>
          <w:color w:val="636466"/>
          <w:spacing w:val="-61"/>
        </w:rPr>
        <w:t> </w:t>
      </w:r>
      <w:r>
        <w:rPr>
          <w:color w:val="636466"/>
        </w:rPr>
        <w:t>renovables.</w:t>
      </w:r>
    </w:p>
    <w:p>
      <w:pPr>
        <w:pStyle w:val="BodyText"/>
        <w:spacing w:before="3"/>
        <w:rPr>
          <w:sz w:val="21"/>
        </w:rPr>
      </w:pPr>
    </w:p>
    <w:p>
      <w:pPr>
        <w:pStyle w:val="BodyText"/>
        <w:spacing w:line="285" w:lineRule="auto"/>
        <w:ind w:left="979" w:right="977"/>
        <w:jc w:val="both"/>
      </w:pPr>
      <w:r>
        <w:rPr>
          <w:color w:val="636466"/>
        </w:rPr>
        <w:t>Por</w:t>
      </w:r>
      <w:r>
        <w:rPr>
          <w:color w:val="636466"/>
          <w:spacing w:val="-11"/>
        </w:rPr>
        <w:t> </w:t>
      </w:r>
      <w:r>
        <w:rPr>
          <w:color w:val="636466"/>
        </w:rPr>
        <w:t>lo</w:t>
      </w:r>
      <w:r>
        <w:rPr>
          <w:color w:val="636466"/>
          <w:spacing w:val="-10"/>
        </w:rPr>
        <w:t> </w:t>
      </w:r>
      <w:r>
        <w:rPr>
          <w:color w:val="636466"/>
        </w:rPr>
        <w:t>anterior,</w:t>
      </w:r>
      <w:r>
        <w:rPr>
          <w:color w:val="636466"/>
          <w:spacing w:val="-11"/>
        </w:rPr>
        <w:t> </w:t>
      </w:r>
      <w:r>
        <w:rPr>
          <w:color w:val="636466"/>
        </w:rPr>
        <w:t>el</w:t>
      </w:r>
      <w:r>
        <w:rPr>
          <w:color w:val="636466"/>
          <w:spacing w:val="-10"/>
        </w:rPr>
        <w:t> </w:t>
      </w:r>
      <w:r>
        <w:rPr>
          <w:color w:val="636466"/>
        </w:rPr>
        <w:t>Ministerio</w:t>
      </w:r>
      <w:r>
        <w:rPr>
          <w:color w:val="636466"/>
          <w:spacing w:val="-11"/>
        </w:rPr>
        <w:t> </w:t>
      </w:r>
      <w:r>
        <w:rPr>
          <w:color w:val="636466"/>
        </w:rPr>
        <w:t>es</w:t>
      </w:r>
      <w:r>
        <w:rPr>
          <w:color w:val="636466"/>
          <w:spacing w:val="-10"/>
        </w:rPr>
        <w:t> </w:t>
      </w:r>
      <w:r>
        <w:rPr>
          <w:color w:val="636466"/>
        </w:rPr>
        <w:t>una</w:t>
      </w:r>
      <w:r>
        <w:rPr>
          <w:color w:val="636466"/>
          <w:spacing w:val="-11"/>
        </w:rPr>
        <w:t> </w:t>
      </w:r>
      <w:r>
        <w:rPr>
          <w:color w:val="636466"/>
        </w:rPr>
        <w:t>entidad</w:t>
      </w:r>
      <w:r>
        <w:rPr>
          <w:color w:val="636466"/>
          <w:spacing w:val="-10"/>
        </w:rPr>
        <w:t> </w:t>
      </w:r>
      <w:r>
        <w:rPr>
          <w:color w:val="636466"/>
        </w:rPr>
        <w:t>eminentemente</w:t>
      </w:r>
      <w:r>
        <w:rPr>
          <w:color w:val="636466"/>
          <w:spacing w:val="-11"/>
        </w:rPr>
        <w:t> </w:t>
      </w:r>
      <w:r>
        <w:rPr>
          <w:color w:val="636466"/>
        </w:rPr>
        <w:t>de</w:t>
      </w:r>
      <w:r>
        <w:rPr>
          <w:color w:val="636466"/>
          <w:spacing w:val="-10"/>
        </w:rPr>
        <w:t> </w:t>
      </w:r>
      <w:r>
        <w:rPr>
          <w:color w:val="636466"/>
        </w:rPr>
        <w:t>servicio,</w:t>
      </w:r>
      <w:r>
        <w:rPr>
          <w:color w:val="636466"/>
          <w:spacing w:val="-11"/>
        </w:rPr>
        <w:t> </w:t>
      </w:r>
      <w:r>
        <w:rPr>
          <w:color w:val="636466"/>
        </w:rPr>
        <w:t>en</w:t>
      </w:r>
      <w:r>
        <w:rPr>
          <w:color w:val="636466"/>
          <w:spacing w:val="-10"/>
        </w:rPr>
        <w:t> </w:t>
      </w:r>
      <w:r>
        <w:rPr>
          <w:color w:val="636466"/>
        </w:rPr>
        <w:t>tal</w:t>
      </w:r>
      <w:r>
        <w:rPr>
          <w:color w:val="636466"/>
          <w:spacing w:val="-11"/>
        </w:rPr>
        <w:t> </w:t>
      </w:r>
      <w:r>
        <w:rPr>
          <w:color w:val="636466"/>
        </w:rPr>
        <w:t>sentido</w:t>
      </w:r>
      <w:r>
        <w:rPr>
          <w:color w:val="636466"/>
          <w:spacing w:val="-10"/>
        </w:rPr>
        <w:t> </w:t>
      </w:r>
      <w:r>
        <w:rPr>
          <w:color w:val="636466"/>
        </w:rPr>
        <w:t>necesita</w:t>
      </w:r>
      <w:r>
        <w:rPr>
          <w:color w:val="636466"/>
          <w:spacing w:val="-11"/>
        </w:rPr>
        <w:t> </w:t>
      </w:r>
      <w:r>
        <w:rPr>
          <w:color w:val="636466"/>
        </w:rPr>
        <w:t>contratar</w:t>
      </w:r>
      <w:r>
        <w:rPr>
          <w:color w:val="636466"/>
          <w:spacing w:val="-60"/>
        </w:rPr>
        <w:t> </w:t>
      </w:r>
      <w:r>
        <w:rPr>
          <w:color w:val="636466"/>
        </w:rPr>
        <w:t>el</w:t>
      </w:r>
      <w:r>
        <w:rPr>
          <w:color w:val="636466"/>
          <w:spacing w:val="-10"/>
        </w:rPr>
        <w:t> </w:t>
      </w:r>
      <w:r>
        <w:rPr>
          <w:color w:val="636466"/>
        </w:rPr>
        <w:t>recurso</w:t>
      </w:r>
      <w:r>
        <w:rPr>
          <w:color w:val="636466"/>
          <w:spacing w:val="-9"/>
        </w:rPr>
        <w:t> </w:t>
      </w:r>
      <w:r>
        <w:rPr>
          <w:color w:val="636466"/>
        </w:rPr>
        <w:t>humano</w:t>
      </w:r>
      <w:r>
        <w:rPr>
          <w:color w:val="636466"/>
          <w:spacing w:val="-10"/>
        </w:rPr>
        <w:t> </w:t>
      </w:r>
      <w:r>
        <w:rPr>
          <w:color w:val="636466"/>
        </w:rPr>
        <w:t>profesional</w:t>
      </w:r>
      <w:r>
        <w:rPr>
          <w:color w:val="636466"/>
          <w:spacing w:val="-9"/>
        </w:rPr>
        <w:t> </w:t>
      </w:r>
      <w:r>
        <w:rPr>
          <w:color w:val="636466"/>
        </w:rPr>
        <w:t>y</w:t>
      </w:r>
      <w:r>
        <w:rPr>
          <w:color w:val="636466"/>
          <w:spacing w:val="-10"/>
        </w:rPr>
        <w:t> </w:t>
      </w:r>
      <w:r>
        <w:rPr>
          <w:color w:val="636466"/>
        </w:rPr>
        <w:t>técnico</w:t>
      </w:r>
      <w:r>
        <w:rPr>
          <w:color w:val="636466"/>
          <w:spacing w:val="-9"/>
        </w:rPr>
        <w:t> </w:t>
      </w:r>
      <w:r>
        <w:rPr>
          <w:color w:val="636466"/>
        </w:rPr>
        <w:t>necesario</w:t>
      </w:r>
      <w:r>
        <w:rPr>
          <w:color w:val="636466"/>
          <w:spacing w:val="-10"/>
        </w:rPr>
        <w:t> </w:t>
      </w:r>
      <w:r>
        <w:rPr>
          <w:color w:val="636466"/>
        </w:rPr>
        <w:t>para</w:t>
      </w:r>
      <w:r>
        <w:rPr>
          <w:color w:val="636466"/>
          <w:spacing w:val="-9"/>
        </w:rPr>
        <w:t> </w:t>
      </w:r>
      <w:r>
        <w:rPr>
          <w:color w:val="636466"/>
        </w:rPr>
        <w:t>el</w:t>
      </w:r>
      <w:r>
        <w:rPr>
          <w:color w:val="636466"/>
          <w:spacing w:val="-9"/>
        </w:rPr>
        <w:t> </w:t>
      </w:r>
      <w:r>
        <w:rPr>
          <w:color w:val="636466"/>
        </w:rPr>
        <w:t>desarrollo</w:t>
      </w:r>
      <w:r>
        <w:rPr>
          <w:color w:val="636466"/>
          <w:spacing w:val="-10"/>
        </w:rPr>
        <w:t> </w:t>
      </w:r>
      <w:r>
        <w:rPr>
          <w:color w:val="636466"/>
        </w:rPr>
        <w:t>de</w:t>
      </w:r>
      <w:r>
        <w:rPr>
          <w:color w:val="636466"/>
          <w:spacing w:val="-9"/>
        </w:rPr>
        <w:t> </w:t>
      </w:r>
      <w:r>
        <w:rPr>
          <w:color w:val="636466"/>
        </w:rPr>
        <w:t>las</w:t>
      </w:r>
      <w:r>
        <w:rPr>
          <w:color w:val="636466"/>
          <w:spacing w:val="-10"/>
        </w:rPr>
        <w:t> </w:t>
      </w:r>
      <w:r>
        <w:rPr>
          <w:color w:val="636466"/>
        </w:rPr>
        <w:t>actividades</w:t>
      </w:r>
      <w:r>
        <w:rPr>
          <w:color w:val="636466"/>
          <w:spacing w:val="-9"/>
        </w:rPr>
        <w:t> </w:t>
      </w:r>
      <w:r>
        <w:rPr>
          <w:color w:val="636466"/>
        </w:rPr>
        <w:t>que</w:t>
      </w:r>
      <w:r>
        <w:rPr>
          <w:color w:val="636466"/>
          <w:spacing w:val="-10"/>
        </w:rPr>
        <w:t> </w:t>
      </w:r>
      <w:r>
        <w:rPr>
          <w:color w:val="636466"/>
        </w:rPr>
        <w:t>por</w:t>
      </w:r>
      <w:r>
        <w:rPr>
          <w:color w:val="636466"/>
          <w:spacing w:val="-9"/>
        </w:rPr>
        <w:t> </w:t>
      </w:r>
      <w:r>
        <w:rPr>
          <w:color w:val="636466"/>
        </w:rPr>
        <w:t>mandato</w:t>
      </w:r>
      <w:r>
        <w:rPr>
          <w:color w:val="636466"/>
          <w:spacing w:val="-61"/>
        </w:rPr>
        <w:t> </w:t>
      </w:r>
      <w:r>
        <w:rPr>
          <w:color w:val="636466"/>
          <w:w w:val="105"/>
        </w:rPr>
        <w:t>le</w:t>
      </w:r>
      <w:r>
        <w:rPr>
          <w:color w:val="636466"/>
          <w:spacing w:val="-22"/>
          <w:w w:val="105"/>
        </w:rPr>
        <w:t> </w:t>
      </w:r>
      <w:r>
        <w:rPr>
          <w:color w:val="636466"/>
          <w:w w:val="105"/>
        </w:rPr>
        <w:t>corresponden</w:t>
      </w:r>
      <w:r>
        <w:rPr>
          <w:color w:val="636466"/>
          <w:spacing w:val="-21"/>
          <w:w w:val="105"/>
        </w:rPr>
        <w:t> </w:t>
      </w:r>
      <w:r>
        <w:rPr>
          <w:color w:val="636466"/>
          <w:w w:val="105"/>
        </w:rPr>
        <w:t>al</w:t>
      </w:r>
      <w:r>
        <w:rPr>
          <w:color w:val="636466"/>
          <w:spacing w:val="-22"/>
          <w:w w:val="105"/>
        </w:rPr>
        <w:t> </w:t>
      </w:r>
      <w:r>
        <w:rPr>
          <w:color w:val="636466"/>
          <w:w w:val="105"/>
        </w:rPr>
        <w:t>Ministerio</w:t>
      </w:r>
      <w:r>
        <w:rPr>
          <w:color w:val="636466"/>
          <w:spacing w:val="-21"/>
          <w:w w:val="105"/>
        </w:rPr>
        <w:t> </w:t>
      </w:r>
      <w:r>
        <w:rPr>
          <w:color w:val="636466"/>
          <w:w w:val="105"/>
        </w:rPr>
        <w:t>de</w:t>
      </w:r>
      <w:r>
        <w:rPr>
          <w:color w:val="636466"/>
          <w:spacing w:val="-22"/>
          <w:w w:val="105"/>
        </w:rPr>
        <w:t> </w:t>
      </w:r>
      <w:r>
        <w:rPr>
          <w:color w:val="636466"/>
          <w:w w:val="105"/>
        </w:rPr>
        <w:t>Energía</w:t>
      </w:r>
      <w:r>
        <w:rPr>
          <w:color w:val="636466"/>
          <w:spacing w:val="-21"/>
          <w:w w:val="105"/>
        </w:rPr>
        <w:t> </w:t>
      </w:r>
      <w:r>
        <w:rPr>
          <w:color w:val="636466"/>
          <w:w w:val="105"/>
        </w:rPr>
        <w:t>y</w:t>
      </w:r>
      <w:r>
        <w:rPr>
          <w:color w:val="636466"/>
          <w:spacing w:val="-21"/>
          <w:w w:val="105"/>
        </w:rPr>
        <w:t> </w:t>
      </w:r>
      <w:r>
        <w:rPr>
          <w:color w:val="636466"/>
          <w:w w:val="105"/>
        </w:rPr>
        <w:t>Minas.</w:t>
      </w:r>
    </w:p>
    <w:p>
      <w:pPr>
        <w:pStyle w:val="BodyText"/>
        <w:rPr>
          <w:sz w:val="22"/>
        </w:rPr>
      </w:pPr>
    </w:p>
    <w:p>
      <w:pPr>
        <w:pStyle w:val="Heading4"/>
        <w:numPr>
          <w:ilvl w:val="1"/>
          <w:numId w:val="3"/>
        </w:numPr>
        <w:tabs>
          <w:tab w:pos="1272" w:val="left" w:leader="none"/>
        </w:tabs>
        <w:spacing w:line="240" w:lineRule="auto" w:before="189" w:after="0"/>
        <w:ind w:left="1251" w:right="1254" w:hanging="272"/>
        <w:jc w:val="left"/>
      </w:pPr>
      <w:r>
        <w:rPr>
          <w:color w:val="002A95"/>
          <w:w w:val="105"/>
        </w:rPr>
        <w:t>Gráfica</w:t>
      </w:r>
      <w:r>
        <w:rPr>
          <w:color w:val="002A95"/>
          <w:spacing w:val="-3"/>
          <w:w w:val="105"/>
        </w:rPr>
        <w:t> </w:t>
      </w:r>
      <w:r>
        <w:rPr>
          <w:color w:val="002A95"/>
          <w:w w:val="105"/>
        </w:rPr>
        <w:t>y</w:t>
      </w:r>
      <w:r>
        <w:rPr>
          <w:color w:val="002A95"/>
          <w:spacing w:val="-3"/>
          <w:w w:val="105"/>
        </w:rPr>
        <w:t> </w:t>
      </w:r>
      <w:r>
        <w:rPr>
          <w:color w:val="002A95"/>
          <w:w w:val="105"/>
        </w:rPr>
        <w:t>descripción</w:t>
      </w:r>
      <w:r>
        <w:rPr>
          <w:color w:val="002A95"/>
          <w:spacing w:val="-3"/>
          <w:w w:val="105"/>
        </w:rPr>
        <w:t> </w:t>
      </w:r>
      <w:r>
        <w:rPr>
          <w:color w:val="002A95"/>
          <w:w w:val="105"/>
        </w:rPr>
        <w:t>del</w:t>
      </w:r>
      <w:r>
        <w:rPr>
          <w:color w:val="002A95"/>
          <w:spacing w:val="-3"/>
          <w:w w:val="105"/>
        </w:rPr>
        <w:t> </w:t>
      </w:r>
      <w:r>
        <w:rPr>
          <w:color w:val="002A95"/>
          <w:w w:val="105"/>
        </w:rPr>
        <w:t>presupuesto</w:t>
      </w:r>
      <w:r>
        <w:rPr>
          <w:color w:val="002A95"/>
          <w:spacing w:val="-3"/>
          <w:w w:val="105"/>
        </w:rPr>
        <w:t> </w:t>
      </w:r>
      <w:r>
        <w:rPr>
          <w:color w:val="002A95"/>
          <w:w w:val="105"/>
        </w:rPr>
        <w:t>vigente,</w:t>
      </w:r>
      <w:r>
        <w:rPr>
          <w:color w:val="002A95"/>
          <w:spacing w:val="-3"/>
          <w:w w:val="105"/>
        </w:rPr>
        <w:t> </w:t>
      </w:r>
      <w:r>
        <w:rPr>
          <w:color w:val="002A95"/>
          <w:w w:val="105"/>
        </w:rPr>
        <w:t>ejecutado</w:t>
      </w:r>
      <w:r>
        <w:rPr>
          <w:color w:val="002A95"/>
          <w:spacing w:val="-2"/>
          <w:w w:val="105"/>
        </w:rPr>
        <w:t> </w:t>
      </w:r>
      <w:r>
        <w:rPr>
          <w:color w:val="002A95"/>
          <w:w w:val="105"/>
        </w:rPr>
        <w:t>y</w:t>
      </w:r>
      <w:r>
        <w:rPr>
          <w:color w:val="002A95"/>
          <w:spacing w:val="-3"/>
          <w:w w:val="105"/>
        </w:rPr>
        <w:t> </w:t>
      </w:r>
      <w:r>
        <w:rPr>
          <w:color w:val="002A95"/>
          <w:w w:val="105"/>
        </w:rPr>
        <w:t>saldo</w:t>
      </w:r>
      <w:r>
        <w:rPr>
          <w:color w:val="002A95"/>
          <w:spacing w:val="-3"/>
          <w:w w:val="105"/>
        </w:rPr>
        <w:t> </w:t>
      </w:r>
      <w:r>
        <w:rPr>
          <w:color w:val="002A95"/>
          <w:w w:val="105"/>
        </w:rPr>
        <w:t>de</w:t>
      </w:r>
      <w:r>
        <w:rPr>
          <w:color w:val="002A95"/>
          <w:spacing w:val="-3"/>
          <w:w w:val="105"/>
        </w:rPr>
        <w:t> </w:t>
      </w:r>
      <w:r>
        <w:rPr>
          <w:color w:val="002A95"/>
          <w:w w:val="105"/>
        </w:rPr>
        <w:t>la</w:t>
      </w:r>
      <w:r>
        <w:rPr>
          <w:color w:val="002A95"/>
          <w:spacing w:val="-71"/>
          <w:w w:val="105"/>
        </w:rPr>
        <w:t> </w:t>
      </w:r>
      <w:r>
        <w:rPr>
          <w:color w:val="002A95"/>
          <w:w w:val="105"/>
        </w:rPr>
        <w:t>inversión</w:t>
      </w:r>
      <w:r>
        <w:rPr>
          <w:color w:val="002A95"/>
          <w:spacing w:val="-7"/>
          <w:w w:val="105"/>
        </w:rPr>
        <w:t> </w:t>
      </w:r>
      <w:r>
        <w:rPr>
          <w:color w:val="002A95"/>
          <w:w w:val="105"/>
        </w:rPr>
        <w:t>general</w: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1"/>
        <w:rPr>
          <w:rFonts w:ascii="Tahoma"/>
          <w:b/>
          <w:sz w:val="24"/>
        </w:rPr>
      </w:pPr>
    </w:p>
    <w:p>
      <w:pPr>
        <w:pStyle w:val="BodyText"/>
        <w:spacing w:line="285" w:lineRule="auto"/>
        <w:ind w:left="980" w:right="976"/>
        <w:jc w:val="both"/>
      </w:pPr>
      <w:r>
        <w:rPr>
          <w:rFonts w:ascii="Arial" w:hAnsi="Arial"/>
          <w:b/>
          <w:color w:val="636466"/>
        </w:rPr>
        <w:t>Descripción:</w:t>
      </w:r>
      <w:r>
        <w:rPr>
          <w:rFonts w:ascii="Arial" w:hAnsi="Arial"/>
          <w:b/>
          <w:color w:val="636466"/>
          <w:spacing w:val="-5"/>
        </w:rPr>
        <w:t> </w:t>
      </w:r>
      <w:r>
        <w:rPr>
          <w:color w:val="636466"/>
        </w:rPr>
        <w:t>La</w:t>
      </w:r>
      <w:r>
        <w:rPr>
          <w:color w:val="636466"/>
          <w:spacing w:val="-19"/>
        </w:rPr>
        <w:t> </w:t>
      </w:r>
      <w:r>
        <w:rPr>
          <w:color w:val="636466"/>
        </w:rPr>
        <w:t>ejecución</w:t>
      </w:r>
      <w:r>
        <w:rPr>
          <w:color w:val="636466"/>
          <w:spacing w:val="-19"/>
        </w:rPr>
        <w:t> </w:t>
      </w:r>
      <w:r>
        <w:rPr>
          <w:color w:val="636466"/>
        </w:rPr>
        <w:t>en</w:t>
      </w:r>
      <w:r>
        <w:rPr>
          <w:color w:val="636466"/>
          <w:spacing w:val="-19"/>
        </w:rPr>
        <w:t> </w:t>
      </w:r>
      <w:r>
        <w:rPr>
          <w:color w:val="636466"/>
        </w:rPr>
        <w:t>el</w:t>
      </w:r>
      <w:r>
        <w:rPr>
          <w:color w:val="636466"/>
          <w:spacing w:val="-19"/>
        </w:rPr>
        <w:t> </w:t>
      </w:r>
      <w:r>
        <w:rPr>
          <w:color w:val="636466"/>
        </w:rPr>
        <w:t>rubro</w:t>
      </w:r>
      <w:r>
        <w:rPr>
          <w:color w:val="636466"/>
          <w:spacing w:val="-20"/>
        </w:rPr>
        <w:t> </w:t>
      </w:r>
      <w:r>
        <w:rPr>
          <w:color w:val="636466"/>
        </w:rPr>
        <w:t>de</w:t>
      </w:r>
      <w:r>
        <w:rPr>
          <w:color w:val="636466"/>
          <w:spacing w:val="-19"/>
        </w:rPr>
        <w:t> </w:t>
      </w:r>
      <w:r>
        <w:rPr>
          <w:color w:val="636466"/>
        </w:rPr>
        <w:t>inversión</w:t>
      </w:r>
      <w:r>
        <w:rPr>
          <w:color w:val="636466"/>
          <w:spacing w:val="-19"/>
        </w:rPr>
        <w:t> </w:t>
      </w:r>
      <w:r>
        <w:rPr>
          <w:color w:val="636466"/>
        </w:rPr>
        <w:t>del</w:t>
      </w:r>
      <w:r>
        <w:rPr>
          <w:color w:val="636466"/>
          <w:spacing w:val="-19"/>
        </w:rPr>
        <w:t> </w:t>
      </w:r>
      <w:r>
        <w:rPr>
          <w:color w:val="636466"/>
        </w:rPr>
        <w:t>Ministerio</w:t>
      </w:r>
      <w:r>
        <w:rPr>
          <w:color w:val="636466"/>
          <w:spacing w:val="-19"/>
        </w:rPr>
        <w:t> </w:t>
      </w:r>
      <w:r>
        <w:rPr>
          <w:color w:val="636466"/>
        </w:rPr>
        <w:t>de</w:t>
      </w:r>
      <w:r>
        <w:rPr>
          <w:color w:val="636466"/>
          <w:spacing w:val="-19"/>
        </w:rPr>
        <w:t> </w:t>
      </w:r>
      <w:r>
        <w:rPr>
          <w:color w:val="636466"/>
        </w:rPr>
        <w:t>Energía</w:t>
      </w:r>
      <w:r>
        <w:rPr>
          <w:color w:val="636466"/>
          <w:spacing w:val="-19"/>
        </w:rPr>
        <w:t> </w:t>
      </w:r>
      <w:r>
        <w:rPr>
          <w:color w:val="636466"/>
        </w:rPr>
        <w:t>y</w:t>
      </w:r>
      <w:r>
        <w:rPr>
          <w:color w:val="636466"/>
          <w:spacing w:val="-19"/>
        </w:rPr>
        <w:t> </w:t>
      </w:r>
      <w:r>
        <w:rPr>
          <w:color w:val="636466"/>
        </w:rPr>
        <w:t>Minas</w:t>
      </w:r>
      <w:r>
        <w:rPr>
          <w:color w:val="636466"/>
          <w:spacing w:val="-19"/>
        </w:rPr>
        <w:t> </w:t>
      </w:r>
      <w:r>
        <w:rPr>
          <w:color w:val="636466"/>
        </w:rPr>
        <w:t>es</w:t>
      </w:r>
      <w:r>
        <w:rPr>
          <w:color w:val="636466"/>
          <w:spacing w:val="-19"/>
        </w:rPr>
        <w:t> </w:t>
      </w:r>
      <w:r>
        <w:rPr>
          <w:color w:val="636466"/>
        </w:rPr>
        <w:t>relativamente</w:t>
      </w:r>
      <w:r>
        <w:rPr>
          <w:color w:val="636466"/>
          <w:spacing w:val="-19"/>
        </w:rPr>
        <w:t> </w:t>
      </w:r>
      <w:r>
        <w:rPr>
          <w:color w:val="636466"/>
        </w:rPr>
        <w:t>baja,</w:t>
      </w:r>
      <w:r>
        <w:rPr>
          <w:color w:val="636466"/>
          <w:spacing w:val="-61"/>
        </w:rPr>
        <w:t> </w:t>
      </w:r>
      <w:r>
        <w:rPr>
          <w:color w:val="636466"/>
        </w:rPr>
        <w:t>debido</w:t>
      </w:r>
      <w:r>
        <w:rPr>
          <w:color w:val="636466"/>
          <w:spacing w:val="-11"/>
        </w:rPr>
        <w:t> </w:t>
      </w:r>
      <w:r>
        <w:rPr>
          <w:color w:val="636466"/>
        </w:rPr>
        <w:t>que</w:t>
      </w:r>
      <w:r>
        <w:rPr>
          <w:color w:val="636466"/>
          <w:spacing w:val="-11"/>
        </w:rPr>
        <w:t> </w:t>
      </w:r>
      <w:r>
        <w:rPr>
          <w:color w:val="636466"/>
        </w:rPr>
        <w:t>el</w:t>
      </w:r>
      <w:r>
        <w:rPr>
          <w:color w:val="636466"/>
          <w:spacing w:val="-11"/>
        </w:rPr>
        <w:t> </w:t>
      </w:r>
      <w:r>
        <w:rPr>
          <w:color w:val="636466"/>
        </w:rPr>
        <w:t>Ministerio</w:t>
      </w:r>
      <w:r>
        <w:rPr>
          <w:color w:val="636466"/>
          <w:spacing w:val="-11"/>
        </w:rPr>
        <w:t> </w:t>
      </w:r>
      <w:r>
        <w:rPr>
          <w:color w:val="636466"/>
        </w:rPr>
        <w:t>es</w:t>
      </w:r>
      <w:r>
        <w:rPr>
          <w:color w:val="636466"/>
          <w:spacing w:val="-11"/>
        </w:rPr>
        <w:t> </w:t>
      </w:r>
      <w:r>
        <w:rPr>
          <w:color w:val="636466"/>
        </w:rPr>
        <w:t>un</w:t>
      </w:r>
      <w:r>
        <w:rPr>
          <w:color w:val="636466"/>
          <w:spacing w:val="-11"/>
        </w:rPr>
        <w:t> </w:t>
      </w:r>
      <w:r>
        <w:rPr>
          <w:color w:val="636466"/>
        </w:rPr>
        <w:t>ente</w:t>
      </w:r>
      <w:r>
        <w:rPr>
          <w:color w:val="636466"/>
          <w:spacing w:val="-11"/>
        </w:rPr>
        <w:t> </w:t>
      </w:r>
      <w:r>
        <w:rPr>
          <w:color w:val="636466"/>
        </w:rPr>
        <w:t>normativo</w:t>
      </w:r>
      <w:r>
        <w:rPr>
          <w:color w:val="636466"/>
          <w:spacing w:val="-11"/>
        </w:rPr>
        <w:t> </w:t>
      </w:r>
      <w:r>
        <w:rPr>
          <w:color w:val="636466"/>
        </w:rPr>
        <w:t>y</w:t>
      </w:r>
      <w:r>
        <w:rPr>
          <w:color w:val="636466"/>
          <w:spacing w:val="-11"/>
        </w:rPr>
        <w:t> </w:t>
      </w:r>
      <w:r>
        <w:rPr>
          <w:color w:val="636466"/>
        </w:rPr>
        <w:t>regulador</w:t>
      </w:r>
      <w:r>
        <w:rPr>
          <w:color w:val="636466"/>
          <w:spacing w:val="-11"/>
        </w:rPr>
        <w:t> </w:t>
      </w:r>
      <w:r>
        <w:rPr>
          <w:color w:val="636466"/>
        </w:rPr>
        <w:t>en</w:t>
      </w:r>
      <w:r>
        <w:rPr>
          <w:color w:val="636466"/>
          <w:spacing w:val="-11"/>
        </w:rPr>
        <w:t> </w:t>
      </w:r>
      <w:r>
        <w:rPr>
          <w:color w:val="636466"/>
        </w:rPr>
        <w:t>las</w:t>
      </w:r>
      <w:r>
        <w:rPr>
          <w:color w:val="636466"/>
          <w:spacing w:val="-11"/>
        </w:rPr>
        <w:t> </w:t>
      </w:r>
      <w:r>
        <w:rPr>
          <w:color w:val="636466"/>
        </w:rPr>
        <w:t>actividades</w:t>
      </w:r>
      <w:r>
        <w:rPr>
          <w:color w:val="636466"/>
          <w:spacing w:val="-11"/>
        </w:rPr>
        <w:t> </w:t>
      </w:r>
      <w:r>
        <w:rPr>
          <w:color w:val="636466"/>
        </w:rPr>
        <w:t>relacionadas</w:t>
      </w:r>
      <w:r>
        <w:rPr>
          <w:color w:val="636466"/>
          <w:spacing w:val="-11"/>
        </w:rPr>
        <w:t> </w:t>
      </w:r>
      <w:r>
        <w:rPr>
          <w:color w:val="636466"/>
        </w:rPr>
        <w:t>con</w:t>
      </w:r>
      <w:r>
        <w:rPr>
          <w:color w:val="636466"/>
          <w:spacing w:val="-11"/>
        </w:rPr>
        <w:t> </w:t>
      </w:r>
      <w:r>
        <w:rPr>
          <w:color w:val="636466"/>
        </w:rPr>
        <w:t>la</w:t>
      </w:r>
      <w:r>
        <w:rPr>
          <w:color w:val="636466"/>
          <w:spacing w:val="-11"/>
        </w:rPr>
        <w:t> </w:t>
      </w:r>
      <w:r>
        <w:rPr>
          <w:color w:val="636466"/>
        </w:rPr>
        <w:t>energía,</w:t>
      </w:r>
      <w:r>
        <w:rPr>
          <w:color w:val="636466"/>
          <w:spacing w:val="-61"/>
        </w:rPr>
        <w:t> </w:t>
      </w:r>
      <w:r>
        <w:rPr>
          <w:color w:val="636466"/>
          <w:spacing w:val="-1"/>
        </w:rPr>
        <w:t>hidrocarburos,</w:t>
      </w:r>
      <w:r>
        <w:rPr>
          <w:color w:val="636466"/>
          <w:spacing w:val="-17"/>
        </w:rPr>
        <w:t> </w:t>
      </w:r>
      <w:r>
        <w:rPr>
          <w:color w:val="636466"/>
          <w:spacing w:val="-1"/>
        </w:rPr>
        <w:t>minería</w:t>
      </w:r>
      <w:r>
        <w:rPr>
          <w:color w:val="636466"/>
          <w:spacing w:val="-17"/>
        </w:rPr>
        <w:t> </w:t>
      </w:r>
      <w:r>
        <w:rPr>
          <w:color w:val="636466"/>
          <w:spacing w:val="-1"/>
        </w:rPr>
        <w:t>y</w:t>
      </w:r>
      <w:r>
        <w:rPr>
          <w:color w:val="636466"/>
          <w:spacing w:val="-17"/>
        </w:rPr>
        <w:t> </w:t>
      </w:r>
      <w:r>
        <w:rPr>
          <w:color w:val="636466"/>
          <w:spacing w:val="-1"/>
        </w:rPr>
        <w:t>desarrollo</w:t>
      </w:r>
      <w:r>
        <w:rPr>
          <w:color w:val="636466"/>
          <w:spacing w:val="-17"/>
        </w:rPr>
        <w:t> </w:t>
      </w:r>
      <w:r>
        <w:rPr>
          <w:color w:val="636466"/>
        </w:rPr>
        <w:t>sostenible</w:t>
      </w:r>
      <w:r>
        <w:rPr>
          <w:color w:val="636466"/>
          <w:spacing w:val="-17"/>
        </w:rPr>
        <w:t> </w:t>
      </w:r>
      <w:r>
        <w:rPr>
          <w:color w:val="636466"/>
        </w:rPr>
        <w:t>de</w:t>
      </w:r>
      <w:r>
        <w:rPr>
          <w:color w:val="636466"/>
          <w:spacing w:val="-17"/>
        </w:rPr>
        <w:t> </w:t>
      </w:r>
      <w:r>
        <w:rPr>
          <w:color w:val="636466"/>
        </w:rPr>
        <w:t>los</w:t>
      </w:r>
      <w:r>
        <w:rPr>
          <w:color w:val="636466"/>
          <w:spacing w:val="-17"/>
        </w:rPr>
        <w:t> </w:t>
      </w:r>
      <w:r>
        <w:rPr>
          <w:color w:val="636466"/>
        </w:rPr>
        <w:t>recursos</w:t>
      </w:r>
      <w:r>
        <w:rPr>
          <w:color w:val="636466"/>
          <w:spacing w:val="-17"/>
        </w:rPr>
        <w:t> </w:t>
      </w:r>
      <w:r>
        <w:rPr>
          <w:color w:val="636466"/>
        </w:rPr>
        <w:t>naturales</w:t>
      </w:r>
      <w:r>
        <w:rPr>
          <w:color w:val="636466"/>
          <w:spacing w:val="-17"/>
        </w:rPr>
        <w:t> </w:t>
      </w:r>
      <w:r>
        <w:rPr>
          <w:color w:val="636466"/>
        </w:rPr>
        <w:t>renovables</w:t>
      </w:r>
      <w:r>
        <w:rPr>
          <w:color w:val="636466"/>
          <w:spacing w:val="-17"/>
        </w:rPr>
        <w:t> </w:t>
      </w:r>
      <w:r>
        <w:rPr>
          <w:color w:val="636466"/>
        </w:rPr>
        <w:t>y</w:t>
      </w:r>
      <w:r>
        <w:rPr>
          <w:color w:val="636466"/>
          <w:spacing w:val="-17"/>
        </w:rPr>
        <w:t> </w:t>
      </w:r>
      <w:r>
        <w:rPr>
          <w:color w:val="636466"/>
        </w:rPr>
        <w:t>no</w:t>
      </w:r>
      <w:r>
        <w:rPr>
          <w:color w:val="636466"/>
          <w:spacing w:val="-17"/>
        </w:rPr>
        <w:t> </w:t>
      </w:r>
      <w:r>
        <w:rPr>
          <w:color w:val="636466"/>
        </w:rPr>
        <w:t>renovables.</w:t>
      </w:r>
    </w:p>
    <w:p>
      <w:pPr>
        <w:pStyle w:val="BodyText"/>
        <w:spacing w:before="11"/>
        <w:rPr>
          <w:sz w:val="28"/>
        </w:rPr>
      </w:pPr>
    </w:p>
    <w:p>
      <w:pPr>
        <w:pStyle w:val="Heading5"/>
        <w:spacing w:before="114"/>
        <w:ind w:left="157"/>
      </w:pPr>
      <w:r>
        <w:rPr>
          <w:color w:val="002A95"/>
          <w:w w:val="95"/>
        </w:rPr>
        <w:t>18</w:t>
      </w:r>
    </w:p>
    <w:p>
      <w:pPr>
        <w:spacing w:after="0"/>
        <w:sectPr>
          <w:pgSz w:w="12240" w:h="15840"/>
          <w:pgMar w:top="1500" w:bottom="280" w:left="460" w:right="460"/>
        </w:sectPr>
      </w:pPr>
    </w:p>
    <w:p>
      <w:pPr>
        <w:pStyle w:val="BodyText"/>
        <w:rPr>
          <w:rFonts w:ascii="Tahoma"/>
          <w:b/>
          <w:sz w:val="20"/>
        </w:rPr>
      </w:pPr>
      <w:r>
        <w:rPr/>
        <w:pict>
          <v:group style="position:absolute;margin-left:69.120003pt;margin-top:19.200001pt;width:542.9pt;height:741.6pt;mso-position-horizontal-relative:page;mso-position-vertical-relative:page;z-index:-17175040" coordorigin="1382,384" coordsize="10858,14832">
            <v:shape style="position:absolute;left:1382;top:384;width:10858;height:14832" type="#_x0000_t75" stroked="false">
              <v:imagedata r:id="rId19" o:title=""/>
            </v:shape>
            <v:shape style="position:absolute;left:2426;top:5189;width:7387;height:2419" type="#_x0000_t75" stroked="false">
              <v:imagedata r:id="rId42" o:title=""/>
            </v:shape>
            <v:shape style="position:absolute;left:2719;top:7992;width:6823;height:3987" type="#_x0000_t75" stroked="false">
              <v:imagedata r:id="rId43" o:title=""/>
            </v:shape>
            <w10:wrap type="none"/>
          </v:group>
        </w:pic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2"/>
        <w:rPr>
          <w:rFonts w:ascii="Tahoma"/>
          <w:b/>
          <w:sz w:val="20"/>
        </w:rPr>
      </w:pPr>
    </w:p>
    <w:p>
      <w:pPr>
        <w:pStyle w:val="BodyText"/>
        <w:spacing w:line="285" w:lineRule="auto" w:before="107"/>
        <w:ind w:left="979" w:right="977"/>
        <w:jc w:val="both"/>
      </w:pPr>
      <w:r>
        <w:rPr>
          <w:color w:val="636466"/>
        </w:rPr>
        <w:t>En virtud de lo anterior, el presupuesto asignado a la inversión, representa un 0.21% del presupuesto</w:t>
      </w:r>
      <w:r>
        <w:rPr>
          <w:color w:val="636466"/>
          <w:spacing w:val="1"/>
        </w:rPr>
        <w:t> </w:t>
      </w:r>
      <w:r>
        <w:rPr>
          <w:color w:val="636466"/>
        </w:rPr>
        <w:t>vigente, lo que corresponde a compra de equipos de oficina y equipos técnicos especializados que son</w:t>
      </w:r>
      <w:r>
        <w:rPr>
          <w:color w:val="636466"/>
          <w:spacing w:val="1"/>
        </w:rPr>
        <w:t> </w:t>
      </w:r>
      <w:r>
        <w:rPr>
          <w:color w:val="636466"/>
        </w:rPr>
        <w:t>necesarios</w:t>
      </w:r>
      <w:r>
        <w:rPr>
          <w:color w:val="636466"/>
          <w:spacing w:val="-6"/>
        </w:rPr>
        <w:t> </w:t>
      </w:r>
      <w:r>
        <w:rPr>
          <w:color w:val="636466"/>
        </w:rPr>
        <w:t>y</w:t>
      </w:r>
      <w:r>
        <w:rPr>
          <w:color w:val="636466"/>
          <w:spacing w:val="-5"/>
        </w:rPr>
        <w:t> </w:t>
      </w:r>
      <w:r>
        <w:rPr>
          <w:color w:val="636466"/>
        </w:rPr>
        <w:t>útiles</w:t>
      </w:r>
      <w:r>
        <w:rPr>
          <w:color w:val="636466"/>
          <w:spacing w:val="-6"/>
        </w:rPr>
        <w:t> </w:t>
      </w:r>
      <w:r>
        <w:rPr>
          <w:color w:val="636466"/>
        </w:rPr>
        <w:t>para</w:t>
      </w:r>
      <w:r>
        <w:rPr>
          <w:color w:val="636466"/>
          <w:spacing w:val="-5"/>
        </w:rPr>
        <w:t> </w:t>
      </w:r>
      <w:r>
        <w:rPr>
          <w:color w:val="636466"/>
        </w:rPr>
        <w:t>llevar</w:t>
      </w:r>
      <w:r>
        <w:rPr>
          <w:color w:val="636466"/>
          <w:spacing w:val="-6"/>
        </w:rPr>
        <w:t> </w:t>
      </w:r>
      <w:r>
        <w:rPr>
          <w:color w:val="636466"/>
        </w:rPr>
        <w:t>a</w:t>
      </w:r>
      <w:r>
        <w:rPr>
          <w:color w:val="636466"/>
          <w:spacing w:val="-5"/>
        </w:rPr>
        <w:t> </w:t>
      </w:r>
      <w:r>
        <w:rPr>
          <w:color w:val="636466"/>
        </w:rPr>
        <w:t>cabo</w:t>
      </w:r>
      <w:r>
        <w:rPr>
          <w:color w:val="636466"/>
          <w:spacing w:val="-6"/>
        </w:rPr>
        <w:t> </w:t>
      </w:r>
      <w:r>
        <w:rPr>
          <w:color w:val="636466"/>
        </w:rPr>
        <w:t>las</w:t>
      </w:r>
      <w:r>
        <w:rPr>
          <w:color w:val="636466"/>
          <w:spacing w:val="-5"/>
        </w:rPr>
        <w:t> </w:t>
      </w:r>
      <w:r>
        <w:rPr>
          <w:color w:val="636466"/>
        </w:rPr>
        <w:t>actividades</w:t>
      </w:r>
      <w:r>
        <w:rPr>
          <w:color w:val="636466"/>
          <w:spacing w:val="-6"/>
        </w:rPr>
        <w:t> </w:t>
      </w:r>
      <w:r>
        <w:rPr>
          <w:color w:val="636466"/>
        </w:rPr>
        <w:t>inherentes</w:t>
      </w:r>
      <w:r>
        <w:rPr>
          <w:color w:val="636466"/>
          <w:spacing w:val="-5"/>
        </w:rPr>
        <w:t> </w:t>
      </w:r>
      <w:r>
        <w:rPr>
          <w:color w:val="636466"/>
        </w:rPr>
        <w:t>a</w:t>
      </w:r>
      <w:r>
        <w:rPr>
          <w:color w:val="636466"/>
          <w:spacing w:val="-6"/>
        </w:rPr>
        <w:t> </w:t>
      </w:r>
      <w:r>
        <w:rPr>
          <w:color w:val="636466"/>
        </w:rPr>
        <w:t>los</w:t>
      </w:r>
      <w:r>
        <w:rPr>
          <w:color w:val="636466"/>
          <w:spacing w:val="-5"/>
        </w:rPr>
        <w:t> </w:t>
      </w:r>
      <w:r>
        <w:rPr>
          <w:color w:val="636466"/>
        </w:rPr>
        <w:t>programas</w:t>
      </w:r>
      <w:r>
        <w:rPr>
          <w:color w:val="636466"/>
          <w:spacing w:val="-6"/>
        </w:rPr>
        <w:t> </w:t>
      </w:r>
      <w:r>
        <w:rPr>
          <w:color w:val="636466"/>
        </w:rPr>
        <w:t>de</w:t>
      </w:r>
      <w:r>
        <w:rPr>
          <w:color w:val="636466"/>
          <w:spacing w:val="-5"/>
        </w:rPr>
        <w:t> </w:t>
      </w:r>
      <w:r>
        <w:rPr>
          <w:color w:val="636466"/>
        </w:rPr>
        <w:t>apoyo</w:t>
      </w:r>
      <w:r>
        <w:rPr>
          <w:color w:val="636466"/>
          <w:spacing w:val="-6"/>
        </w:rPr>
        <w:t> </w:t>
      </w:r>
      <w:r>
        <w:rPr>
          <w:color w:val="636466"/>
        </w:rPr>
        <w:t>y</w:t>
      </w:r>
      <w:r>
        <w:rPr>
          <w:color w:val="636466"/>
          <w:spacing w:val="-5"/>
        </w:rPr>
        <w:t> </w:t>
      </w:r>
      <w:r>
        <w:rPr>
          <w:color w:val="636466"/>
        </w:rPr>
        <w:t>sustantivos</w:t>
      </w:r>
      <w:r>
        <w:rPr>
          <w:color w:val="636466"/>
          <w:spacing w:val="-61"/>
        </w:rPr>
        <w:t> </w:t>
      </w:r>
      <w:r>
        <w:rPr>
          <w:color w:val="636466"/>
        </w:rPr>
        <w:t>de este ministerio, permitiendo con ello cumplir con los objetivos y metas proyectadas durante cada</w:t>
      </w:r>
      <w:r>
        <w:rPr>
          <w:color w:val="636466"/>
          <w:spacing w:val="1"/>
        </w:rPr>
        <w:t> </w:t>
      </w:r>
      <w:r>
        <w:rPr>
          <w:color w:val="636466"/>
        </w:rPr>
        <w:t>ejercicio</w:t>
      </w:r>
      <w:r>
        <w:rPr>
          <w:color w:val="636466"/>
          <w:spacing w:val="-18"/>
        </w:rPr>
        <w:t> </w:t>
      </w:r>
      <w:r>
        <w:rPr>
          <w:color w:val="636466"/>
        </w:rPr>
        <w:t>fiscal.</w:t>
      </w:r>
    </w:p>
    <w:p>
      <w:pPr>
        <w:pStyle w:val="BodyText"/>
        <w:spacing w:before="6"/>
        <w:rPr>
          <w:sz w:val="29"/>
        </w:rPr>
      </w:pPr>
    </w:p>
    <w:p>
      <w:pPr>
        <w:pStyle w:val="Heading4"/>
        <w:numPr>
          <w:ilvl w:val="1"/>
          <w:numId w:val="3"/>
        </w:numPr>
        <w:tabs>
          <w:tab w:pos="1275" w:val="left" w:leader="none"/>
        </w:tabs>
        <w:spacing w:line="240" w:lineRule="auto" w:before="118" w:after="0"/>
        <w:ind w:left="1270" w:right="1622" w:hanging="291"/>
        <w:jc w:val="left"/>
      </w:pPr>
      <w:r>
        <w:rPr>
          <w:color w:val="002A95"/>
          <w:w w:val="105"/>
        </w:rPr>
        <w:t>Gráfica</w:t>
      </w:r>
      <w:r>
        <w:rPr>
          <w:color w:val="002A95"/>
          <w:spacing w:val="30"/>
          <w:w w:val="105"/>
        </w:rPr>
        <w:t> </w:t>
      </w:r>
      <w:r>
        <w:rPr>
          <w:color w:val="002A95"/>
          <w:w w:val="105"/>
        </w:rPr>
        <w:t>y</w:t>
      </w:r>
      <w:r>
        <w:rPr>
          <w:color w:val="002A95"/>
          <w:spacing w:val="30"/>
          <w:w w:val="105"/>
        </w:rPr>
        <w:t> </w:t>
      </w:r>
      <w:r>
        <w:rPr>
          <w:color w:val="002A95"/>
          <w:w w:val="105"/>
        </w:rPr>
        <w:t>descripción</w:t>
      </w:r>
      <w:r>
        <w:rPr>
          <w:color w:val="002A95"/>
          <w:spacing w:val="30"/>
          <w:w w:val="105"/>
        </w:rPr>
        <w:t> </w:t>
      </w:r>
      <w:r>
        <w:rPr>
          <w:color w:val="002A95"/>
          <w:w w:val="105"/>
        </w:rPr>
        <w:t>del</w:t>
      </w:r>
      <w:r>
        <w:rPr>
          <w:color w:val="002A95"/>
          <w:spacing w:val="30"/>
          <w:w w:val="105"/>
        </w:rPr>
        <w:t> </w:t>
      </w:r>
      <w:r>
        <w:rPr>
          <w:color w:val="002A95"/>
          <w:w w:val="105"/>
        </w:rPr>
        <w:t>presupuesto</w:t>
      </w:r>
      <w:r>
        <w:rPr>
          <w:color w:val="002A95"/>
          <w:spacing w:val="30"/>
          <w:w w:val="105"/>
        </w:rPr>
        <w:t> </w:t>
      </w:r>
      <w:r>
        <w:rPr>
          <w:color w:val="002A95"/>
          <w:w w:val="105"/>
        </w:rPr>
        <w:t>vigente,</w:t>
      </w:r>
      <w:r>
        <w:rPr>
          <w:color w:val="002A95"/>
          <w:spacing w:val="31"/>
          <w:w w:val="105"/>
        </w:rPr>
        <w:t> </w:t>
      </w:r>
      <w:r>
        <w:rPr>
          <w:color w:val="002A95"/>
          <w:w w:val="105"/>
        </w:rPr>
        <w:t>ejecutado</w:t>
      </w:r>
      <w:r>
        <w:rPr>
          <w:color w:val="002A95"/>
          <w:spacing w:val="30"/>
          <w:w w:val="105"/>
        </w:rPr>
        <w:t> </w:t>
      </w:r>
      <w:r>
        <w:rPr>
          <w:color w:val="002A95"/>
          <w:w w:val="105"/>
        </w:rPr>
        <w:t>y</w:t>
      </w:r>
      <w:r>
        <w:rPr>
          <w:color w:val="002A95"/>
          <w:spacing w:val="30"/>
          <w:w w:val="105"/>
        </w:rPr>
        <w:t> </w:t>
      </w:r>
      <w:r>
        <w:rPr>
          <w:color w:val="002A95"/>
          <w:w w:val="105"/>
        </w:rPr>
        <w:t>saldo</w:t>
      </w:r>
      <w:r>
        <w:rPr>
          <w:color w:val="002A95"/>
          <w:spacing w:val="-71"/>
          <w:w w:val="105"/>
        </w:rPr>
        <w:t> </w:t>
      </w:r>
      <w:r>
        <w:rPr>
          <w:color w:val="002A95"/>
          <w:w w:val="105"/>
        </w:rPr>
        <w:t>por</w:t>
      </w:r>
      <w:r>
        <w:rPr>
          <w:color w:val="002A95"/>
          <w:spacing w:val="4"/>
          <w:w w:val="105"/>
        </w:rPr>
        <w:t> </w:t>
      </w:r>
      <w:r>
        <w:rPr>
          <w:color w:val="002A95"/>
          <w:w w:val="105"/>
        </w:rPr>
        <w:t>finalidad</w: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ListParagraph"/>
        <w:numPr>
          <w:ilvl w:val="1"/>
          <w:numId w:val="3"/>
        </w:numPr>
        <w:tabs>
          <w:tab w:pos="1394" w:val="left" w:leader="none"/>
        </w:tabs>
        <w:spacing w:line="240" w:lineRule="auto" w:before="1" w:after="0"/>
        <w:ind w:left="1415" w:right="1019" w:hanging="408"/>
        <w:jc w:val="left"/>
        <w:rPr>
          <w:rFonts w:ascii="Tahoma" w:hAnsi="Tahoma"/>
          <w:b/>
          <w:sz w:val="24"/>
        </w:rPr>
      </w:pPr>
      <w:r>
        <w:rPr>
          <w:rFonts w:ascii="Tahoma" w:hAnsi="Tahoma"/>
          <w:b/>
          <w:color w:val="002A95"/>
          <w:w w:val="105"/>
          <w:sz w:val="24"/>
        </w:rPr>
        <w:t>Explicación de la ejecución presupuestaria por finalidad, explicar las</w:t>
      </w:r>
      <w:r>
        <w:rPr>
          <w:rFonts w:ascii="Tahoma" w:hAnsi="Tahoma"/>
          <w:b/>
          <w:color w:val="002A95"/>
          <w:spacing w:val="1"/>
          <w:w w:val="105"/>
          <w:sz w:val="24"/>
        </w:rPr>
        <w:t> </w:t>
      </w:r>
      <w:r>
        <w:rPr>
          <w:rFonts w:ascii="Tahoma" w:hAnsi="Tahoma"/>
          <w:b/>
          <w:color w:val="002A95"/>
          <w:w w:val="105"/>
          <w:sz w:val="24"/>
        </w:rPr>
        <w:t>finalidades</w:t>
      </w:r>
      <w:r>
        <w:rPr>
          <w:rFonts w:ascii="Tahoma" w:hAnsi="Tahoma"/>
          <w:b/>
          <w:color w:val="002A95"/>
          <w:spacing w:val="-7"/>
          <w:w w:val="105"/>
          <w:sz w:val="24"/>
        </w:rPr>
        <w:t> </w:t>
      </w:r>
      <w:r>
        <w:rPr>
          <w:rFonts w:ascii="Tahoma" w:hAnsi="Tahoma"/>
          <w:b/>
          <w:color w:val="002A95"/>
          <w:w w:val="105"/>
          <w:sz w:val="24"/>
        </w:rPr>
        <w:t>de</w:t>
      </w:r>
      <w:r>
        <w:rPr>
          <w:rFonts w:ascii="Tahoma" w:hAnsi="Tahoma"/>
          <w:b/>
          <w:color w:val="002A95"/>
          <w:spacing w:val="-6"/>
          <w:w w:val="105"/>
          <w:sz w:val="24"/>
        </w:rPr>
        <w:t> </w:t>
      </w:r>
      <w:r>
        <w:rPr>
          <w:rFonts w:ascii="Tahoma" w:hAnsi="Tahoma"/>
          <w:b/>
          <w:color w:val="002A95"/>
          <w:w w:val="105"/>
          <w:sz w:val="24"/>
        </w:rPr>
        <w:t>mayor</w:t>
      </w:r>
      <w:r>
        <w:rPr>
          <w:rFonts w:ascii="Tahoma" w:hAnsi="Tahoma"/>
          <w:b/>
          <w:color w:val="002A95"/>
          <w:spacing w:val="-7"/>
          <w:w w:val="105"/>
          <w:sz w:val="24"/>
        </w:rPr>
        <w:t> </w:t>
      </w:r>
      <w:r>
        <w:rPr>
          <w:rFonts w:ascii="Tahoma" w:hAnsi="Tahoma"/>
          <w:b/>
          <w:color w:val="002A95"/>
          <w:w w:val="105"/>
          <w:sz w:val="24"/>
        </w:rPr>
        <w:t>relevancia</w:t>
      </w:r>
      <w:r>
        <w:rPr>
          <w:rFonts w:ascii="Tahoma" w:hAnsi="Tahoma"/>
          <w:b/>
          <w:color w:val="002A95"/>
          <w:spacing w:val="-6"/>
          <w:w w:val="105"/>
          <w:sz w:val="24"/>
        </w:rPr>
        <w:t> </w:t>
      </w:r>
      <w:r>
        <w:rPr>
          <w:rFonts w:ascii="Tahoma" w:hAnsi="Tahoma"/>
          <w:b/>
          <w:color w:val="002A95"/>
          <w:w w:val="105"/>
          <w:sz w:val="24"/>
        </w:rPr>
        <w:t>(de</w:t>
      </w:r>
      <w:r>
        <w:rPr>
          <w:rFonts w:ascii="Tahoma" w:hAnsi="Tahoma"/>
          <w:b/>
          <w:color w:val="002A95"/>
          <w:spacing w:val="-6"/>
          <w:w w:val="105"/>
          <w:sz w:val="24"/>
        </w:rPr>
        <w:t> </w:t>
      </w:r>
      <w:r>
        <w:rPr>
          <w:rFonts w:ascii="Tahoma" w:hAnsi="Tahoma"/>
          <w:b/>
          <w:color w:val="002A95"/>
          <w:w w:val="105"/>
          <w:sz w:val="24"/>
        </w:rPr>
        <w:t>acuerdo</w:t>
      </w:r>
      <w:r>
        <w:rPr>
          <w:rFonts w:ascii="Tahoma" w:hAnsi="Tahoma"/>
          <w:b/>
          <w:color w:val="002A95"/>
          <w:spacing w:val="-7"/>
          <w:w w:val="105"/>
          <w:sz w:val="24"/>
        </w:rPr>
        <w:t> </w:t>
      </w:r>
      <w:r>
        <w:rPr>
          <w:rFonts w:ascii="Tahoma" w:hAnsi="Tahoma"/>
          <w:b/>
          <w:color w:val="002A95"/>
          <w:w w:val="105"/>
          <w:sz w:val="24"/>
        </w:rPr>
        <w:t>al</w:t>
      </w:r>
      <w:r>
        <w:rPr>
          <w:rFonts w:ascii="Tahoma" w:hAnsi="Tahoma"/>
          <w:b/>
          <w:color w:val="002A95"/>
          <w:spacing w:val="-6"/>
          <w:w w:val="105"/>
          <w:sz w:val="24"/>
        </w:rPr>
        <w:t> </w:t>
      </w:r>
      <w:r>
        <w:rPr>
          <w:rFonts w:ascii="Tahoma" w:hAnsi="Tahoma"/>
          <w:b/>
          <w:color w:val="002A95"/>
          <w:w w:val="105"/>
          <w:sz w:val="24"/>
        </w:rPr>
        <w:t>mandato</w:t>
      </w:r>
      <w:r>
        <w:rPr>
          <w:rFonts w:ascii="Tahoma" w:hAnsi="Tahoma"/>
          <w:b/>
          <w:color w:val="002A95"/>
          <w:spacing w:val="-6"/>
          <w:w w:val="105"/>
          <w:sz w:val="24"/>
        </w:rPr>
        <w:t> </w:t>
      </w:r>
      <w:r>
        <w:rPr>
          <w:rFonts w:ascii="Tahoma" w:hAnsi="Tahoma"/>
          <w:b/>
          <w:color w:val="002A95"/>
          <w:w w:val="105"/>
          <w:sz w:val="24"/>
        </w:rPr>
        <w:t>de</w:t>
      </w:r>
      <w:r>
        <w:rPr>
          <w:rFonts w:ascii="Tahoma" w:hAnsi="Tahoma"/>
          <w:b/>
          <w:color w:val="002A95"/>
          <w:spacing w:val="-7"/>
          <w:w w:val="105"/>
          <w:sz w:val="24"/>
        </w:rPr>
        <w:t> </w:t>
      </w:r>
      <w:r>
        <w:rPr>
          <w:rFonts w:ascii="Tahoma" w:hAnsi="Tahoma"/>
          <w:b/>
          <w:color w:val="002A95"/>
          <w:w w:val="105"/>
          <w:sz w:val="24"/>
        </w:rPr>
        <w:t>la</w:t>
      </w:r>
      <w:r>
        <w:rPr>
          <w:rFonts w:ascii="Tahoma" w:hAnsi="Tahoma"/>
          <w:b/>
          <w:color w:val="002A95"/>
          <w:spacing w:val="-6"/>
          <w:w w:val="105"/>
          <w:sz w:val="24"/>
        </w:rPr>
        <w:t> </w:t>
      </w:r>
      <w:r>
        <w:rPr>
          <w:rFonts w:ascii="Tahoma" w:hAnsi="Tahoma"/>
          <w:b/>
          <w:color w:val="002A95"/>
          <w:w w:val="105"/>
          <w:sz w:val="24"/>
        </w:rPr>
        <w:t>entidad)</w:t>
      </w:r>
    </w:p>
    <w:p>
      <w:pPr>
        <w:pStyle w:val="BodyText"/>
        <w:spacing w:before="5"/>
        <w:rPr>
          <w:rFonts w:ascii="Tahoma"/>
          <w:b/>
          <w:sz w:val="35"/>
        </w:rPr>
      </w:pPr>
    </w:p>
    <w:p>
      <w:pPr>
        <w:pStyle w:val="BodyText"/>
        <w:spacing w:line="285" w:lineRule="auto" w:before="1"/>
        <w:ind w:left="1008" w:right="949"/>
        <w:jc w:val="both"/>
      </w:pPr>
      <w:r>
        <w:rPr>
          <w:color w:val="636466"/>
        </w:rPr>
        <w:t>El</w:t>
      </w:r>
      <w:r>
        <w:rPr>
          <w:color w:val="636466"/>
          <w:spacing w:val="-15"/>
        </w:rPr>
        <w:t> </w:t>
      </w:r>
      <w:r>
        <w:rPr>
          <w:color w:val="636466"/>
        </w:rPr>
        <w:t>presupuesto</w:t>
      </w:r>
      <w:r>
        <w:rPr>
          <w:color w:val="636466"/>
          <w:spacing w:val="-14"/>
        </w:rPr>
        <w:t> </w:t>
      </w:r>
      <w:r>
        <w:rPr>
          <w:color w:val="636466"/>
        </w:rPr>
        <w:t>del</w:t>
      </w:r>
      <w:r>
        <w:rPr>
          <w:color w:val="636466"/>
          <w:spacing w:val="-15"/>
        </w:rPr>
        <w:t> </w:t>
      </w:r>
      <w:r>
        <w:rPr>
          <w:color w:val="636466"/>
        </w:rPr>
        <w:t>Ministerio</w:t>
      </w:r>
      <w:r>
        <w:rPr>
          <w:color w:val="636466"/>
          <w:spacing w:val="-14"/>
        </w:rPr>
        <w:t> </w:t>
      </w:r>
      <w:r>
        <w:rPr>
          <w:color w:val="636466"/>
        </w:rPr>
        <w:t>de</w:t>
      </w:r>
      <w:r>
        <w:rPr>
          <w:color w:val="636466"/>
          <w:spacing w:val="-14"/>
        </w:rPr>
        <w:t> </w:t>
      </w:r>
      <w:r>
        <w:rPr>
          <w:color w:val="636466"/>
        </w:rPr>
        <w:t>Energía</w:t>
      </w:r>
      <w:r>
        <w:rPr>
          <w:color w:val="636466"/>
          <w:spacing w:val="-15"/>
        </w:rPr>
        <w:t> </w:t>
      </w:r>
      <w:r>
        <w:rPr>
          <w:color w:val="636466"/>
        </w:rPr>
        <w:t>y</w:t>
      </w:r>
      <w:r>
        <w:rPr>
          <w:color w:val="636466"/>
          <w:spacing w:val="-14"/>
        </w:rPr>
        <w:t> </w:t>
      </w:r>
      <w:r>
        <w:rPr>
          <w:color w:val="636466"/>
        </w:rPr>
        <w:t>Minas</w:t>
      </w:r>
      <w:r>
        <w:rPr>
          <w:color w:val="636466"/>
          <w:spacing w:val="-15"/>
        </w:rPr>
        <w:t> </w:t>
      </w:r>
      <w:r>
        <w:rPr>
          <w:color w:val="636466"/>
        </w:rPr>
        <w:t>está</w:t>
      </w:r>
      <w:r>
        <w:rPr>
          <w:color w:val="636466"/>
          <w:spacing w:val="-14"/>
        </w:rPr>
        <w:t> </w:t>
      </w:r>
      <w:r>
        <w:rPr>
          <w:color w:val="636466"/>
        </w:rPr>
        <w:t>orientado</w:t>
      </w:r>
      <w:r>
        <w:rPr>
          <w:color w:val="636466"/>
          <w:spacing w:val="-14"/>
        </w:rPr>
        <w:t> </w:t>
      </w:r>
      <w:r>
        <w:rPr>
          <w:color w:val="636466"/>
        </w:rPr>
        <w:t>con</w:t>
      </w:r>
      <w:r>
        <w:rPr>
          <w:color w:val="636466"/>
          <w:spacing w:val="-15"/>
        </w:rPr>
        <w:t> </w:t>
      </w:r>
      <w:r>
        <w:rPr>
          <w:color w:val="636466"/>
        </w:rPr>
        <w:t>cargo</w:t>
      </w:r>
      <w:r>
        <w:rPr>
          <w:color w:val="636466"/>
          <w:spacing w:val="-14"/>
        </w:rPr>
        <w:t> </w:t>
      </w:r>
      <w:r>
        <w:rPr>
          <w:color w:val="636466"/>
        </w:rPr>
        <w:t>al</w:t>
      </w:r>
      <w:r>
        <w:rPr>
          <w:color w:val="636466"/>
          <w:spacing w:val="-15"/>
        </w:rPr>
        <w:t> </w:t>
      </w:r>
      <w:r>
        <w:rPr>
          <w:color w:val="636466"/>
        </w:rPr>
        <w:t>cumplimiento</w:t>
      </w:r>
      <w:r>
        <w:rPr>
          <w:color w:val="636466"/>
          <w:spacing w:val="-14"/>
        </w:rPr>
        <w:t> </w:t>
      </w:r>
      <w:r>
        <w:rPr>
          <w:color w:val="636466"/>
        </w:rPr>
        <w:t>de</w:t>
      </w:r>
      <w:r>
        <w:rPr>
          <w:color w:val="636466"/>
          <w:spacing w:val="-14"/>
        </w:rPr>
        <w:t> </w:t>
      </w:r>
      <w:r>
        <w:rPr>
          <w:color w:val="636466"/>
        </w:rPr>
        <w:t>la</w:t>
      </w:r>
      <w:r>
        <w:rPr>
          <w:color w:val="636466"/>
          <w:spacing w:val="-15"/>
        </w:rPr>
        <w:t> </w:t>
      </w:r>
      <w:r>
        <w:rPr>
          <w:color w:val="636466"/>
        </w:rPr>
        <w:t>Finalidad</w:t>
      </w:r>
      <w:r>
        <w:rPr>
          <w:color w:val="636466"/>
          <w:spacing w:val="-61"/>
        </w:rPr>
        <w:t> </w:t>
      </w:r>
      <w:r>
        <w:rPr>
          <w:color w:val="636466"/>
        </w:rPr>
        <w:t>05</w:t>
      </w:r>
      <w:r>
        <w:rPr>
          <w:color w:val="636466"/>
          <w:spacing w:val="-21"/>
        </w:rPr>
        <w:t> </w:t>
      </w:r>
      <w:r>
        <w:rPr>
          <w:color w:val="636466"/>
        </w:rPr>
        <w:t>“ASUNTOS</w:t>
      </w:r>
      <w:r>
        <w:rPr>
          <w:color w:val="636466"/>
          <w:spacing w:val="-21"/>
        </w:rPr>
        <w:t> </w:t>
      </w:r>
      <w:r>
        <w:rPr>
          <w:color w:val="636466"/>
        </w:rPr>
        <w:t>ECONOMICOS”,</w:t>
      </w:r>
      <w:r>
        <w:rPr>
          <w:color w:val="636466"/>
          <w:spacing w:val="-21"/>
        </w:rPr>
        <w:t> </w:t>
      </w:r>
      <w:r>
        <w:rPr>
          <w:color w:val="636466"/>
        </w:rPr>
        <w:t>específicamente</w:t>
      </w:r>
      <w:r>
        <w:rPr>
          <w:color w:val="636466"/>
          <w:spacing w:val="-20"/>
        </w:rPr>
        <w:t> </w:t>
      </w:r>
      <w:r>
        <w:rPr>
          <w:color w:val="636466"/>
        </w:rPr>
        <w:t>para</w:t>
      </w:r>
      <w:r>
        <w:rPr>
          <w:color w:val="636466"/>
          <w:spacing w:val="-21"/>
        </w:rPr>
        <w:t> </w:t>
      </w:r>
      <w:r>
        <w:rPr>
          <w:color w:val="636466"/>
        </w:rPr>
        <w:t>el</w:t>
      </w:r>
      <w:r>
        <w:rPr>
          <w:color w:val="636466"/>
          <w:spacing w:val="-21"/>
        </w:rPr>
        <w:t> </w:t>
      </w:r>
      <w:r>
        <w:rPr>
          <w:color w:val="636466"/>
        </w:rPr>
        <w:t>desarrollo</w:t>
      </w:r>
      <w:r>
        <w:rPr>
          <w:color w:val="636466"/>
          <w:spacing w:val="-21"/>
        </w:rPr>
        <w:t> </w:t>
      </w:r>
      <w:r>
        <w:rPr>
          <w:color w:val="636466"/>
        </w:rPr>
        <w:t>de</w:t>
      </w:r>
      <w:r>
        <w:rPr>
          <w:color w:val="636466"/>
          <w:spacing w:val="-20"/>
        </w:rPr>
        <w:t> </w:t>
      </w:r>
      <w:r>
        <w:rPr>
          <w:color w:val="636466"/>
        </w:rPr>
        <w:t>la</w:t>
      </w:r>
      <w:r>
        <w:rPr>
          <w:color w:val="636466"/>
          <w:spacing w:val="-21"/>
        </w:rPr>
        <w:t> </w:t>
      </w:r>
      <w:r>
        <w:rPr>
          <w:color w:val="636466"/>
        </w:rPr>
        <w:t>función</w:t>
      </w:r>
      <w:r>
        <w:rPr>
          <w:color w:val="636466"/>
          <w:spacing w:val="-21"/>
        </w:rPr>
        <w:t> </w:t>
      </w:r>
      <w:r>
        <w:rPr>
          <w:color w:val="636466"/>
        </w:rPr>
        <w:t>03</w:t>
      </w:r>
      <w:r>
        <w:rPr>
          <w:color w:val="636466"/>
          <w:spacing w:val="-21"/>
        </w:rPr>
        <w:t> </w:t>
      </w:r>
      <w:r>
        <w:rPr>
          <w:color w:val="636466"/>
        </w:rPr>
        <w:t>Combustibles</w:t>
      </w:r>
      <w:r>
        <w:rPr>
          <w:color w:val="636466"/>
          <w:spacing w:val="-20"/>
        </w:rPr>
        <w:t> </w:t>
      </w:r>
      <w:r>
        <w:rPr>
          <w:color w:val="636466"/>
        </w:rPr>
        <w:t>y</w:t>
      </w:r>
      <w:r>
        <w:rPr>
          <w:color w:val="636466"/>
          <w:spacing w:val="-21"/>
        </w:rPr>
        <w:t> </w:t>
      </w:r>
      <w:r>
        <w:rPr>
          <w:color w:val="636466"/>
        </w:rPr>
        <w:t>Energía</w:t>
      </w:r>
      <w:r>
        <w:rPr>
          <w:color w:val="636466"/>
          <w:spacing w:val="-61"/>
        </w:rPr>
        <w:t> </w:t>
      </w:r>
      <w:r>
        <w:rPr>
          <w:color w:val="636466"/>
        </w:rPr>
        <w:t>y</w:t>
      </w:r>
      <w:r>
        <w:rPr>
          <w:color w:val="636466"/>
          <w:spacing w:val="-17"/>
        </w:rPr>
        <w:t> </w:t>
      </w:r>
      <w:r>
        <w:rPr>
          <w:color w:val="636466"/>
        </w:rPr>
        <w:t>función</w:t>
      </w:r>
      <w:r>
        <w:rPr>
          <w:color w:val="636466"/>
          <w:spacing w:val="-16"/>
        </w:rPr>
        <w:t> </w:t>
      </w:r>
      <w:r>
        <w:rPr>
          <w:color w:val="636466"/>
        </w:rPr>
        <w:t>04</w:t>
      </w:r>
      <w:r>
        <w:rPr>
          <w:color w:val="636466"/>
          <w:spacing w:val="-17"/>
        </w:rPr>
        <w:t> </w:t>
      </w:r>
      <w:r>
        <w:rPr>
          <w:color w:val="636466"/>
        </w:rPr>
        <w:t>Minería,</w:t>
      </w:r>
      <w:r>
        <w:rPr>
          <w:color w:val="636466"/>
          <w:spacing w:val="-16"/>
        </w:rPr>
        <w:t> </w:t>
      </w:r>
      <w:r>
        <w:rPr>
          <w:color w:val="636466"/>
        </w:rPr>
        <w:t>Manufactura</w:t>
      </w:r>
      <w:r>
        <w:rPr>
          <w:color w:val="636466"/>
          <w:spacing w:val="-17"/>
        </w:rPr>
        <w:t> </w:t>
      </w:r>
      <w:r>
        <w:rPr>
          <w:color w:val="636466"/>
        </w:rPr>
        <w:t>y</w:t>
      </w:r>
      <w:r>
        <w:rPr>
          <w:color w:val="636466"/>
          <w:spacing w:val="-16"/>
        </w:rPr>
        <w:t> </w:t>
      </w:r>
      <w:r>
        <w:rPr>
          <w:color w:val="636466"/>
        </w:rPr>
        <w:t>Construcción.</w: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1"/>
        </w:rPr>
      </w:pPr>
    </w:p>
    <w:p>
      <w:pPr>
        <w:pStyle w:val="Heading5"/>
        <w:spacing w:before="0"/>
        <w:ind w:right="159"/>
        <w:jc w:val="right"/>
      </w:pPr>
      <w:r>
        <w:rPr>
          <w:color w:val="002A95"/>
          <w:w w:val="90"/>
        </w:rPr>
        <w:t>19</w:t>
      </w:r>
    </w:p>
    <w:p>
      <w:pPr>
        <w:spacing w:after="0"/>
        <w:jc w:val="right"/>
        <w:sectPr>
          <w:pgSz w:w="12240" w:h="15840"/>
          <w:pgMar w:top="1500" w:bottom="280" w:left="460" w:right="460"/>
        </w:sectPr>
      </w:pPr>
    </w:p>
    <w:p>
      <w:pPr>
        <w:pStyle w:val="BodyText"/>
        <w:rPr>
          <w:rFonts w:ascii="Tahoma"/>
          <w:b/>
          <w:sz w:val="20"/>
        </w:rPr>
      </w:pPr>
      <w:r>
        <w:rPr/>
        <w:pict>
          <v:group style="position:absolute;margin-left:0pt;margin-top:19.200001pt;width:545.3pt;height:741.6pt;mso-position-horizontal-relative:page;mso-position-vertical-relative:page;z-index:-17174528" coordorigin="0,384" coordsize="10906,14832">
            <v:shape style="position:absolute;left:0;top:384;width:10906;height:14832" type="#_x0000_t75" stroked="false">
              <v:imagedata r:id="rId7" o:title=""/>
            </v:shape>
            <v:shape style="position:absolute;left:1440;top:9026;width:9274;height:3426" type="#_x0000_t75" stroked="false">
              <v:imagedata r:id="rId44" o:title=""/>
            </v:shape>
            <w10:wrap type="none"/>
          </v:group>
        </w:pic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2"/>
        <w:rPr>
          <w:rFonts w:ascii="Tahoma"/>
          <w:b/>
          <w:sz w:val="20"/>
        </w:rPr>
      </w:pPr>
    </w:p>
    <w:p>
      <w:pPr>
        <w:pStyle w:val="BodyText"/>
        <w:spacing w:before="107"/>
        <w:ind w:left="980"/>
        <w:jc w:val="both"/>
      </w:pPr>
      <w:r>
        <w:rPr>
          <w:color w:val="636466"/>
        </w:rPr>
        <w:t>El</w:t>
      </w:r>
      <w:r>
        <w:rPr>
          <w:color w:val="636466"/>
          <w:spacing w:val="-10"/>
        </w:rPr>
        <w:t> </w:t>
      </w:r>
      <w:r>
        <w:rPr>
          <w:color w:val="636466"/>
        </w:rPr>
        <w:t>presupuesto</w:t>
      </w:r>
      <w:r>
        <w:rPr>
          <w:color w:val="636466"/>
          <w:spacing w:val="-10"/>
        </w:rPr>
        <w:t> </w:t>
      </w:r>
      <w:r>
        <w:rPr>
          <w:color w:val="636466"/>
        </w:rPr>
        <w:t>del</w:t>
      </w:r>
      <w:r>
        <w:rPr>
          <w:color w:val="636466"/>
          <w:spacing w:val="-9"/>
        </w:rPr>
        <w:t> </w:t>
      </w:r>
      <w:r>
        <w:rPr>
          <w:color w:val="636466"/>
        </w:rPr>
        <w:t>Ministerio</w:t>
      </w:r>
      <w:r>
        <w:rPr>
          <w:color w:val="636466"/>
          <w:spacing w:val="-10"/>
        </w:rPr>
        <w:t> </w:t>
      </w:r>
      <w:r>
        <w:rPr>
          <w:color w:val="636466"/>
        </w:rPr>
        <w:t>de</w:t>
      </w:r>
      <w:r>
        <w:rPr>
          <w:color w:val="636466"/>
          <w:spacing w:val="-10"/>
        </w:rPr>
        <w:t> </w:t>
      </w:r>
      <w:r>
        <w:rPr>
          <w:color w:val="636466"/>
        </w:rPr>
        <w:t>Energía</w:t>
      </w:r>
      <w:r>
        <w:rPr>
          <w:color w:val="636466"/>
          <w:spacing w:val="-9"/>
        </w:rPr>
        <w:t> </w:t>
      </w:r>
      <w:r>
        <w:rPr>
          <w:color w:val="636466"/>
        </w:rPr>
        <w:t>y</w:t>
      </w:r>
      <w:r>
        <w:rPr>
          <w:color w:val="636466"/>
          <w:spacing w:val="-10"/>
        </w:rPr>
        <w:t> </w:t>
      </w:r>
      <w:r>
        <w:rPr>
          <w:color w:val="636466"/>
        </w:rPr>
        <w:t>Minas</w:t>
      </w:r>
      <w:r>
        <w:rPr>
          <w:color w:val="636466"/>
          <w:spacing w:val="-10"/>
        </w:rPr>
        <w:t> </w:t>
      </w:r>
      <w:r>
        <w:rPr>
          <w:color w:val="636466"/>
        </w:rPr>
        <w:t>está</w:t>
      </w:r>
      <w:r>
        <w:rPr>
          <w:color w:val="636466"/>
          <w:spacing w:val="-9"/>
        </w:rPr>
        <w:t> </w:t>
      </w:r>
      <w:r>
        <w:rPr>
          <w:color w:val="636466"/>
        </w:rPr>
        <w:t>clasificado</w:t>
      </w:r>
      <w:r>
        <w:rPr>
          <w:color w:val="636466"/>
          <w:spacing w:val="-10"/>
        </w:rPr>
        <w:t> </w:t>
      </w:r>
      <w:r>
        <w:rPr>
          <w:color w:val="636466"/>
        </w:rPr>
        <w:t>en</w:t>
      </w:r>
      <w:r>
        <w:rPr>
          <w:color w:val="636466"/>
          <w:spacing w:val="-9"/>
        </w:rPr>
        <w:t> </w:t>
      </w:r>
      <w:r>
        <w:rPr>
          <w:color w:val="636466"/>
        </w:rPr>
        <w:t>tres</w:t>
      </w:r>
      <w:r>
        <w:rPr>
          <w:color w:val="636466"/>
          <w:spacing w:val="-10"/>
        </w:rPr>
        <w:t> </w:t>
      </w:r>
      <w:r>
        <w:rPr>
          <w:color w:val="636466"/>
        </w:rPr>
        <w:t>finalidades:</w:t>
      </w:r>
    </w:p>
    <w:p>
      <w:pPr>
        <w:pStyle w:val="BodyText"/>
        <w:spacing w:before="9"/>
        <w:rPr>
          <w:sz w:val="24"/>
        </w:rPr>
      </w:pPr>
    </w:p>
    <w:p>
      <w:pPr>
        <w:pStyle w:val="BodyText"/>
        <w:spacing w:line="285" w:lineRule="auto"/>
        <w:ind w:left="980" w:right="976"/>
        <w:jc w:val="both"/>
      </w:pPr>
      <w:r>
        <w:rPr>
          <w:color w:val="636466"/>
          <w:spacing w:val="-1"/>
        </w:rPr>
        <w:t>Servicios</w:t>
      </w:r>
      <w:r>
        <w:rPr>
          <w:color w:val="636466"/>
          <w:spacing w:val="-15"/>
        </w:rPr>
        <w:t> </w:t>
      </w:r>
      <w:r>
        <w:rPr>
          <w:color w:val="636466"/>
          <w:spacing w:val="-1"/>
        </w:rPr>
        <w:t>Públicos</w:t>
      </w:r>
      <w:r>
        <w:rPr>
          <w:color w:val="636466"/>
          <w:spacing w:val="-14"/>
        </w:rPr>
        <w:t> </w:t>
      </w:r>
      <w:r>
        <w:rPr>
          <w:color w:val="636466"/>
          <w:spacing w:val="-1"/>
        </w:rPr>
        <w:t>y</w:t>
      </w:r>
      <w:r>
        <w:rPr>
          <w:color w:val="636466"/>
          <w:spacing w:val="-15"/>
        </w:rPr>
        <w:t> </w:t>
      </w:r>
      <w:r>
        <w:rPr>
          <w:color w:val="636466"/>
          <w:spacing w:val="-1"/>
        </w:rPr>
        <w:t>Generales,</w:t>
      </w:r>
      <w:r>
        <w:rPr>
          <w:color w:val="636466"/>
          <w:spacing w:val="-14"/>
        </w:rPr>
        <w:t> </w:t>
      </w:r>
      <w:r>
        <w:rPr>
          <w:color w:val="636466"/>
          <w:spacing w:val="-1"/>
        </w:rPr>
        <w:t>esta</w:t>
      </w:r>
      <w:r>
        <w:rPr>
          <w:color w:val="636466"/>
          <w:spacing w:val="-15"/>
        </w:rPr>
        <w:t> </w:t>
      </w:r>
      <w:r>
        <w:rPr>
          <w:color w:val="636466"/>
          <w:spacing w:val="-1"/>
        </w:rPr>
        <w:t>finalidad</w:t>
      </w:r>
      <w:r>
        <w:rPr>
          <w:color w:val="636466"/>
          <w:spacing w:val="-14"/>
        </w:rPr>
        <w:t> </w:t>
      </w:r>
      <w:r>
        <w:rPr>
          <w:color w:val="636466"/>
        </w:rPr>
        <w:t>tiene</w:t>
      </w:r>
      <w:r>
        <w:rPr>
          <w:color w:val="636466"/>
          <w:spacing w:val="-15"/>
        </w:rPr>
        <w:t> </w:t>
      </w:r>
      <w:r>
        <w:rPr>
          <w:color w:val="636466"/>
        </w:rPr>
        <w:t>un</w:t>
      </w:r>
      <w:r>
        <w:rPr>
          <w:color w:val="636466"/>
          <w:spacing w:val="-14"/>
        </w:rPr>
        <w:t> </w:t>
      </w:r>
      <w:r>
        <w:rPr>
          <w:color w:val="636466"/>
        </w:rPr>
        <w:t>presupuesto</w:t>
      </w:r>
      <w:r>
        <w:rPr>
          <w:color w:val="636466"/>
          <w:spacing w:val="-15"/>
        </w:rPr>
        <w:t> </w:t>
      </w:r>
      <w:r>
        <w:rPr>
          <w:color w:val="636466"/>
        </w:rPr>
        <w:t>vigente</w:t>
      </w:r>
      <w:r>
        <w:rPr>
          <w:color w:val="636466"/>
          <w:spacing w:val="-14"/>
        </w:rPr>
        <w:t> </w:t>
      </w:r>
      <w:r>
        <w:rPr>
          <w:color w:val="636466"/>
        </w:rPr>
        <w:t>de</w:t>
      </w:r>
      <w:r>
        <w:rPr>
          <w:color w:val="636466"/>
          <w:spacing w:val="-15"/>
        </w:rPr>
        <w:t> </w:t>
      </w:r>
      <w:r>
        <w:rPr>
          <w:color w:val="636466"/>
        </w:rPr>
        <w:t>Q.3,207,267.00</w:t>
      </w:r>
      <w:r>
        <w:rPr>
          <w:color w:val="636466"/>
          <w:spacing w:val="-14"/>
        </w:rPr>
        <w:t> </w:t>
      </w:r>
      <w:r>
        <w:rPr>
          <w:color w:val="636466"/>
        </w:rPr>
        <w:t>del</w:t>
      </w:r>
      <w:r>
        <w:rPr>
          <w:color w:val="636466"/>
          <w:spacing w:val="-15"/>
        </w:rPr>
        <w:t> </w:t>
      </w:r>
      <w:r>
        <w:rPr>
          <w:color w:val="636466"/>
        </w:rPr>
        <w:t>cual</w:t>
      </w:r>
      <w:r>
        <w:rPr>
          <w:color w:val="636466"/>
          <w:spacing w:val="-14"/>
        </w:rPr>
        <w:t> </w:t>
      </w:r>
      <w:r>
        <w:rPr>
          <w:color w:val="636466"/>
        </w:rPr>
        <w:t>se</w:t>
      </w:r>
      <w:r>
        <w:rPr>
          <w:color w:val="636466"/>
          <w:spacing w:val="-61"/>
        </w:rPr>
        <w:t> </w:t>
      </w:r>
      <w:r>
        <w:rPr>
          <w:color w:val="636466"/>
          <w:w w:val="95"/>
        </w:rPr>
        <w:t>ha</w:t>
      </w:r>
      <w:r>
        <w:rPr>
          <w:color w:val="636466"/>
          <w:spacing w:val="-11"/>
          <w:w w:val="95"/>
        </w:rPr>
        <w:t> </w:t>
      </w:r>
      <w:r>
        <w:rPr>
          <w:color w:val="636466"/>
          <w:w w:val="95"/>
        </w:rPr>
        <w:t>ejecutado</w:t>
      </w:r>
      <w:r>
        <w:rPr>
          <w:color w:val="636466"/>
          <w:spacing w:val="-11"/>
          <w:w w:val="95"/>
        </w:rPr>
        <w:t> </w:t>
      </w:r>
      <w:r>
        <w:rPr>
          <w:color w:val="636466"/>
          <w:w w:val="95"/>
        </w:rPr>
        <w:t>Q.1,114,946.00</w:t>
      </w:r>
      <w:r>
        <w:rPr>
          <w:color w:val="636466"/>
          <w:spacing w:val="-11"/>
          <w:w w:val="95"/>
        </w:rPr>
        <w:t> </w:t>
      </w:r>
      <w:r>
        <w:rPr>
          <w:color w:val="636466"/>
          <w:w w:val="95"/>
        </w:rPr>
        <w:t>con</w:t>
      </w:r>
      <w:r>
        <w:rPr>
          <w:color w:val="636466"/>
          <w:spacing w:val="-11"/>
          <w:w w:val="95"/>
        </w:rPr>
        <w:t> </w:t>
      </w:r>
      <w:r>
        <w:rPr>
          <w:color w:val="636466"/>
          <w:w w:val="95"/>
        </w:rPr>
        <w:t>un</w:t>
      </w:r>
      <w:r>
        <w:rPr>
          <w:color w:val="636466"/>
          <w:spacing w:val="-11"/>
          <w:w w:val="95"/>
        </w:rPr>
        <w:t> </w:t>
      </w:r>
      <w:r>
        <w:rPr>
          <w:color w:val="636466"/>
          <w:w w:val="95"/>
        </w:rPr>
        <w:t>saldo</w:t>
      </w:r>
      <w:r>
        <w:rPr>
          <w:color w:val="636466"/>
          <w:spacing w:val="-11"/>
          <w:w w:val="95"/>
        </w:rPr>
        <w:t> </w:t>
      </w:r>
      <w:r>
        <w:rPr>
          <w:color w:val="636466"/>
          <w:w w:val="95"/>
        </w:rPr>
        <w:t>pendiente</w:t>
      </w:r>
      <w:r>
        <w:rPr>
          <w:color w:val="636466"/>
          <w:spacing w:val="-11"/>
          <w:w w:val="95"/>
        </w:rPr>
        <w:t> </w:t>
      </w:r>
      <w:r>
        <w:rPr>
          <w:color w:val="636466"/>
          <w:w w:val="95"/>
        </w:rPr>
        <w:t>de</w:t>
      </w:r>
      <w:r>
        <w:rPr>
          <w:color w:val="636466"/>
          <w:spacing w:val="-11"/>
          <w:w w:val="95"/>
        </w:rPr>
        <w:t> </w:t>
      </w:r>
      <w:r>
        <w:rPr>
          <w:color w:val="636466"/>
          <w:w w:val="95"/>
        </w:rPr>
        <w:t>ejecutar</w:t>
      </w:r>
      <w:r>
        <w:rPr>
          <w:color w:val="636466"/>
          <w:spacing w:val="-11"/>
          <w:w w:val="95"/>
        </w:rPr>
        <w:t> </w:t>
      </w:r>
      <w:r>
        <w:rPr>
          <w:color w:val="636466"/>
          <w:w w:val="95"/>
        </w:rPr>
        <w:t>de</w:t>
      </w:r>
      <w:r>
        <w:rPr>
          <w:color w:val="636466"/>
          <w:spacing w:val="-11"/>
          <w:w w:val="95"/>
        </w:rPr>
        <w:t> </w:t>
      </w:r>
      <w:r>
        <w:rPr>
          <w:color w:val="636466"/>
          <w:w w:val="95"/>
        </w:rPr>
        <w:t>Q.2,092,321.00</w:t>
      </w:r>
      <w:r>
        <w:rPr>
          <w:color w:val="636466"/>
          <w:spacing w:val="-11"/>
          <w:w w:val="95"/>
        </w:rPr>
        <w:t> </w:t>
      </w:r>
      <w:r>
        <w:rPr>
          <w:color w:val="636466"/>
          <w:w w:val="95"/>
        </w:rPr>
        <w:t>reflejando</w:t>
      </w:r>
      <w:r>
        <w:rPr>
          <w:color w:val="636466"/>
          <w:spacing w:val="-11"/>
          <w:w w:val="95"/>
        </w:rPr>
        <w:t> </w:t>
      </w:r>
      <w:r>
        <w:rPr>
          <w:color w:val="636466"/>
          <w:w w:val="95"/>
        </w:rPr>
        <w:t>una</w:t>
      </w:r>
      <w:r>
        <w:rPr>
          <w:color w:val="636466"/>
          <w:spacing w:val="-11"/>
          <w:w w:val="95"/>
        </w:rPr>
        <w:t> </w:t>
      </w:r>
      <w:r>
        <w:rPr>
          <w:color w:val="636466"/>
          <w:w w:val="95"/>
        </w:rPr>
        <w:t>ejecución</w:t>
      </w:r>
      <w:r>
        <w:rPr>
          <w:color w:val="636466"/>
          <w:spacing w:val="-58"/>
          <w:w w:val="95"/>
        </w:rPr>
        <w:t> </w:t>
      </w:r>
      <w:r>
        <w:rPr>
          <w:color w:val="636466"/>
        </w:rPr>
        <w:t>de</w:t>
      </w:r>
      <w:r>
        <w:rPr>
          <w:color w:val="636466"/>
          <w:spacing w:val="-5"/>
        </w:rPr>
        <w:t> </w:t>
      </w:r>
      <w:r>
        <w:rPr>
          <w:color w:val="636466"/>
        </w:rPr>
        <w:t>un</w:t>
      </w:r>
      <w:r>
        <w:rPr>
          <w:color w:val="636466"/>
          <w:spacing w:val="-5"/>
        </w:rPr>
        <w:t> </w:t>
      </w:r>
      <w:r>
        <w:rPr>
          <w:color w:val="636466"/>
        </w:rPr>
        <w:t>35%</w:t>
      </w:r>
      <w:r>
        <w:rPr>
          <w:color w:val="636466"/>
          <w:spacing w:val="-5"/>
        </w:rPr>
        <w:t> </w:t>
      </w:r>
      <w:r>
        <w:rPr>
          <w:color w:val="636466"/>
        </w:rPr>
        <w:t>del</w:t>
      </w:r>
      <w:r>
        <w:rPr>
          <w:color w:val="636466"/>
          <w:spacing w:val="-5"/>
        </w:rPr>
        <w:t> </w:t>
      </w:r>
      <w:r>
        <w:rPr>
          <w:color w:val="636466"/>
        </w:rPr>
        <w:t>100%</w:t>
      </w:r>
      <w:r>
        <w:rPr>
          <w:color w:val="636466"/>
          <w:spacing w:val="-5"/>
        </w:rPr>
        <w:t> </w:t>
      </w:r>
      <w:r>
        <w:rPr>
          <w:color w:val="636466"/>
        </w:rPr>
        <w:t>asignado</w:t>
      </w:r>
      <w:r>
        <w:rPr>
          <w:color w:val="636466"/>
          <w:spacing w:val="-5"/>
        </w:rPr>
        <w:t> </w:t>
      </w:r>
      <w:r>
        <w:rPr>
          <w:color w:val="636466"/>
        </w:rPr>
        <w:t>a</w:t>
      </w:r>
      <w:r>
        <w:rPr>
          <w:color w:val="636466"/>
          <w:spacing w:val="-5"/>
        </w:rPr>
        <w:t> </w:t>
      </w:r>
      <w:r>
        <w:rPr>
          <w:color w:val="636466"/>
        </w:rPr>
        <w:t>esta</w:t>
      </w:r>
      <w:r>
        <w:rPr>
          <w:color w:val="636466"/>
          <w:spacing w:val="-5"/>
        </w:rPr>
        <w:t> </w:t>
      </w:r>
      <w:r>
        <w:rPr>
          <w:color w:val="636466"/>
        </w:rPr>
        <w:t>finalidad,</w:t>
      </w:r>
      <w:r>
        <w:rPr>
          <w:color w:val="636466"/>
          <w:spacing w:val="-5"/>
        </w:rPr>
        <w:t> </w:t>
      </w:r>
      <w:r>
        <w:rPr>
          <w:color w:val="636466"/>
        </w:rPr>
        <w:t>presupuesto</w:t>
      </w:r>
      <w:r>
        <w:rPr>
          <w:color w:val="636466"/>
          <w:spacing w:val="-5"/>
        </w:rPr>
        <w:t> </w:t>
      </w:r>
      <w:r>
        <w:rPr>
          <w:color w:val="636466"/>
        </w:rPr>
        <w:t>orientado</w:t>
      </w:r>
      <w:r>
        <w:rPr>
          <w:color w:val="636466"/>
          <w:spacing w:val="-5"/>
        </w:rPr>
        <w:t> </w:t>
      </w:r>
      <w:r>
        <w:rPr>
          <w:color w:val="636466"/>
        </w:rPr>
        <w:t>al</w:t>
      </w:r>
      <w:r>
        <w:rPr>
          <w:color w:val="636466"/>
          <w:spacing w:val="-5"/>
        </w:rPr>
        <w:t> </w:t>
      </w:r>
      <w:r>
        <w:rPr>
          <w:color w:val="636466"/>
        </w:rPr>
        <w:t>cumplimiento</w:t>
      </w:r>
      <w:r>
        <w:rPr>
          <w:color w:val="636466"/>
          <w:spacing w:val="-5"/>
        </w:rPr>
        <w:t> </w:t>
      </w:r>
      <w:r>
        <w:rPr>
          <w:color w:val="636466"/>
        </w:rPr>
        <w:t>de</w:t>
      </w:r>
      <w:r>
        <w:rPr>
          <w:color w:val="636466"/>
          <w:spacing w:val="-5"/>
        </w:rPr>
        <w:t> </w:t>
      </w:r>
      <w:r>
        <w:rPr>
          <w:color w:val="636466"/>
        </w:rPr>
        <w:t>las</w:t>
      </w:r>
      <w:r>
        <w:rPr>
          <w:color w:val="636466"/>
          <w:spacing w:val="-5"/>
        </w:rPr>
        <w:t> </w:t>
      </w:r>
      <w:r>
        <w:rPr>
          <w:color w:val="636466"/>
        </w:rPr>
        <w:t>funciones</w:t>
      </w:r>
      <w:r>
        <w:rPr>
          <w:color w:val="636466"/>
          <w:spacing w:val="-61"/>
        </w:rPr>
        <w:t> </w:t>
      </w:r>
      <w:r>
        <w:rPr>
          <w:color w:val="636466"/>
        </w:rPr>
        <w:t>de</w:t>
      </w:r>
      <w:r>
        <w:rPr>
          <w:color w:val="636466"/>
          <w:spacing w:val="-11"/>
        </w:rPr>
        <w:t> </w:t>
      </w:r>
      <w:r>
        <w:rPr>
          <w:color w:val="636466"/>
        </w:rPr>
        <w:t>la</w:t>
      </w:r>
      <w:r>
        <w:rPr>
          <w:color w:val="636466"/>
          <w:spacing w:val="-10"/>
        </w:rPr>
        <w:t> </w:t>
      </w:r>
      <w:r>
        <w:rPr>
          <w:color w:val="636466"/>
        </w:rPr>
        <w:t>administración</w:t>
      </w:r>
      <w:r>
        <w:rPr>
          <w:color w:val="636466"/>
          <w:spacing w:val="-11"/>
        </w:rPr>
        <w:t> </w:t>
      </w:r>
      <w:r>
        <w:rPr>
          <w:color w:val="636466"/>
        </w:rPr>
        <w:t>general</w:t>
      </w:r>
      <w:r>
        <w:rPr>
          <w:color w:val="636466"/>
          <w:spacing w:val="-10"/>
        </w:rPr>
        <w:t> </w:t>
      </w:r>
      <w:r>
        <w:rPr>
          <w:color w:val="636466"/>
        </w:rPr>
        <w:t>del</w:t>
      </w:r>
      <w:r>
        <w:rPr>
          <w:color w:val="636466"/>
          <w:spacing w:val="-11"/>
        </w:rPr>
        <w:t> </w:t>
      </w:r>
      <w:r>
        <w:rPr>
          <w:color w:val="636466"/>
        </w:rPr>
        <w:t>recurso</w:t>
      </w:r>
      <w:r>
        <w:rPr>
          <w:color w:val="636466"/>
          <w:spacing w:val="-10"/>
        </w:rPr>
        <w:t> </w:t>
      </w:r>
      <w:r>
        <w:rPr>
          <w:color w:val="636466"/>
        </w:rPr>
        <w:t>humano,</w:t>
      </w:r>
      <w:r>
        <w:rPr>
          <w:color w:val="636466"/>
          <w:spacing w:val="-11"/>
        </w:rPr>
        <w:t> </w:t>
      </w:r>
      <w:r>
        <w:rPr>
          <w:color w:val="636466"/>
        </w:rPr>
        <w:t>como</w:t>
      </w:r>
      <w:r>
        <w:rPr>
          <w:color w:val="636466"/>
          <w:spacing w:val="-10"/>
        </w:rPr>
        <w:t> </w:t>
      </w:r>
      <w:r>
        <w:rPr>
          <w:color w:val="636466"/>
        </w:rPr>
        <w:t>el</w:t>
      </w:r>
      <w:r>
        <w:rPr>
          <w:color w:val="636466"/>
          <w:spacing w:val="-11"/>
        </w:rPr>
        <w:t> </w:t>
      </w:r>
      <w:r>
        <w:rPr>
          <w:color w:val="636466"/>
        </w:rPr>
        <w:t>pago</w:t>
      </w:r>
      <w:r>
        <w:rPr>
          <w:color w:val="636466"/>
          <w:spacing w:val="-10"/>
        </w:rPr>
        <w:t> </w:t>
      </w:r>
      <w:r>
        <w:rPr>
          <w:color w:val="636466"/>
        </w:rPr>
        <w:t>o</w:t>
      </w:r>
      <w:r>
        <w:rPr>
          <w:color w:val="636466"/>
          <w:spacing w:val="-11"/>
        </w:rPr>
        <w:t> </w:t>
      </w:r>
      <w:r>
        <w:rPr>
          <w:color w:val="636466"/>
        </w:rPr>
        <w:t>ayuda</w:t>
      </w:r>
      <w:r>
        <w:rPr>
          <w:color w:val="636466"/>
          <w:spacing w:val="-10"/>
        </w:rPr>
        <w:t> </w:t>
      </w:r>
      <w:r>
        <w:rPr>
          <w:color w:val="636466"/>
        </w:rPr>
        <w:t>a</w:t>
      </w:r>
      <w:r>
        <w:rPr>
          <w:color w:val="636466"/>
          <w:spacing w:val="-11"/>
        </w:rPr>
        <w:t> </w:t>
      </w:r>
      <w:r>
        <w:rPr>
          <w:color w:val="636466"/>
        </w:rPr>
        <w:t>organismos</w:t>
      </w:r>
      <w:r>
        <w:rPr>
          <w:color w:val="636466"/>
          <w:spacing w:val="-10"/>
        </w:rPr>
        <w:t> </w:t>
      </w:r>
      <w:r>
        <w:rPr>
          <w:color w:val="636466"/>
        </w:rPr>
        <w:t>internaciones</w:t>
      </w:r>
      <w:r>
        <w:rPr>
          <w:color w:val="636466"/>
          <w:spacing w:val="-11"/>
        </w:rPr>
        <w:t> </w:t>
      </w:r>
      <w:r>
        <w:rPr>
          <w:color w:val="636466"/>
        </w:rPr>
        <w:t>que</w:t>
      </w:r>
      <w:r>
        <w:rPr>
          <w:color w:val="636466"/>
          <w:spacing w:val="-61"/>
        </w:rPr>
        <w:t> </w:t>
      </w:r>
      <w:r>
        <w:rPr>
          <w:color w:val="636466"/>
        </w:rPr>
        <w:t>tiene</w:t>
      </w:r>
      <w:r>
        <w:rPr>
          <w:color w:val="636466"/>
          <w:spacing w:val="-16"/>
        </w:rPr>
        <w:t> </w:t>
      </w:r>
      <w:r>
        <w:rPr>
          <w:color w:val="636466"/>
        </w:rPr>
        <w:t>el</w:t>
      </w:r>
      <w:r>
        <w:rPr>
          <w:color w:val="636466"/>
          <w:spacing w:val="-16"/>
        </w:rPr>
        <w:t> </w:t>
      </w:r>
      <w:r>
        <w:rPr>
          <w:color w:val="636466"/>
        </w:rPr>
        <w:t>ministerio</w:t>
      </w:r>
      <w:r>
        <w:rPr>
          <w:color w:val="636466"/>
          <w:spacing w:val="-16"/>
        </w:rPr>
        <w:t> </w:t>
      </w:r>
      <w:r>
        <w:rPr>
          <w:color w:val="636466"/>
        </w:rPr>
        <w:t>a</w:t>
      </w:r>
      <w:r>
        <w:rPr>
          <w:color w:val="636466"/>
          <w:spacing w:val="-16"/>
        </w:rPr>
        <w:t> </w:t>
      </w:r>
      <w:r>
        <w:rPr>
          <w:color w:val="636466"/>
        </w:rPr>
        <w:t>través</w:t>
      </w:r>
      <w:r>
        <w:rPr>
          <w:color w:val="636466"/>
          <w:spacing w:val="-16"/>
        </w:rPr>
        <w:t> </w:t>
      </w:r>
      <w:r>
        <w:rPr>
          <w:color w:val="636466"/>
        </w:rPr>
        <w:t>de</w:t>
      </w:r>
      <w:r>
        <w:rPr>
          <w:color w:val="636466"/>
          <w:spacing w:val="-16"/>
        </w:rPr>
        <w:t> </w:t>
      </w:r>
      <w:r>
        <w:rPr>
          <w:color w:val="636466"/>
        </w:rPr>
        <w:t>diferentes</w:t>
      </w:r>
      <w:r>
        <w:rPr>
          <w:color w:val="636466"/>
          <w:spacing w:val="-16"/>
        </w:rPr>
        <w:t> </w:t>
      </w:r>
      <w:r>
        <w:rPr>
          <w:color w:val="636466"/>
        </w:rPr>
        <w:t>convenios</w:t>
      </w:r>
      <w:r>
        <w:rPr>
          <w:color w:val="636466"/>
          <w:spacing w:val="-16"/>
        </w:rPr>
        <w:t> </w:t>
      </w:r>
      <w:r>
        <w:rPr>
          <w:color w:val="636466"/>
        </w:rPr>
        <w:t>de</w:t>
      </w:r>
      <w:r>
        <w:rPr>
          <w:color w:val="636466"/>
          <w:spacing w:val="-16"/>
        </w:rPr>
        <w:t> </w:t>
      </w:r>
      <w:r>
        <w:rPr>
          <w:color w:val="636466"/>
        </w:rPr>
        <w:t>cooperación</w:t>
      </w:r>
      <w:r>
        <w:rPr>
          <w:color w:val="636466"/>
          <w:spacing w:val="-16"/>
        </w:rPr>
        <w:t> </w:t>
      </w:r>
      <w:r>
        <w:rPr>
          <w:color w:val="636466"/>
        </w:rPr>
        <w:t>internacional.</w:t>
      </w:r>
    </w:p>
    <w:p>
      <w:pPr>
        <w:pStyle w:val="BodyText"/>
        <w:spacing w:before="3"/>
        <w:rPr>
          <w:sz w:val="21"/>
        </w:rPr>
      </w:pPr>
    </w:p>
    <w:p>
      <w:pPr>
        <w:pStyle w:val="BodyText"/>
        <w:spacing w:line="285" w:lineRule="auto"/>
        <w:ind w:left="980" w:right="977"/>
        <w:jc w:val="both"/>
      </w:pPr>
      <w:r>
        <w:rPr>
          <w:color w:val="636466"/>
        </w:rPr>
        <w:t>Asuntos Económicos, esta finalidad tiene un presupuesto asignado de Q.2,677,670,090.00 del cual se</w:t>
      </w:r>
      <w:r>
        <w:rPr>
          <w:color w:val="636466"/>
          <w:spacing w:val="1"/>
        </w:rPr>
        <w:t> </w:t>
      </w:r>
      <w:r>
        <w:rPr>
          <w:color w:val="636466"/>
          <w:w w:val="95"/>
        </w:rPr>
        <w:t>ha ejecutado Q.1,983,891,236.00 con un saldo pendiente de ejecutar de Q.693,778,854.00 representando</w:t>
      </w:r>
      <w:r>
        <w:rPr>
          <w:color w:val="636466"/>
          <w:spacing w:val="1"/>
          <w:w w:val="95"/>
        </w:rPr>
        <w:t> </w:t>
      </w:r>
      <w:r>
        <w:rPr>
          <w:color w:val="636466"/>
        </w:rPr>
        <w:t>un 74% de ejecución del presupuesto asignado a esta finalidad, presupuesto que está orientado al</w:t>
      </w:r>
      <w:r>
        <w:rPr>
          <w:color w:val="636466"/>
          <w:spacing w:val="1"/>
        </w:rPr>
        <w:t> </w:t>
      </w:r>
      <w:r>
        <w:rPr>
          <w:color w:val="636466"/>
        </w:rPr>
        <w:t>cumplimiento de las actividades inherentes a hidrocarburos, minería y energía, que integran los</w:t>
      </w:r>
      <w:r>
        <w:rPr>
          <w:color w:val="636466"/>
          <w:spacing w:val="1"/>
        </w:rPr>
        <w:t> </w:t>
      </w:r>
      <w:r>
        <w:rPr>
          <w:color w:val="636466"/>
        </w:rPr>
        <w:t>programas</w:t>
      </w:r>
      <w:r>
        <w:rPr>
          <w:color w:val="636466"/>
          <w:spacing w:val="-17"/>
        </w:rPr>
        <w:t> </w:t>
      </w:r>
      <w:r>
        <w:rPr>
          <w:color w:val="636466"/>
        </w:rPr>
        <w:t>sustantivos</w:t>
      </w:r>
      <w:r>
        <w:rPr>
          <w:color w:val="636466"/>
          <w:spacing w:val="-17"/>
        </w:rPr>
        <w:t> </w:t>
      </w:r>
      <w:r>
        <w:rPr>
          <w:color w:val="636466"/>
        </w:rPr>
        <w:t>del</w:t>
      </w:r>
      <w:r>
        <w:rPr>
          <w:color w:val="636466"/>
          <w:spacing w:val="-17"/>
        </w:rPr>
        <w:t> </w:t>
      </w:r>
      <w:r>
        <w:rPr>
          <w:color w:val="636466"/>
        </w:rPr>
        <w:t>Ministerio.</w:t>
      </w:r>
    </w:p>
    <w:p>
      <w:pPr>
        <w:pStyle w:val="BodyText"/>
        <w:spacing w:before="3"/>
        <w:rPr>
          <w:sz w:val="21"/>
        </w:rPr>
      </w:pPr>
    </w:p>
    <w:p>
      <w:pPr>
        <w:pStyle w:val="BodyText"/>
        <w:spacing w:line="285" w:lineRule="auto"/>
        <w:ind w:left="980" w:right="977"/>
        <w:jc w:val="both"/>
      </w:pPr>
      <w:r>
        <w:rPr>
          <w:color w:val="636466"/>
        </w:rPr>
        <w:t>Protección Ambiental, esta finalidad tiene un presupuesto asignado de Q.4,927,263.00 del cual se ha</w:t>
      </w:r>
      <w:r>
        <w:rPr>
          <w:color w:val="636466"/>
          <w:spacing w:val="1"/>
        </w:rPr>
        <w:t> </w:t>
      </w:r>
      <w:r>
        <w:rPr>
          <w:color w:val="636466"/>
          <w:w w:val="95"/>
        </w:rPr>
        <w:t>ejecutado Q.1,624,807.00, con un saldo pendiente de ejecutar de Q.3,302,456.00, habiendo ejecutado de</w:t>
      </w:r>
      <w:r>
        <w:rPr>
          <w:color w:val="636466"/>
          <w:spacing w:val="1"/>
          <w:w w:val="95"/>
        </w:rPr>
        <w:t> </w:t>
      </w:r>
      <w:r>
        <w:rPr>
          <w:color w:val="636466"/>
        </w:rPr>
        <w:t>su</w:t>
      </w:r>
      <w:r>
        <w:rPr>
          <w:color w:val="636466"/>
          <w:spacing w:val="-28"/>
        </w:rPr>
        <w:t> </w:t>
      </w:r>
      <w:r>
        <w:rPr>
          <w:color w:val="636466"/>
        </w:rPr>
        <w:t>presupuesto</w:t>
      </w:r>
      <w:r>
        <w:rPr>
          <w:color w:val="636466"/>
          <w:spacing w:val="-27"/>
        </w:rPr>
        <w:t> </w:t>
      </w:r>
      <w:r>
        <w:rPr>
          <w:color w:val="636466"/>
        </w:rPr>
        <w:t>asignado</w:t>
      </w:r>
      <w:r>
        <w:rPr>
          <w:color w:val="636466"/>
          <w:spacing w:val="-27"/>
        </w:rPr>
        <w:t> </w:t>
      </w:r>
      <w:r>
        <w:rPr>
          <w:color w:val="636466"/>
        </w:rPr>
        <w:t>un</w:t>
      </w:r>
      <w:r>
        <w:rPr>
          <w:color w:val="636466"/>
          <w:spacing w:val="-28"/>
        </w:rPr>
        <w:t> </w:t>
      </w:r>
      <w:r>
        <w:rPr>
          <w:color w:val="636466"/>
        </w:rPr>
        <w:t>33%,</w:t>
      </w:r>
      <w:r>
        <w:rPr>
          <w:color w:val="636466"/>
          <w:spacing w:val="-27"/>
        </w:rPr>
        <w:t> </w:t>
      </w:r>
      <w:r>
        <w:rPr>
          <w:color w:val="636466"/>
        </w:rPr>
        <w:t>el</w:t>
      </w:r>
      <w:r>
        <w:rPr>
          <w:color w:val="636466"/>
          <w:spacing w:val="-27"/>
        </w:rPr>
        <w:t> </w:t>
      </w:r>
      <w:r>
        <w:rPr>
          <w:color w:val="636466"/>
        </w:rPr>
        <w:t>presupuesto</w:t>
      </w:r>
      <w:r>
        <w:rPr>
          <w:color w:val="636466"/>
          <w:spacing w:val="-28"/>
        </w:rPr>
        <w:t> </w:t>
      </w:r>
      <w:r>
        <w:rPr>
          <w:color w:val="636466"/>
        </w:rPr>
        <w:t>destinado</w:t>
      </w:r>
      <w:r>
        <w:rPr>
          <w:color w:val="636466"/>
          <w:spacing w:val="-27"/>
        </w:rPr>
        <w:t> </w:t>
      </w:r>
      <w:r>
        <w:rPr>
          <w:color w:val="636466"/>
        </w:rPr>
        <w:t>para</w:t>
      </w:r>
      <w:r>
        <w:rPr>
          <w:color w:val="636466"/>
          <w:spacing w:val="-27"/>
        </w:rPr>
        <w:t> </w:t>
      </w:r>
      <w:r>
        <w:rPr>
          <w:color w:val="636466"/>
        </w:rPr>
        <w:t>el</w:t>
      </w:r>
      <w:r>
        <w:rPr>
          <w:color w:val="636466"/>
          <w:spacing w:val="-28"/>
        </w:rPr>
        <w:t> </w:t>
      </w:r>
      <w:r>
        <w:rPr>
          <w:color w:val="636466"/>
        </w:rPr>
        <w:t>apoyo</w:t>
      </w:r>
      <w:r>
        <w:rPr>
          <w:color w:val="636466"/>
          <w:spacing w:val="-27"/>
        </w:rPr>
        <w:t> </w:t>
      </w:r>
      <w:r>
        <w:rPr>
          <w:color w:val="636466"/>
        </w:rPr>
        <w:t>y</w:t>
      </w:r>
      <w:r>
        <w:rPr>
          <w:color w:val="636466"/>
          <w:spacing w:val="-27"/>
        </w:rPr>
        <w:t> </w:t>
      </w:r>
      <w:r>
        <w:rPr>
          <w:color w:val="636466"/>
        </w:rPr>
        <w:t>control,</w:t>
      </w:r>
      <w:r>
        <w:rPr>
          <w:color w:val="636466"/>
          <w:spacing w:val="-27"/>
        </w:rPr>
        <w:t> </w:t>
      </w:r>
      <w:r>
        <w:rPr>
          <w:color w:val="636466"/>
        </w:rPr>
        <w:t>protección</w:t>
      </w:r>
      <w:r>
        <w:rPr>
          <w:color w:val="636466"/>
          <w:spacing w:val="-28"/>
        </w:rPr>
        <w:t> </w:t>
      </w:r>
      <w:r>
        <w:rPr>
          <w:color w:val="636466"/>
        </w:rPr>
        <w:t>y</w:t>
      </w:r>
      <w:r>
        <w:rPr>
          <w:color w:val="636466"/>
          <w:spacing w:val="-27"/>
        </w:rPr>
        <w:t> </w:t>
      </w:r>
      <w:r>
        <w:rPr>
          <w:color w:val="636466"/>
        </w:rPr>
        <w:t>reducción</w:t>
      </w:r>
      <w:r>
        <w:rPr>
          <w:color w:val="636466"/>
          <w:spacing w:val="-61"/>
        </w:rPr>
        <w:t> </w:t>
      </w:r>
      <w:r>
        <w:rPr>
          <w:color w:val="636466"/>
        </w:rPr>
        <w:t>de la contaminación, específicamente de las actividades derivadas de la exploración, explotación y</w:t>
      </w:r>
      <w:r>
        <w:rPr>
          <w:color w:val="636466"/>
          <w:spacing w:val="1"/>
        </w:rPr>
        <w:t> </w:t>
      </w:r>
      <w:r>
        <w:rPr>
          <w:color w:val="636466"/>
        </w:rPr>
        <w:t>comercialización</w:t>
      </w:r>
      <w:r>
        <w:rPr>
          <w:color w:val="636466"/>
          <w:spacing w:val="-16"/>
        </w:rPr>
        <w:t> </w:t>
      </w:r>
      <w:r>
        <w:rPr>
          <w:color w:val="636466"/>
        </w:rPr>
        <w:t>petrolera;</w:t>
      </w:r>
      <w:r>
        <w:rPr>
          <w:color w:val="636466"/>
          <w:spacing w:val="-16"/>
        </w:rPr>
        <w:t> </w:t>
      </w:r>
      <w:r>
        <w:rPr>
          <w:color w:val="636466"/>
        </w:rPr>
        <w:t>exploración</w:t>
      </w:r>
      <w:r>
        <w:rPr>
          <w:color w:val="636466"/>
          <w:spacing w:val="-16"/>
        </w:rPr>
        <w:t> </w:t>
      </w:r>
      <w:r>
        <w:rPr>
          <w:color w:val="636466"/>
        </w:rPr>
        <w:t>y</w:t>
      </w:r>
      <w:r>
        <w:rPr>
          <w:color w:val="636466"/>
          <w:spacing w:val="-16"/>
        </w:rPr>
        <w:t> </w:t>
      </w:r>
      <w:r>
        <w:rPr>
          <w:color w:val="636466"/>
        </w:rPr>
        <w:t>explotación</w:t>
      </w:r>
      <w:r>
        <w:rPr>
          <w:color w:val="636466"/>
          <w:spacing w:val="-16"/>
        </w:rPr>
        <w:t> </w:t>
      </w:r>
      <w:r>
        <w:rPr>
          <w:color w:val="636466"/>
        </w:rPr>
        <w:t>minera;</w:t>
      </w:r>
      <w:r>
        <w:rPr>
          <w:color w:val="636466"/>
          <w:spacing w:val="-16"/>
        </w:rPr>
        <w:t> </w:t>
      </w:r>
      <w:r>
        <w:rPr>
          <w:color w:val="636466"/>
        </w:rPr>
        <w:t>así</w:t>
      </w:r>
      <w:r>
        <w:rPr>
          <w:color w:val="636466"/>
          <w:spacing w:val="-16"/>
        </w:rPr>
        <w:t> </w:t>
      </w:r>
      <w:r>
        <w:rPr>
          <w:color w:val="636466"/>
        </w:rPr>
        <w:t>como</w:t>
      </w:r>
      <w:r>
        <w:rPr>
          <w:color w:val="636466"/>
          <w:spacing w:val="-16"/>
        </w:rPr>
        <w:t> </w:t>
      </w:r>
      <w:r>
        <w:rPr>
          <w:color w:val="636466"/>
        </w:rPr>
        <w:t>las</w:t>
      </w:r>
      <w:r>
        <w:rPr>
          <w:color w:val="636466"/>
          <w:spacing w:val="-15"/>
        </w:rPr>
        <w:t> </w:t>
      </w:r>
      <w:r>
        <w:rPr>
          <w:color w:val="636466"/>
        </w:rPr>
        <w:t>relacionadas</w:t>
      </w:r>
      <w:r>
        <w:rPr>
          <w:color w:val="636466"/>
          <w:spacing w:val="-16"/>
        </w:rPr>
        <w:t> </w:t>
      </w:r>
      <w:r>
        <w:rPr>
          <w:color w:val="636466"/>
        </w:rPr>
        <w:t>al</w:t>
      </w:r>
      <w:r>
        <w:rPr>
          <w:color w:val="636466"/>
          <w:spacing w:val="-16"/>
        </w:rPr>
        <w:t> </w:t>
      </w:r>
      <w:r>
        <w:rPr>
          <w:color w:val="636466"/>
        </w:rPr>
        <w:t>incremento</w:t>
      </w:r>
      <w:r>
        <w:rPr>
          <w:color w:val="636466"/>
          <w:spacing w:val="-16"/>
        </w:rPr>
        <w:t> </w:t>
      </w:r>
      <w:r>
        <w:rPr>
          <w:color w:val="636466"/>
        </w:rPr>
        <w:t>de</w:t>
      </w:r>
      <w:r>
        <w:rPr>
          <w:color w:val="636466"/>
          <w:spacing w:val="-61"/>
        </w:rPr>
        <w:t> </w:t>
      </w:r>
      <w:r>
        <w:rPr>
          <w:color w:val="636466"/>
        </w:rPr>
        <w:t>la</w:t>
      </w:r>
      <w:r>
        <w:rPr>
          <w:color w:val="636466"/>
          <w:spacing w:val="-17"/>
        </w:rPr>
        <w:t> </w:t>
      </w:r>
      <w:r>
        <w:rPr>
          <w:color w:val="636466"/>
        </w:rPr>
        <w:t>energía</w:t>
      </w:r>
      <w:r>
        <w:rPr>
          <w:color w:val="636466"/>
          <w:spacing w:val="-16"/>
        </w:rPr>
        <w:t> </w:t>
      </w:r>
      <w:r>
        <w:rPr>
          <w:color w:val="636466"/>
        </w:rPr>
        <w:t>renovable</w:t>
      </w:r>
      <w:r>
        <w:rPr>
          <w:color w:val="636466"/>
          <w:spacing w:val="-16"/>
        </w:rPr>
        <w:t> </w:t>
      </w:r>
      <w:r>
        <w:rPr>
          <w:color w:val="636466"/>
        </w:rPr>
        <w:t>en</w:t>
      </w:r>
      <w:r>
        <w:rPr>
          <w:color w:val="636466"/>
          <w:spacing w:val="-17"/>
        </w:rPr>
        <w:t> </w:t>
      </w:r>
      <w:r>
        <w:rPr>
          <w:color w:val="636466"/>
        </w:rPr>
        <w:t>la</w:t>
      </w:r>
      <w:r>
        <w:rPr>
          <w:color w:val="636466"/>
          <w:spacing w:val="-16"/>
        </w:rPr>
        <w:t> </w:t>
      </w:r>
      <w:r>
        <w:rPr>
          <w:color w:val="636466"/>
        </w:rPr>
        <w:t>matriz</w:t>
      </w:r>
      <w:r>
        <w:rPr>
          <w:color w:val="636466"/>
          <w:spacing w:val="-16"/>
        </w:rPr>
        <w:t> </w:t>
      </w:r>
      <w:r>
        <w:rPr>
          <w:color w:val="636466"/>
        </w:rPr>
        <w:t>energética</w:t>
      </w:r>
      <w:r>
        <w:rPr>
          <w:color w:val="636466"/>
          <w:spacing w:val="-17"/>
        </w:rPr>
        <w:t> </w:t>
      </w:r>
      <w:r>
        <w:rPr>
          <w:color w:val="636466"/>
        </w:rPr>
        <w:t>y</w:t>
      </w:r>
      <w:r>
        <w:rPr>
          <w:color w:val="636466"/>
          <w:spacing w:val="-16"/>
        </w:rPr>
        <w:t> </w:t>
      </w:r>
      <w:r>
        <w:rPr>
          <w:color w:val="636466"/>
        </w:rPr>
        <w:t>seguridad</w:t>
      </w:r>
      <w:r>
        <w:rPr>
          <w:color w:val="636466"/>
          <w:spacing w:val="-16"/>
        </w:rPr>
        <w:t> </w:t>
      </w:r>
      <w:r>
        <w:rPr>
          <w:color w:val="636466"/>
        </w:rPr>
        <w:t>radiológica.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9"/>
        </w:rPr>
      </w:pPr>
    </w:p>
    <w:p>
      <w:pPr>
        <w:pStyle w:val="Heading4"/>
        <w:spacing w:before="119"/>
        <w:ind w:left="980"/>
      </w:pPr>
      <w:r>
        <w:rPr>
          <w:color w:val="002A95"/>
          <w:w w:val="105"/>
        </w:rPr>
        <w:t>Conclusión</w:t>
      </w:r>
      <w:r>
        <w:rPr>
          <w:color w:val="002A95"/>
          <w:spacing w:val="3"/>
          <w:w w:val="105"/>
        </w:rPr>
        <w:t> </w:t>
      </w:r>
      <w:r>
        <w:rPr>
          <w:color w:val="002A95"/>
          <w:w w:val="105"/>
        </w:rPr>
        <w:t>Financiera</w: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10"/>
        <w:rPr>
          <w:rFonts w:ascii="Tahoma"/>
          <w:b/>
          <w:sz w:val="24"/>
        </w:rPr>
      </w:pPr>
    </w:p>
    <w:p>
      <w:pPr>
        <w:spacing w:before="114"/>
        <w:ind w:left="118" w:right="0" w:firstLine="0"/>
        <w:jc w:val="left"/>
        <w:rPr>
          <w:rFonts w:ascii="Tahoma"/>
          <w:b/>
          <w:sz w:val="18"/>
        </w:rPr>
      </w:pPr>
      <w:r>
        <w:rPr>
          <w:rFonts w:ascii="Tahoma"/>
          <w:b/>
          <w:color w:val="002A95"/>
          <w:sz w:val="18"/>
        </w:rPr>
        <w:t>20</w:t>
      </w:r>
    </w:p>
    <w:p>
      <w:pPr>
        <w:spacing w:after="0"/>
        <w:jc w:val="left"/>
        <w:rPr>
          <w:rFonts w:ascii="Tahoma"/>
          <w:sz w:val="18"/>
        </w:rPr>
        <w:sectPr>
          <w:pgSz w:w="12240" w:h="15840"/>
          <w:pgMar w:top="1500" w:bottom="280" w:left="460" w:right="460"/>
        </w:sectPr>
      </w:pPr>
    </w:p>
    <w:p>
      <w:pPr>
        <w:pStyle w:val="BodyText"/>
        <w:rPr>
          <w:rFonts w:ascii="Tahoma"/>
          <w:b/>
          <w:sz w:val="20"/>
        </w:rPr>
      </w:pPr>
      <w:r>
        <w:rPr/>
        <w:pict>
          <v:group style="position:absolute;margin-left:69.120003pt;margin-top:19.200001pt;width:542.9pt;height:741.6pt;mso-position-horizontal-relative:page;mso-position-vertical-relative:page;z-index:-17174016" coordorigin="1382,384" coordsize="10858,14832">
            <v:shape style="position:absolute;left:1382;top:384;width:10858;height:14832" type="#_x0000_t75" stroked="false">
              <v:imagedata r:id="rId19" o:title=""/>
            </v:shape>
            <v:shape style="position:absolute;left:3321;top:2179;width:5588;height:3629" type="#_x0000_t75" stroked="false">
              <v:imagedata r:id="rId45" o:title=""/>
            </v:shape>
            <v:shape style="position:absolute;left:1440;top:9648;width:9360;height:4752" type="#_x0000_t75" stroked="false">
              <v:imagedata r:id="rId46" o:title=""/>
            </v:shape>
            <w10:wrap type="none"/>
          </v:group>
        </w:pic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1"/>
        <w:rPr>
          <w:rFonts w:ascii="Tahoma"/>
          <w:b/>
          <w:sz w:val="22"/>
        </w:rPr>
      </w:pPr>
    </w:p>
    <w:p>
      <w:pPr>
        <w:pStyle w:val="Heading4"/>
        <w:spacing w:before="119"/>
        <w:ind w:left="980"/>
      </w:pPr>
      <w:r>
        <w:rPr>
          <w:color w:val="002A95"/>
          <w:w w:val="105"/>
        </w:rPr>
        <w:t>Enfoque</w:t>
      </w:r>
      <w:r>
        <w:rPr>
          <w:color w:val="002A95"/>
          <w:spacing w:val="5"/>
          <w:w w:val="105"/>
        </w:rPr>
        <w:t> </w:t>
      </w:r>
      <w:r>
        <w:rPr>
          <w:color w:val="002A95"/>
          <w:w w:val="105"/>
        </w:rPr>
        <w:t>Financiero</w:t>
      </w:r>
    </w:p>
    <w:p>
      <w:pPr>
        <w:pStyle w:val="BodyText"/>
        <w:spacing w:before="8"/>
        <w:rPr>
          <w:rFonts w:ascii="Tahoma"/>
          <w:b/>
          <w:sz w:val="14"/>
        </w:rPr>
      </w:pPr>
    </w:p>
    <w:p>
      <w:pPr>
        <w:pStyle w:val="BodyText"/>
        <w:spacing w:line="285" w:lineRule="auto" w:before="107"/>
        <w:ind w:left="979" w:right="976"/>
        <w:jc w:val="both"/>
      </w:pPr>
      <w:r>
        <w:rPr>
          <w:color w:val="636466"/>
        </w:rPr>
        <w:t>Al</w:t>
      </w:r>
      <w:r>
        <w:rPr>
          <w:color w:val="636466"/>
          <w:spacing w:val="25"/>
        </w:rPr>
        <w:t> </w:t>
      </w:r>
      <w:r>
        <w:rPr>
          <w:color w:val="636466"/>
        </w:rPr>
        <w:t>cierre</w:t>
      </w:r>
      <w:r>
        <w:rPr>
          <w:color w:val="636466"/>
          <w:spacing w:val="25"/>
        </w:rPr>
        <w:t> </w:t>
      </w:r>
      <w:r>
        <w:rPr>
          <w:color w:val="636466"/>
        </w:rPr>
        <w:t>del</w:t>
      </w:r>
      <w:r>
        <w:rPr>
          <w:color w:val="636466"/>
          <w:spacing w:val="25"/>
        </w:rPr>
        <w:t> </w:t>
      </w:r>
      <w:r>
        <w:rPr>
          <w:color w:val="636466"/>
        </w:rPr>
        <w:t>segundo</w:t>
      </w:r>
      <w:r>
        <w:rPr>
          <w:color w:val="636466"/>
          <w:spacing w:val="25"/>
        </w:rPr>
        <w:t> </w:t>
      </w:r>
      <w:r>
        <w:rPr>
          <w:color w:val="636466"/>
        </w:rPr>
        <w:t>cuatrimestre</w:t>
      </w:r>
      <w:r>
        <w:rPr>
          <w:color w:val="636466"/>
          <w:spacing w:val="25"/>
        </w:rPr>
        <w:t> </w:t>
      </w:r>
      <w:r>
        <w:rPr>
          <w:color w:val="636466"/>
        </w:rPr>
        <w:t>del</w:t>
      </w:r>
      <w:r>
        <w:rPr>
          <w:color w:val="636466"/>
          <w:spacing w:val="25"/>
        </w:rPr>
        <w:t> </w:t>
      </w:r>
      <w:r>
        <w:rPr>
          <w:color w:val="636466"/>
        </w:rPr>
        <w:t>ejercicio</w:t>
      </w:r>
      <w:r>
        <w:rPr>
          <w:color w:val="636466"/>
          <w:spacing w:val="25"/>
        </w:rPr>
        <w:t> </w:t>
      </w:r>
      <w:r>
        <w:rPr>
          <w:color w:val="636466"/>
        </w:rPr>
        <w:t>fiscal</w:t>
      </w:r>
      <w:r>
        <w:rPr>
          <w:color w:val="636466"/>
          <w:spacing w:val="25"/>
        </w:rPr>
        <w:t> </w:t>
      </w:r>
      <w:r>
        <w:rPr>
          <w:color w:val="636466"/>
        </w:rPr>
        <w:t>2022,</w:t>
      </w:r>
      <w:r>
        <w:rPr>
          <w:color w:val="636466"/>
          <w:spacing w:val="25"/>
        </w:rPr>
        <w:t> </w:t>
      </w:r>
      <w:r>
        <w:rPr>
          <w:color w:val="636466"/>
        </w:rPr>
        <w:t>la</w:t>
      </w:r>
      <w:r>
        <w:rPr>
          <w:color w:val="636466"/>
          <w:spacing w:val="25"/>
        </w:rPr>
        <w:t> </w:t>
      </w:r>
      <w:r>
        <w:rPr>
          <w:color w:val="636466"/>
        </w:rPr>
        <w:t>ejecución</w:t>
      </w:r>
      <w:r>
        <w:rPr>
          <w:color w:val="636466"/>
          <w:spacing w:val="25"/>
        </w:rPr>
        <w:t> </w:t>
      </w:r>
      <w:r>
        <w:rPr>
          <w:color w:val="636466"/>
        </w:rPr>
        <w:t>presupuestaria</w:t>
      </w:r>
      <w:r>
        <w:rPr>
          <w:color w:val="636466"/>
          <w:spacing w:val="25"/>
        </w:rPr>
        <w:t> </w:t>
      </w:r>
      <w:r>
        <w:rPr>
          <w:color w:val="636466"/>
        </w:rPr>
        <w:t>y</w:t>
      </w:r>
      <w:r>
        <w:rPr>
          <w:color w:val="636466"/>
          <w:spacing w:val="25"/>
        </w:rPr>
        <w:t> </w:t>
      </w:r>
      <w:r>
        <w:rPr>
          <w:color w:val="636466"/>
        </w:rPr>
        <w:t>financiera</w:t>
      </w:r>
      <w:r>
        <w:rPr>
          <w:color w:val="636466"/>
          <w:spacing w:val="-61"/>
        </w:rPr>
        <w:t> </w:t>
      </w:r>
      <w:r>
        <w:rPr>
          <w:color w:val="636466"/>
        </w:rPr>
        <w:t>del Ministerio de Energía y Minas, obtuvo un comportamiento de crecimiento, tal como se refleja en la</w:t>
      </w:r>
      <w:r>
        <w:rPr>
          <w:color w:val="636466"/>
          <w:spacing w:val="1"/>
        </w:rPr>
        <w:t> </w:t>
      </w:r>
      <w:r>
        <w:rPr>
          <w:color w:val="636466"/>
        </w:rPr>
        <w:t>primera</w:t>
      </w:r>
      <w:r>
        <w:rPr>
          <w:color w:val="636466"/>
          <w:spacing w:val="-17"/>
        </w:rPr>
        <w:t> </w:t>
      </w:r>
      <w:r>
        <w:rPr>
          <w:color w:val="636466"/>
        </w:rPr>
        <w:t>gráfica</w:t>
      </w:r>
      <w:r>
        <w:rPr>
          <w:color w:val="636466"/>
          <w:spacing w:val="-17"/>
        </w:rPr>
        <w:t> </w:t>
      </w:r>
      <w:r>
        <w:rPr>
          <w:color w:val="636466"/>
        </w:rPr>
        <w:t>que</w:t>
      </w:r>
      <w:r>
        <w:rPr>
          <w:color w:val="636466"/>
          <w:spacing w:val="-16"/>
        </w:rPr>
        <w:t> </w:t>
      </w:r>
      <w:r>
        <w:rPr>
          <w:color w:val="636466"/>
        </w:rPr>
        <w:t>antecede</w:t>
      </w:r>
      <w:r>
        <w:rPr>
          <w:color w:val="636466"/>
          <w:spacing w:val="-17"/>
        </w:rPr>
        <w:t> </w:t>
      </w:r>
      <w:r>
        <w:rPr>
          <w:color w:val="636466"/>
        </w:rPr>
        <w:t>el</w:t>
      </w:r>
      <w:r>
        <w:rPr>
          <w:color w:val="636466"/>
          <w:spacing w:val="-17"/>
        </w:rPr>
        <w:t> </w:t>
      </w:r>
      <w:r>
        <w:rPr>
          <w:color w:val="636466"/>
        </w:rPr>
        <w:t>presente</w:t>
      </w:r>
      <w:r>
        <w:rPr>
          <w:color w:val="636466"/>
          <w:spacing w:val="-16"/>
        </w:rPr>
        <w:t> </w:t>
      </w:r>
      <w:r>
        <w:rPr>
          <w:color w:val="636466"/>
        </w:rPr>
        <w:t>párrafo.</w:t>
      </w:r>
    </w:p>
    <w:p>
      <w:pPr>
        <w:pStyle w:val="BodyText"/>
        <w:spacing w:before="3"/>
        <w:rPr>
          <w:sz w:val="21"/>
        </w:rPr>
      </w:pPr>
    </w:p>
    <w:p>
      <w:pPr>
        <w:pStyle w:val="BodyText"/>
        <w:spacing w:line="285" w:lineRule="auto" w:before="1"/>
        <w:ind w:left="979" w:right="977"/>
        <w:jc w:val="both"/>
      </w:pPr>
      <w:r>
        <w:rPr>
          <w:color w:val="636466"/>
        </w:rPr>
        <w:t>Tal como se refleja en la segunda gráfica la ejecución acumulada del presupuesto del Ministerio de</w:t>
      </w:r>
      <w:r>
        <w:rPr>
          <w:color w:val="636466"/>
          <w:spacing w:val="1"/>
        </w:rPr>
        <w:t> </w:t>
      </w:r>
      <w:r>
        <w:rPr>
          <w:color w:val="636466"/>
        </w:rPr>
        <w:t>Energía</w:t>
      </w:r>
      <w:r>
        <w:rPr>
          <w:color w:val="636466"/>
          <w:spacing w:val="-12"/>
        </w:rPr>
        <w:t> </w:t>
      </w:r>
      <w:r>
        <w:rPr>
          <w:color w:val="636466"/>
        </w:rPr>
        <w:t>y</w:t>
      </w:r>
      <w:r>
        <w:rPr>
          <w:color w:val="636466"/>
          <w:spacing w:val="-11"/>
        </w:rPr>
        <w:t> </w:t>
      </w:r>
      <w:r>
        <w:rPr>
          <w:color w:val="636466"/>
        </w:rPr>
        <w:t>Minas</w:t>
      </w:r>
      <w:r>
        <w:rPr>
          <w:color w:val="636466"/>
          <w:spacing w:val="-11"/>
        </w:rPr>
        <w:t> </w:t>
      </w:r>
      <w:r>
        <w:rPr>
          <w:color w:val="636466"/>
        </w:rPr>
        <w:t>alcanza</w:t>
      </w:r>
      <w:r>
        <w:rPr>
          <w:color w:val="636466"/>
          <w:spacing w:val="-12"/>
        </w:rPr>
        <w:t> </w:t>
      </w:r>
      <w:r>
        <w:rPr>
          <w:color w:val="636466"/>
        </w:rPr>
        <w:t>un</w:t>
      </w:r>
      <w:r>
        <w:rPr>
          <w:color w:val="636466"/>
          <w:spacing w:val="-11"/>
        </w:rPr>
        <w:t> </w:t>
      </w:r>
      <w:r>
        <w:rPr>
          <w:color w:val="636466"/>
        </w:rPr>
        <w:t>90%,</w:t>
      </w:r>
      <w:r>
        <w:rPr>
          <w:color w:val="636466"/>
          <w:spacing w:val="-11"/>
        </w:rPr>
        <w:t> </w:t>
      </w:r>
      <w:r>
        <w:rPr>
          <w:color w:val="636466"/>
        </w:rPr>
        <w:t>esto</w:t>
      </w:r>
      <w:r>
        <w:rPr>
          <w:color w:val="636466"/>
          <w:spacing w:val="-11"/>
        </w:rPr>
        <w:t> </w:t>
      </w:r>
      <w:r>
        <w:rPr>
          <w:color w:val="636466"/>
        </w:rPr>
        <w:t>obedece</w:t>
      </w:r>
      <w:r>
        <w:rPr>
          <w:color w:val="636466"/>
          <w:spacing w:val="-12"/>
        </w:rPr>
        <w:t> </w:t>
      </w:r>
      <w:r>
        <w:rPr>
          <w:color w:val="636466"/>
        </w:rPr>
        <w:t>al</w:t>
      </w:r>
      <w:r>
        <w:rPr>
          <w:color w:val="636466"/>
          <w:spacing w:val="-11"/>
        </w:rPr>
        <w:t> </w:t>
      </w:r>
      <w:r>
        <w:rPr>
          <w:color w:val="636466"/>
        </w:rPr>
        <w:t>apoyo</w:t>
      </w:r>
      <w:r>
        <w:rPr>
          <w:color w:val="636466"/>
          <w:spacing w:val="-11"/>
        </w:rPr>
        <w:t> </w:t>
      </w:r>
      <w:r>
        <w:rPr>
          <w:color w:val="636466"/>
        </w:rPr>
        <w:t>social</w:t>
      </w:r>
      <w:r>
        <w:rPr>
          <w:color w:val="636466"/>
          <w:spacing w:val="-11"/>
        </w:rPr>
        <w:t> </w:t>
      </w:r>
      <w:r>
        <w:rPr>
          <w:color w:val="636466"/>
        </w:rPr>
        <w:t>temporal</w:t>
      </w:r>
      <w:r>
        <w:rPr>
          <w:color w:val="636466"/>
          <w:spacing w:val="-12"/>
        </w:rPr>
        <w:t> </w:t>
      </w:r>
      <w:r>
        <w:rPr>
          <w:color w:val="636466"/>
        </w:rPr>
        <w:t>brindado</w:t>
      </w:r>
      <w:r>
        <w:rPr>
          <w:color w:val="636466"/>
          <w:spacing w:val="-11"/>
        </w:rPr>
        <w:t> </w:t>
      </w:r>
      <w:r>
        <w:rPr>
          <w:color w:val="636466"/>
        </w:rPr>
        <w:t>por</w:t>
      </w:r>
      <w:r>
        <w:rPr>
          <w:color w:val="636466"/>
          <w:spacing w:val="-11"/>
        </w:rPr>
        <w:t> </w:t>
      </w:r>
      <w:r>
        <w:rPr>
          <w:color w:val="636466"/>
        </w:rPr>
        <w:t>el</w:t>
      </w:r>
      <w:r>
        <w:rPr>
          <w:color w:val="636466"/>
          <w:spacing w:val="-11"/>
        </w:rPr>
        <w:t> </w:t>
      </w:r>
      <w:r>
        <w:rPr>
          <w:color w:val="636466"/>
        </w:rPr>
        <w:t>Gobierno,</w:t>
      </w:r>
      <w:r>
        <w:rPr>
          <w:color w:val="636466"/>
          <w:spacing w:val="-12"/>
        </w:rPr>
        <w:t> </w:t>
      </w:r>
      <w:r>
        <w:rPr>
          <w:color w:val="636466"/>
        </w:rPr>
        <w:t>lo</w:t>
      </w:r>
      <w:r>
        <w:rPr>
          <w:color w:val="636466"/>
          <w:spacing w:val="-11"/>
        </w:rPr>
        <w:t> </w:t>
      </w:r>
      <w:r>
        <w:rPr>
          <w:color w:val="636466"/>
        </w:rPr>
        <w:t>que</w:t>
      </w:r>
      <w:r>
        <w:rPr>
          <w:color w:val="636466"/>
          <w:spacing w:val="-61"/>
        </w:rPr>
        <w:t> </w:t>
      </w:r>
      <w:r>
        <w:rPr>
          <w:color w:val="636466"/>
        </w:rPr>
        <w:t>evidencia</w:t>
      </w:r>
      <w:r>
        <w:rPr>
          <w:color w:val="636466"/>
          <w:spacing w:val="-14"/>
        </w:rPr>
        <w:t> </w:t>
      </w:r>
      <w:r>
        <w:rPr>
          <w:color w:val="636466"/>
        </w:rPr>
        <w:t>un</w:t>
      </w:r>
      <w:r>
        <w:rPr>
          <w:color w:val="636466"/>
          <w:spacing w:val="-13"/>
        </w:rPr>
        <w:t> </w:t>
      </w:r>
      <w:r>
        <w:rPr>
          <w:color w:val="636466"/>
        </w:rPr>
        <w:t>impacto</w:t>
      </w:r>
      <w:r>
        <w:rPr>
          <w:color w:val="636466"/>
          <w:spacing w:val="-13"/>
        </w:rPr>
        <w:t> </w:t>
      </w:r>
      <w:r>
        <w:rPr>
          <w:color w:val="636466"/>
        </w:rPr>
        <w:t>positivo</w:t>
      </w:r>
      <w:r>
        <w:rPr>
          <w:color w:val="636466"/>
          <w:spacing w:val="-13"/>
        </w:rPr>
        <w:t> </w:t>
      </w:r>
      <w:r>
        <w:rPr>
          <w:color w:val="636466"/>
        </w:rPr>
        <w:t>en</w:t>
      </w:r>
      <w:r>
        <w:rPr>
          <w:color w:val="636466"/>
          <w:spacing w:val="-13"/>
        </w:rPr>
        <w:t> </w:t>
      </w:r>
      <w:r>
        <w:rPr>
          <w:color w:val="636466"/>
        </w:rPr>
        <w:t>la</w:t>
      </w:r>
      <w:r>
        <w:rPr>
          <w:color w:val="636466"/>
          <w:spacing w:val="-13"/>
        </w:rPr>
        <w:t> </w:t>
      </w:r>
      <w:r>
        <w:rPr>
          <w:color w:val="636466"/>
        </w:rPr>
        <w:t>sociedad</w:t>
      </w:r>
      <w:r>
        <w:rPr>
          <w:color w:val="636466"/>
          <w:spacing w:val="-13"/>
        </w:rPr>
        <w:t> </w:t>
      </w:r>
      <w:r>
        <w:rPr>
          <w:color w:val="636466"/>
        </w:rPr>
        <w:t>guatemalteca,</w:t>
      </w:r>
      <w:r>
        <w:rPr>
          <w:color w:val="636466"/>
          <w:spacing w:val="-13"/>
        </w:rPr>
        <w:t> </w:t>
      </w:r>
      <w:r>
        <w:rPr>
          <w:color w:val="636466"/>
        </w:rPr>
        <w:t>ya</w:t>
      </w:r>
      <w:r>
        <w:rPr>
          <w:color w:val="636466"/>
          <w:spacing w:val="-13"/>
        </w:rPr>
        <w:t> </w:t>
      </w:r>
      <w:r>
        <w:rPr>
          <w:color w:val="636466"/>
        </w:rPr>
        <w:t>que</w:t>
      </w:r>
      <w:r>
        <w:rPr>
          <w:color w:val="636466"/>
          <w:spacing w:val="-13"/>
        </w:rPr>
        <w:t> </w:t>
      </w:r>
      <w:r>
        <w:rPr>
          <w:color w:val="636466"/>
        </w:rPr>
        <w:t>se</w:t>
      </w:r>
      <w:r>
        <w:rPr>
          <w:color w:val="636466"/>
          <w:spacing w:val="-13"/>
        </w:rPr>
        <w:t> </w:t>
      </w:r>
      <w:r>
        <w:rPr>
          <w:color w:val="636466"/>
        </w:rPr>
        <w:t>ha</w:t>
      </w:r>
      <w:r>
        <w:rPr>
          <w:color w:val="636466"/>
          <w:spacing w:val="-13"/>
        </w:rPr>
        <w:t> </w:t>
      </w:r>
      <w:r>
        <w:rPr>
          <w:color w:val="636466"/>
        </w:rPr>
        <w:t>visto</w:t>
      </w:r>
      <w:r>
        <w:rPr>
          <w:color w:val="636466"/>
          <w:spacing w:val="-13"/>
        </w:rPr>
        <w:t> </w:t>
      </w:r>
      <w:r>
        <w:rPr>
          <w:color w:val="636466"/>
        </w:rPr>
        <w:t>beneficiada</w:t>
      </w:r>
      <w:r>
        <w:rPr>
          <w:color w:val="636466"/>
          <w:spacing w:val="-13"/>
        </w:rPr>
        <w:t> </w:t>
      </w:r>
      <w:r>
        <w:rPr>
          <w:color w:val="636466"/>
        </w:rPr>
        <w:t>directamente,</w:t>
      </w:r>
      <w:r>
        <w:rPr>
          <w:color w:val="636466"/>
          <w:spacing w:val="-61"/>
        </w:rPr>
        <w:t> </w:t>
      </w:r>
      <w:r>
        <w:rPr>
          <w:color w:val="636466"/>
        </w:rPr>
        <w:t>debido</w:t>
      </w:r>
      <w:r>
        <w:rPr>
          <w:color w:val="636466"/>
          <w:spacing w:val="-17"/>
        </w:rPr>
        <w:t> </w:t>
      </w:r>
      <w:r>
        <w:rPr>
          <w:color w:val="636466"/>
        </w:rPr>
        <w:t>que</w:t>
      </w:r>
      <w:r>
        <w:rPr>
          <w:color w:val="636466"/>
          <w:spacing w:val="-16"/>
        </w:rPr>
        <w:t> </w:t>
      </w:r>
      <w:r>
        <w:rPr>
          <w:color w:val="636466"/>
        </w:rPr>
        <w:t>dicho</w:t>
      </w:r>
      <w:r>
        <w:rPr>
          <w:color w:val="636466"/>
          <w:spacing w:val="-16"/>
        </w:rPr>
        <w:t> </w:t>
      </w:r>
      <w:r>
        <w:rPr>
          <w:color w:val="636466"/>
        </w:rPr>
        <w:t>apoyo</w:t>
      </w:r>
      <w:r>
        <w:rPr>
          <w:color w:val="636466"/>
          <w:spacing w:val="-16"/>
        </w:rPr>
        <w:t> </w:t>
      </w:r>
      <w:r>
        <w:rPr>
          <w:color w:val="636466"/>
        </w:rPr>
        <w:t>fue</w:t>
      </w:r>
      <w:r>
        <w:rPr>
          <w:color w:val="636466"/>
          <w:spacing w:val="-16"/>
        </w:rPr>
        <w:t> </w:t>
      </w:r>
      <w:r>
        <w:rPr>
          <w:color w:val="636466"/>
        </w:rPr>
        <w:t>al</w:t>
      </w:r>
      <w:r>
        <w:rPr>
          <w:color w:val="636466"/>
          <w:spacing w:val="-16"/>
        </w:rPr>
        <w:t> </w:t>
      </w:r>
      <w:r>
        <w:rPr>
          <w:color w:val="636466"/>
        </w:rPr>
        <w:t>consumidor</w:t>
      </w:r>
      <w:r>
        <w:rPr>
          <w:color w:val="636466"/>
          <w:spacing w:val="-16"/>
        </w:rPr>
        <w:t> </w:t>
      </w:r>
      <w:r>
        <w:rPr>
          <w:color w:val="636466"/>
        </w:rPr>
        <w:t>final.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2"/>
        </w:rPr>
      </w:pPr>
    </w:p>
    <w:p>
      <w:pPr>
        <w:pStyle w:val="Heading5"/>
        <w:spacing w:before="1"/>
        <w:ind w:right="167"/>
        <w:jc w:val="right"/>
      </w:pPr>
      <w:r>
        <w:rPr>
          <w:color w:val="002A95"/>
          <w:w w:val="85"/>
        </w:rPr>
        <w:t>21</w:t>
      </w:r>
    </w:p>
    <w:p>
      <w:pPr>
        <w:spacing w:after="0"/>
        <w:jc w:val="right"/>
        <w:sectPr>
          <w:pgSz w:w="12240" w:h="15840"/>
          <w:pgMar w:top="1500" w:bottom="280" w:left="460" w:right="460"/>
        </w:sectPr>
      </w:pPr>
    </w:p>
    <w:p>
      <w:pPr>
        <w:pStyle w:val="BodyText"/>
        <w:rPr>
          <w:rFonts w:ascii="Tahoma"/>
          <w:b/>
          <w:sz w:val="20"/>
        </w:rPr>
      </w:pPr>
      <w:r>
        <w:rPr/>
        <w:pict>
          <v:shape style="position:absolute;margin-left:29.700001pt;margin-top:737.027893pt;width:10.65pt;height:12.1pt;mso-position-horizontal-relative:page;mso-position-vertical-relative:page;z-index:-17173504" type="#_x0000_t202" filled="false" stroked="false">
            <v:textbox inset="0,0,0,0">
              <w:txbxContent>
                <w:p>
                  <w:pPr>
                    <w:spacing w:before="13"/>
                    <w:ind w:left="0" w:right="0" w:firstLine="0"/>
                    <w:jc w:val="left"/>
                    <w:rPr>
                      <w:rFonts w:ascii="Tahoma"/>
                      <w:b/>
                      <w:sz w:val="18"/>
                    </w:rPr>
                  </w:pPr>
                  <w:r>
                    <w:rPr>
                      <w:rFonts w:ascii="Tahoma"/>
                      <w:b/>
                      <w:color w:val="002A95"/>
                      <w:w w:val="90"/>
                      <w:sz w:val="18"/>
                    </w:rPr>
                    <w:t>22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4861434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21" name="image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42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11"/>
        <w:rPr>
          <w:rFonts w:ascii="Tahoma"/>
          <w:b/>
          <w:sz w:val="14"/>
        </w:rPr>
      </w:pPr>
    </w:p>
    <w:p>
      <w:pPr>
        <w:spacing w:line="249" w:lineRule="auto" w:before="124"/>
        <w:ind w:left="2508" w:right="2511" w:firstLine="0"/>
        <w:jc w:val="center"/>
        <w:rPr>
          <w:rFonts w:ascii="Arial" w:hAnsi="Arial"/>
          <w:b/>
          <w:sz w:val="66"/>
        </w:rPr>
      </w:pPr>
      <w:r>
        <w:rPr>
          <w:color w:val="FFFFFF"/>
          <w:sz w:val="66"/>
        </w:rPr>
        <w:t>Parte específica:</w:t>
      </w:r>
      <w:r>
        <w:rPr>
          <w:color w:val="FFFFFF"/>
          <w:spacing w:val="1"/>
          <w:sz w:val="66"/>
        </w:rPr>
        <w:t> </w:t>
      </w:r>
      <w:r>
        <w:rPr>
          <w:rFonts w:ascii="Arial" w:hAnsi="Arial"/>
          <w:b/>
          <w:color w:val="FFFFFF"/>
          <w:w w:val="110"/>
          <w:sz w:val="66"/>
        </w:rPr>
        <w:t>Principales logros</w:t>
      </w:r>
      <w:r>
        <w:rPr>
          <w:rFonts w:ascii="Arial" w:hAnsi="Arial"/>
          <w:b/>
          <w:color w:val="FFFFFF"/>
          <w:spacing w:val="-199"/>
          <w:w w:val="110"/>
          <w:sz w:val="66"/>
        </w:rPr>
        <w:t> </w:t>
      </w:r>
      <w:r>
        <w:rPr>
          <w:rFonts w:ascii="Arial" w:hAnsi="Arial"/>
          <w:b/>
          <w:color w:val="FFFFFF"/>
          <w:w w:val="110"/>
          <w:sz w:val="66"/>
        </w:rPr>
        <w:t>institucionales</w:t>
      </w:r>
    </w:p>
    <w:p>
      <w:pPr>
        <w:spacing w:after="0" w:line="249" w:lineRule="auto"/>
        <w:jc w:val="center"/>
        <w:rPr>
          <w:rFonts w:ascii="Arial" w:hAnsi="Arial"/>
          <w:sz w:val="66"/>
        </w:rPr>
        <w:sectPr>
          <w:pgSz w:w="12240" w:h="15840"/>
          <w:pgMar w:top="1500" w:bottom="280" w:left="460" w:right="460"/>
        </w:sectPr>
      </w:pPr>
    </w:p>
    <w:p>
      <w:pPr>
        <w:pStyle w:val="BodyText"/>
        <w:rPr>
          <w:rFonts w:ascii="Arial"/>
          <w:b/>
          <w:sz w:val="20"/>
        </w:rPr>
      </w:pPr>
      <w:r>
        <w:rPr/>
        <w:pict>
          <v:shape style="position:absolute;margin-left:571.679993pt;margin-top:737.027893pt;width:10.65pt;height:12.1pt;mso-position-horizontal-relative:page;mso-position-vertical-relative:page;z-index:-17172480" type="#_x0000_t202" filled="false" stroked="false">
            <v:textbox inset="0,0,0,0">
              <w:txbxContent>
                <w:p>
                  <w:pPr>
                    <w:spacing w:before="13"/>
                    <w:ind w:left="0" w:right="0" w:firstLine="0"/>
                    <w:jc w:val="left"/>
                    <w:rPr>
                      <w:rFonts w:ascii="Tahoma"/>
                      <w:b/>
                      <w:sz w:val="18"/>
                    </w:rPr>
                  </w:pPr>
                  <w:r>
                    <w:rPr>
                      <w:rFonts w:ascii="Tahoma"/>
                      <w:b/>
                      <w:color w:val="002A95"/>
                      <w:w w:val="90"/>
                      <w:sz w:val="18"/>
                    </w:rPr>
                    <w:t>23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0pt;margin-top:0pt;width:612pt;height:792pt;mso-position-horizontal-relative:page;mso-position-vertical-relative:page;z-index:-17171968" coordorigin="0,0" coordsize="12240,15840">
            <v:shape style="position:absolute;left:0;top:0;width:12240;height:15840" type="#_x0000_t75" stroked="false">
              <v:imagedata r:id="rId48" o:title=""/>
            </v:shape>
            <v:shape style="position:absolute;left:4916;top:5121;width:2430;height:2430" coordorigin="4917,5121" coordsize="2430,2430" path="m6131,5121l6055,5123,5979,5131,5905,5142,5832,5158,5761,5178,5692,5203,5625,5231,5560,5263,5498,5299,5437,5339,5380,5382,5325,5428,5272,5477,5223,5529,5177,5584,5134,5642,5095,5702,5059,5765,5027,5830,4998,5897,4974,5966,4954,6037,4938,6109,4926,6183,4919,6259,4917,6336,4919,6413,4926,6488,4938,6562,4954,6635,4974,6706,4998,6775,5027,6842,5059,6907,5095,6969,5134,7030,5177,7087,5223,7142,5272,7195,5325,7244,5380,7290,5437,7333,5498,7372,5560,7408,5625,7440,5692,7469,5761,7493,5832,7513,5905,7529,5979,7541,6055,7548,6131,7550,6208,7548,6284,7541,6358,7529,6430,7513,6501,7493,6570,7469,6637,7440,6702,7408,6765,7372,6825,7333,6883,7290,6938,7244,6990,7195,7039,7142,7086,7087,7128,7030,7168,6969,7204,6907,7236,6842,7264,6775,7289,6706,7309,6635,7325,6562,7337,6488,7344,6413,7346,6336,7344,6259,7337,6183,7325,6109,7309,6037,7289,5966,7264,5897,7236,5830,7204,5765,7168,5702,7128,5642,7086,5584,7039,5529,6990,5477,6938,5428,6883,5382,6825,5339,6765,5299,6702,5263,6637,5231,6570,5203,6501,5178,6430,5158,6358,5142,6284,5131,6208,5123,6131,5121xe" filled="true" fillcolor="#7cffff" stroked="false">
              <v:path arrowok="t"/>
              <v:fill type="solid"/>
            </v:shape>
            <v:shape style="position:absolute;left:0;top:0;width:12;height:15840" type="#_x0000_t75" stroked="false">
              <v:imagedata r:id="rId49" o:title=""/>
            </v:shape>
            <w10:wrap type="none"/>
          </v:group>
        </w:pic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"/>
        <w:rPr>
          <w:rFonts w:ascii="Arial"/>
          <w:b/>
          <w:sz w:val="24"/>
        </w:rPr>
      </w:pPr>
    </w:p>
    <w:p>
      <w:pPr>
        <w:pStyle w:val="Heading1"/>
      </w:pPr>
      <w:r>
        <w:rPr>
          <w:color w:val="0053A2"/>
          <w:w w:val="107"/>
        </w:rPr>
        <w:t>2</w:t>
      </w:r>
    </w:p>
    <w:p>
      <w:pPr>
        <w:spacing w:before="849"/>
        <w:ind w:left="493" w:right="750" w:firstLine="0"/>
        <w:jc w:val="center"/>
        <w:rPr>
          <w:sz w:val="66"/>
        </w:rPr>
      </w:pPr>
      <w:r>
        <w:rPr>
          <w:color w:val="FFFFFF"/>
          <w:spacing w:val="-1"/>
          <w:sz w:val="66"/>
        </w:rPr>
        <w:t>Avances</w:t>
      </w:r>
      <w:r>
        <w:rPr>
          <w:color w:val="FFFFFF"/>
          <w:spacing w:val="-60"/>
          <w:sz w:val="66"/>
        </w:rPr>
        <w:t> </w:t>
      </w:r>
      <w:r>
        <w:rPr>
          <w:color w:val="FFFFFF"/>
          <w:sz w:val="66"/>
        </w:rPr>
        <w:t>y</w:t>
      </w:r>
      <w:r>
        <w:rPr>
          <w:color w:val="FFFFFF"/>
          <w:spacing w:val="-60"/>
          <w:sz w:val="66"/>
        </w:rPr>
        <w:t> </w:t>
      </w:r>
      <w:r>
        <w:rPr>
          <w:color w:val="FFFFFF"/>
          <w:sz w:val="66"/>
        </w:rPr>
        <w:t>resultados</w:t>
      </w:r>
      <w:r>
        <w:rPr>
          <w:color w:val="FFFFFF"/>
          <w:spacing w:val="-60"/>
          <w:sz w:val="66"/>
        </w:rPr>
        <w:t> </w:t>
      </w:r>
      <w:r>
        <w:rPr>
          <w:color w:val="FFFFFF"/>
          <w:sz w:val="66"/>
        </w:rPr>
        <w:t>en</w:t>
      </w:r>
      <w:r>
        <w:rPr>
          <w:color w:val="FFFFFF"/>
          <w:spacing w:val="-60"/>
          <w:sz w:val="66"/>
        </w:rPr>
        <w:t> </w:t>
      </w:r>
      <w:r>
        <w:rPr>
          <w:color w:val="FFFFFF"/>
          <w:sz w:val="66"/>
        </w:rPr>
        <w:t>la</w:t>
      </w:r>
    </w:p>
    <w:p>
      <w:pPr>
        <w:spacing w:before="34"/>
        <w:ind w:left="493" w:right="750" w:firstLine="0"/>
        <w:jc w:val="center"/>
        <w:rPr>
          <w:rFonts w:ascii="Arial" w:hAnsi="Arial"/>
          <w:b/>
          <w:sz w:val="66"/>
        </w:rPr>
      </w:pPr>
      <w:r>
        <w:rPr>
          <w:rFonts w:ascii="Arial" w:hAnsi="Arial"/>
          <w:b/>
          <w:color w:val="FFFFFF"/>
          <w:w w:val="115"/>
          <w:sz w:val="66"/>
        </w:rPr>
        <w:t>electrificación</w:t>
      </w:r>
      <w:r>
        <w:rPr>
          <w:rFonts w:ascii="Arial" w:hAnsi="Arial"/>
          <w:b/>
          <w:color w:val="FFFFFF"/>
          <w:spacing w:val="-51"/>
          <w:w w:val="115"/>
          <w:sz w:val="66"/>
        </w:rPr>
        <w:t> </w:t>
      </w:r>
      <w:r>
        <w:rPr>
          <w:rFonts w:ascii="Arial" w:hAnsi="Arial"/>
          <w:b/>
          <w:color w:val="FFFFFF"/>
          <w:w w:val="115"/>
          <w:sz w:val="66"/>
        </w:rPr>
        <w:t>del</w:t>
      </w:r>
      <w:r>
        <w:rPr>
          <w:rFonts w:ascii="Arial" w:hAnsi="Arial"/>
          <w:b/>
          <w:color w:val="FFFFFF"/>
          <w:spacing w:val="-51"/>
          <w:w w:val="115"/>
          <w:sz w:val="66"/>
        </w:rPr>
        <w:t> </w:t>
      </w:r>
      <w:r>
        <w:rPr>
          <w:rFonts w:ascii="Arial" w:hAnsi="Arial"/>
          <w:b/>
          <w:color w:val="FFFFFF"/>
          <w:w w:val="115"/>
          <w:sz w:val="66"/>
        </w:rPr>
        <w:t>país</w:t>
      </w:r>
    </w:p>
    <w:p>
      <w:pPr>
        <w:spacing w:after="0"/>
        <w:jc w:val="center"/>
        <w:rPr>
          <w:rFonts w:ascii="Arial" w:hAnsi="Arial"/>
          <w:sz w:val="66"/>
        </w:rPr>
        <w:sectPr>
          <w:pgSz w:w="12240" w:h="15840"/>
          <w:pgMar w:top="1500" w:bottom="280" w:left="460" w:right="460"/>
        </w:sectPr>
      </w:pPr>
    </w:p>
    <w:p>
      <w:pPr>
        <w:pStyle w:val="BodyText"/>
        <w:rPr>
          <w:rFonts w:ascii="Arial"/>
          <w:b/>
          <w:sz w:val="20"/>
        </w:rPr>
      </w:pPr>
      <w:r>
        <w:rPr/>
        <w:pict>
          <v:group style="position:absolute;margin-left:0pt;margin-top:19.200001pt;width:545.3pt;height:741.6pt;mso-position-horizontal-relative:page;mso-position-vertical-relative:page;z-index:-17171456" coordorigin="0,384" coordsize="10906,14832">
            <v:shape style="position:absolute;left:0;top:384;width:10906;height:14832" type="#_x0000_t75" stroked="false">
              <v:imagedata r:id="rId7" o:title=""/>
            </v:shape>
            <v:shape style="position:absolute;left:1440;top:2340;width:1433;height:1433" type="#_x0000_t75" stroked="false">
              <v:imagedata r:id="rId32" o:title=""/>
            </v:shape>
            <v:shape style="position:absolute;left:1449;top:5931;width:550;height:557" type="#_x0000_t75" stroked="false">
              <v:imagedata r:id="rId50" o:title=""/>
            </v:shape>
            <v:shape style="position:absolute;left:1453;top:8568;width:568;height:567" type="#_x0000_t75" stroked="false">
              <v:imagedata r:id="rId51" o:title=""/>
            </v:shape>
            <v:shape style="position:absolute;left:1452;top:6993;width:569;height:567" type="#_x0000_t75" stroked="false">
              <v:imagedata r:id="rId52" o:title=""/>
            </v:shape>
            <v:shape style="position:absolute;left:1450;top:10146;width:549;height:553" type="#_x0000_t75" stroked="false">
              <v:imagedata r:id="rId53" o:title=""/>
            </v:shape>
            <v:shape style="position:absolute;left:1450;top:11964;width:548;height:553" type="#_x0000_t75" stroked="false">
              <v:imagedata r:id="rId54" o:title=""/>
            </v:shape>
            <w10:wrap type="none"/>
          </v:group>
        </w:pic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2"/>
        <w:rPr>
          <w:rFonts w:ascii="Arial"/>
          <w:b/>
          <w:sz w:val="20"/>
        </w:rPr>
      </w:pPr>
    </w:p>
    <w:p>
      <w:pPr>
        <w:spacing w:before="122"/>
        <w:ind w:left="2786" w:right="0" w:firstLine="0"/>
        <w:jc w:val="left"/>
        <w:rPr>
          <w:sz w:val="40"/>
        </w:rPr>
      </w:pPr>
      <w:r>
        <w:rPr/>
        <w:pict>
          <v:shape style="position:absolute;margin-left:98.187401pt;margin-top:8.777149pt;width:19.25pt;height:43.6pt;mso-position-horizontal-relative:page;mso-position-vertical-relative:paragraph;z-index:15748608" type="#_x0000_t202" filled="false" stroked="false">
            <v:textbox inset="0,0,0,0">
              <w:txbxContent>
                <w:p>
                  <w:pPr>
                    <w:spacing w:before="99"/>
                    <w:ind w:left="0" w:right="0" w:firstLine="0"/>
                    <w:jc w:val="left"/>
                    <w:rPr>
                      <w:rFonts w:ascii="Arial"/>
                      <w:b/>
                      <w:sz w:val="64"/>
                    </w:rPr>
                  </w:pPr>
                  <w:r>
                    <w:rPr>
                      <w:rFonts w:ascii="Arial"/>
                      <w:b/>
                      <w:color w:val="FFFFFF"/>
                      <w:w w:val="108"/>
                      <w:sz w:val="64"/>
                    </w:rPr>
                    <w:t>2</w:t>
                  </w:r>
                </w:p>
              </w:txbxContent>
            </v:textbox>
            <w10:wrap type="none"/>
          </v:shape>
        </w:pict>
      </w:r>
      <w:r>
        <w:rPr>
          <w:color w:val="002A95"/>
          <w:sz w:val="40"/>
        </w:rPr>
        <w:t>Avances</w:t>
      </w:r>
      <w:r>
        <w:rPr>
          <w:color w:val="002A95"/>
          <w:spacing w:val="-22"/>
          <w:sz w:val="40"/>
        </w:rPr>
        <w:t> </w:t>
      </w:r>
      <w:r>
        <w:rPr>
          <w:color w:val="002A95"/>
          <w:sz w:val="40"/>
        </w:rPr>
        <w:t>y</w:t>
      </w:r>
      <w:r>
        <w:rPr>
          <w:color w:val="002A95"/>
          <w:spacing w:val="-22"/>
          <w:sz w:val="40"/>
        </w:rPr>
        <w:t> </w:t>
      </w:r>
      <w:r>
        <w:rPr>
          <w:color w:val="002A95"/>
          <w:sz w:val="40"/>
        </w:rPr>
        <w:t>resultados</w:t>
      </w:r>
      <w:r>
        <w:rPr>
          <w:color w:val="002A95"/>
          <w:spacing w:val="-21"/>
          <w:sz w:val="40"/>
        </w:rPr>
        <w:t> </w:t>
      </w:r>
      <w:r>
        <w:rPr>
          <w:color w:val="002A95"/>
          <w:sz w:val="40"/>
        </w:rPr>
        <w:t>en</w:t>
      </w:r>
      <w:r>
        <w:rPr>
          <w:color w:val="002A95"/>
          <w:spacing w:val="-22"/>
          <w:sz w:val="40"/>
        </w:rPr>
        <w:t> </w:t>
      </w:r>
      <w:r>
        <w:rPr>
          <w:color w:val="002A95"/>
          <w:sz w:val="40"/>
        </w:rPr>
        <w:t>la</w:t>
      </w:r>
    </w:p>
    <w:p>
      <w:pPr>
        <w:spacing w:before="28"/>
        <w:ind w:left="2786" w:right="0" w:firstLine="0"/>
        <w:jc w:val="left"/>
        <w:rPr>
          <w:rFonts w:ascii="Arial" w:hAnsi="Arial"/>
          <w:b/>
          <w:sz w:val="40"/>
        </w:rPr>
      </w:pPr>
      <w:r>
        <w:rPr>
          <w:rFonts w:ascii="Arial" w:hAnsi="Arial"/>
          <w:b/>
          <w:color w:val="002A95"/>
          <w:w w:val="115"/>
          <w:sz w:val="40"/>
        </w:rPr>
        <w:t>electrificación</w:t>
      </w:r>
      <w:r>
        <w:rPr>
          <w:rFonts w:ascii="Arial" w:hAnsi="Arial"/>
          <w:b/>
          <w:color w:val="002A95"/>
          <w:spacing w:val="-5"/>
          <w:w w:val="115"/>
          <w:sz w:val="40"/>
        </w:rPr>
        <w:t> </w:t>
      </w:r>
      <w:r>
        <w:rPr>
          <w:rFonts w:ascii="Arial" w:hAnsi="Arial"/>
          <w:b/>
          <w:color w:val="002A95"/>
          <w:w w:val="115"/>
          <w:sz w:val="40"/>
        </w:rPr>
        <w:t>del</w:t>
      </w:r>
      <w:r>
        <w:rPr>
          <w:rFonts w:ascii="Arial" w:hAnsi="Arial"/>
          <w:b/>
          <w:color w:val="002A95"/>
          <w:spacing w:val="-5"/>
          <w:w w:val="115"/>
          <w:sz w:val="40"/>
        </w:rPr>
        <w:t> </w:t>
      </w:r>
      <w:r>
        <w:rPr>
          <w:rFonts w:ascii="Arial" w:hAnsi="Arial"/>
          <w:b/>
          <w:color w:val="002A95"/>
          <w:w w:val="115"/>
          <w:sz w:val="40"/>
        </w:rPr>
        <w:t>país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7"/>
        <w:rPr>
          <w:rFonts w:ascii="Arial"/>
          <w:b/>
          <w:sz w:val="24"/>
        </w:rPr>
      </w:pPr>
    </w:p>
    <w:p>
      <w:pPr>
        <w:pStyle w:val="BodyText"/>
        <w:spacing w:line="285" w:lineRule="auto"/>
        <w:ind w:left="980" w:right="977"/>
        <w:jc w:val="both"/>
      </w:pPr>
      <w:r>
        <w:rPr>
          <w:color w:val="636466"/>
        </w:rPr>
        <w:t>El</w:t>
      </w:r>
      <w:r>
        <w:rPr>
          <w:color w:val="636466"/>
          <w:spacing w:val="-18"/>
        </w:rPr>
        <w:t> </w:t>
      </w:r>
      <w:r>
        <w:rPr>
          <w:color w:val="636466"/>
        </w:rPr>
        <w:t>MEM</w:t>
      </w:r>
      <w:r>
        <w:rPr>
          <w:color w:val="636466"/>
          <w:spacing w:val="-18"/>
        </w:rPr>
        <w:t> </w:t>
      </w:r>
      <w:r>
        <w:rPr>
          <w:color w:val="636466"/>
        </w:rPr>
        <w:t>continúa</w:t>
      </w:r>
      <w:r>
        <w:rPr>
          <w:color w:val="636466"/>
          <w:spacing w:val="-17"/>
        </w:rPr>
        <w:t> </w:t>
      </w:r>
      <w:r>
        <w:rPr>
          <w:color w:val="636466"/>
        </w:rPr>
        <w:t>trabajando</w:t>
      </w:r>
      <w:r>
        <w:rPr>
          <w:color w:val="636466"/>
          <w:spacing w:val="-18"/>
        </w:rPr>
        <w:t> </w:t>
      </w:r>
      <w:r>
        <w:rPr>
          <w:color w:val="636466"/>
        </w:rPr>
        <w:t>para</w:t>
      </w:r>
      <w:r>
        <w:rPr>
          <w:color w:val="636466"/>
          <w:spacing w:val="-17"/>
        </w:rPr>
        <w:t> </w:t>
      </w:r>
      <w:r>
        <w:rPr>
          <w:color w:val="636466"/>
        </w:rPr>
        <w:t>lograr</w:t>
      </w:r>
      <w:r>
        <w:rPr>
          <w:color w:val="636466"/>
          <w:spacing w:val="-18"/>
        </w:rPr>
        <w:t> </w:t>
      </w:r>
      <w:r>
        <w:rPr>
          <w:color w:val="636466"/>
        </w:rPr>
        <w:t>resultados</w:t>
      </w:r>
      <w:r>
        <w:rPr>
          <w:color w:val="636466"/>
          <w:spacing w:val="-17"/>
        </w:rPr>
        <w:t> </w:t>
      </w:r>
      <w:r>
        <w:rPr>
          <w:color w:val="636466"/>
        </w:rPr>
        <w:t>en</w:t>
      </w:r>
      <w:r>
        <w:rPr>
          <w:color w:val="636466"/>
          <w:spacing w:val="-18"/>
        </w:rPr>
        <w:t> </w:t>
      </w:r>
      <w:r>
        <w:rPr>
          <w:color w:val="636466"/>
        </w:rPr>
        <w:t>la</w:t>
      </w:r>
      <w:r>
        <w:rPr>
          <w:color w:val="636466"/>
          <w:spacing w:val="-17"/>
        </w:rPr>
        <w:t> </w:t>
      </w:r>
      <w:r>
        <w:rPr>
          <w:color w:val="636466"/>
        </w:rPr>
        <w:t>electrificación</w:t>
      </w:r>
      <w:r>
        <w:rPr>
          <w:color w:val="636466"/>
          <w:spacing w:val="-18"/>
        </w:rPr>
        <w:t> </w:t>
      </w:r>
      <w:r>
        <w:rPr>
          <w:color w:val="636466"/>
        </w:rPr>
        <w:t>del</w:t>
      </w:r>
      <w:r>
        <w:rPr>
          <w:color w:val="636466"/>
          <w:spacing w:val="-17"/>
        </w:rPr>
        <w:t> </w:t>
      </w:r>
      <w:r>
        <w:rPr>
          <w:color w:val="636466"/>
        </w:rPr>
        <w:t>país,</w:t>
      </w:r>
      <w:r>
        <w:rPr>
          <w:color w:val="636466"/>
          <w:spacing w:val="-18"/>
        </w:rPr>
        <w:t> </w:t>
      </w:r>
      <w:r>
        <w:rPr>
          <w:color w:val="636466"/>
        </w:rPr>
        <w:t>acercando</w:t>
      </w:r>
      <w:r>
        <w:rPr>
          <w:color w:val="636466"/>
          <w:spacing w:val="-17"/>
        </w:rPr>
        <w:t> </w:t>
      </w:r>
      <w:r>
        <w:rPr>
          <w:color w:val="636466"/>
        </w:rPr>
        <w:t>a</w:t>
      </w:r>
      <w:r>
        <w:rPr>
          <w:color w:val="636466"/>
          <w:spacing w:val="-18"/>
        </w:rPr>
        <w:t> </w:t>
      </w:r>
      <w:r>
        <w:rPr>
          <w:color w:val="636466"/>
        </w:rPr>
        <w:t>más</w:t>
      </w:r>
      <w:r>
        <w:rPr>
          <w:color w:val="636466"/>
          <w:spacing w:val="-17"/>
        </w:rPr>
        <w:t> </w:t>
      </w:r>
      <w:r>
        <w:rPr>
          <w:color w:val="636466"/>
        </w:rPr>
        <w:t>hogares</w:t>
      </w:r>
      <w:r>
        <w:rPr>
          <w:color w:val="636466"/>
          <w:spacing w:val="-61"/>
        </w:rPr>
        <w:t> </w:t>
      </w:r>
      <w:r>
        <w:rPr>
          <w:color w:val="636466"/>
        </w:rPr>
        <w:t>tal</w:t>
      </w:r>
      <w:r>
        <w:rPr>
          <w:color w:val="636466"/>
          <w:spacing w:val="-9"/>
        </w:rPr>
        <w:t> </w:t>
      </w:r>
      <w:r>
        <w:rPr>
          <w:color w:val="636466"/>
        </w:rPr>
        <w:t>beneficio.</w:t>
      </w:r>
      <w:r>
        <w:rPr>
          <w:color w:val="636466"/>
          <w:spacing w:val="-8"/>
        </w:rPr>
        <w:t> </w:t>
      </w:r>
      <w:r>
        <w:rPr>
          <w:color w:val="636466"/>
        </w:rPr>
        <w:t>En</w:t>
      </w:r>
      <w:r>
        <w:rPr>
          <w:color w:val="636466"/>
          <w:spacing w:val="-8"/>
        </w:rPr>
        <w:t> </w:t>
      </w:r>
      <w:r>
        <w:rPr>
          <w:color w:val="636466"/>
        </w:rPr>
        <w:t>el</w:t>
      </w:r>
      <w:r>
        <w:rPr>
          <w:color w:val="636466"/>
          <w:spacing w:val="-9"/>
        </w:rPr>
        <w:t> </w:t>
      </w:r>
      <w:r>
        <w:rPr>
          <w:color w:val="636466"/>
        </w:rPr>
        <w:t>marco</w:t>
      </w:r>
      <w:r>
        <w:rPr>
          <w:color w:val="636466"/>
          <w:spacing w:val="-8"/>
        </w:rPr>
        <w:t> </w:t>
      </w:r>
      <w:r>
        <w:rPr>
          <w:color w:val="636466"/>
        </w:rPr>
        <w:t>de</w:t>
      </w:r>
      <w:r>
        <w:rPr>
          <w:color w:val="636466"/>
          <w:spacing w:val="-8"/>
        </w:rPr>
        <w:t> </w:t>
      </w:r>
      <w:r>
        <w:rPr>
          <w:color w:val="636466"/>
        </w:rPr>
        <w:t>su</w:t>
      </w:r>
      <w:r>
        <w:rPr>
          <w:color w:val="636466"/>
          <w:spacing w:val="-9"/>
        </w:rPr>
        <w:t> </w:t>
      </w:r>
      <w:r>
        <w:rPr>
          <w:color w:val="636466"/>
        </w:rPr>
        <w:t>compromiso</w:t>
      </w:r>
      <w:r>
        <w:rPr>
          <w:color w:val="636466"/>
          <w:spacing w:val="-8"/>
        </w:rPr>
        <w:t> </w:t>
      </w:r>
      <w:r>
        <w:rPr>
          <w:color w:val="636466"/>
        </w:rPr>
        <w:t>con</w:t>
      </w:r>
      <w:r>
        <w:rPr>
          <w:color w:val="636466"/>
          <w:spacing w:val="-8"/>
        </w:rPr>
        <w:t> </w:t>
      </w:r>
      <w:r>
        <w:rPr>
          <w:color w:val="636466"/>
        </w:rPr>
        <w:t>la</w:t>
      </w:r>
      <w:r>
        <w:rPr>
          <w:color w:val="636466"/>
          <w:spacing w:val="-9"/>
        </w:rPr>
        <w:t> </w:t>
      </w:r>
      <w:r>
        <w:rPr>
          <w:color w:val="636466"/>
        </w:rPr>
        <w:t>población</w:t>
      </w:r>
      <w:r>
        <w:rPr>
          <w:color w:val="636466"/>
          <w:spacing w:val="-8"/>
        </w:rPr>
        <w:t> </w:t>
      </w:r>
      <w:r>
        <w:rPr>
          <w:color w:val="636466"/>
        </w:rPr>
        <w:t>del</w:t>
      </w:r>
      <w:r>
        <w:rPr>
          <w:color w:val="636466"/>
          <w:spacing w:val="-8"/>
        </w:rPr>
        <w:t> </w:t>
      </w:r>
      <w:r>
        <w:rPr>
          <w:color w:val="636466"/>
        </w:rPr>
        <w:t>país,</w:t>
      </w:r>
      <w:r>
        <w:rPr>
          <w:color w:val="636466"/>
          <w:spacing w:val="-9"/>
        </w:rPr>
        <w:t> </w:t>
      </w:r>
      <w:r>
        <w:rPr>
          <w:color w:val="636466"/>
        </w:rPr>
        <w:t>muestra</w:t>
      </w:r>
      <w:r>
        <w:rPr>
          <w:color w:val="636466"/>
          <w:spacing w:val="-8"/>
        </w:rPr>
        <w:t> </w:t>
      </w:r>
      <w:r>
        <w:rPr>
          <w:color w:val="636466"/>
        </w:rPr>
        <w:t>los</w:t>
      </w:r>
      <w:r>
        <w:rPr>
          <w:color w:val="636466"/>
          <w:spacing w:val="-8"/>
        </w:rPr>
        <w:t> </w:t>
      </w:r>
      <w:r>
        <w:rPr>
          <w:color w:val="636466"/>
        </w:rPr>
        <w:t>siguientes</w:t>
      </w:r>
      <w:r>
        <w:rPr>
          <w:color w:val="636466"/>
          <w:spacing w:val="-8"/>
        </w:rPr>
        <w:t> </w:t>
      </w:r>
      <w:r>
        <w:rPr>
          <w:color w:val="636466"/>
        </w:rPr>
        <w:t>resultados</w:t>
      </w:r>
      <w:r>
        <w:rPr>
          <w:color w:val="636466"/>
          <w:spacing w:val="-61"/>
        </w:rPr>
        <w:t> </w:t>
      </w:r>
      <w:r>
        <w:rPr>
          <w:color w:val="636466"/>
        </w:rPr>
        <w:t>y</w:t>
      </w:r>
      <w:r>
        <w:rPr>
          <w:color w:val="636466"/>
          <w:spacing w:val="-17"/>
        </w:rPr>
        <w:t> </w:t>
      </w:r>
      <w:r>
        <w:rPr>
          <w:color w:val="636466"/>
        </w:rPr>
        <w:t>avances</w:t>
      </w:r>
      <w:r>
        <w:rPr>
          <w:color w:val="636466"/>
          <w:spacing w:val="-16"/>
        </w:rPr>
        <w:t> </w:t>
      </w:r>
      <w:r>
        <w:rPr>
          <w:color w:val="636466"/>
        </w:rPr>
        <w:t>alcanzados</w:t>
      </w:r>
      <w:r>
        <w:rPr>
          <w:color w:val="636466"/>
          <w:spacing w:val="-17"/>
        </w:rPr>
        <w:t> </w:t>
      </w:r>
      <w:r>
        <w:rPr>
          <w:color w:val="636466"/>
        </w:rPr>
        <w:t>en</w:t>
      </w:r>
      <w:r>
        <w:rPr>
          <w:color w:val="636466"/>
          <w:spacing w:val="-16"/>
        </w:rPr>
        <w:t> </w:t>
      </w:r>
      <w:r>
        <w:rPr>
          <w:color w:val="636466"/>
        </w:rPr>
        <w:t>el</w:t>
      </w:r>
      <w:r>
        <w:rPr>
          <w:color w:val="636466"/>
          <w:spacing w:val="-16"/>
        </w:rPr>
        <w:t> </w:t>
      </w:r>
      <w:r>
        <w:rPr>
          <w:color w:val="636466"/>
        </w:rPr>
        <w:t>segundo</w:t>
      </w:r>
      <w:r>
        <w:rPr>
          <w:color w:val="636466"/>
          <w:spacing w:val="-17"/>
        </w:rPr>
        <w:t> </w:t>
      </w:r>
      <w:r>
        <w:rPr>
          <w:color w:val="636466"/>
        </w:rPr>
        <w:t>cuatrimestre</w:t>
      </w:r>
      <w:r>
        <w:rPr>
          <w:color w:val="636466"/>
          <w:spacing w:val="-16"/>
        </w:rPr>
        <w:t> </w:t>
      </w:r>
      <w:r>
        <w:rPr>
          <w:color w:val="636466"/>
        </w:rPr>
        <w:t>del</w:t>
      </w:r>
      <w:r>
        <w:rPr>
          <w:color w:val="636466"/>
          <w:spacing w:val="-17"/>
        </w:rPr>
        <w:t> </w:t>
      </w:r>
      <w:r>
        <w:rPr>
          <w:color w:val="636466"/>
        </w:rPr>
        <w:t>año</w:t>
      </w:r>
      <w:r>
        <w:rPr>
          <w:color w:val="636466"/>
          <w:spacing w:val="-16"/>
        </w:rPr>
        <w:t> </w:t>
      </w:r>
      <w:r>
        <w:rPr>
          <w:color w:val="636466"/>
        </w:rPr>
        <w:t>en</w:t>
      </w:r>
      <w:r>
        <w:rPr>
          <w:color w:val="636466"/>
          <w:spacing w:val="-16"/>
        </w:rPr>
        <w:t> </w:t>
      </w:r>
      <w:r>
        <w:rPr>
          <w:color w:val="636466"/>
        </w:rPr>
        <w:t>curso:</w:t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4"/>
        </w:rPr>
      </w:pPr>
    </w:p>
    <w:p>
      <w:pPr>
        <w:pStyle w:val="BodyText"/>
        <w:spacing w:line="285" w:lineRule="auto" w:before="107"/>
        <w:ind w:left="1930" w:right="977"/>
        <w:jc w:val="both"/>
      </w:pPr>
      <w:r>
        <w:rPr>
          <w:color w:val="636466"/>
          <w:w w:val="95"/>
        </w:rPr>
        <w:t>Incremento</w:t>
      </w:r>
      <w:r>
        <w:rPr>
          <w:color w:val="636466"/>
          <w:spacing w:val="-12"/>
          <w:w w:val="95"/>
        </w:rPr>
        <w:t> </w:t>
      </w:r>
      <w:r>
        <w:rPr>
          <w:color w:val="636466"/>
          <w:w w:val="95"/>
        </w:rPr>
        <w:t>del</w:t>
      </w:r>
      <w:r>
        <w:rPr>
          <w:color w:val="636466"/>
          <w:spacing w:val="-12"/>
          <w:w w:val="95"/>
        </w:rPr>
        <w:t> </w:t>
      </w:r>
      <w:r>
        <w:rPr>
          <w:color w:val="636466"/>
          <w:w w:val="95"/>
        </w:rPr>
        <w:t>Índice</w:t>
      </w:r>
      <w:r>
        <w:rPr>
          <w:color w:val="636466"/>
          <w:spacing w:val="-12"/>
          <w:w w:val="95"/>
        </w:rPr>
        <w:t> </w:t>
      </w:r>
      <w:r>
        <w:rPr>
          <w:color w:val="636466"/>
          <w:w w:val="95"/>
        </w:rPr>
        <w:t>de</w:t>
      </w:r>
      <w:r>
        <w:rPr>
          <w:color w:val="636466"/>
          <w:spacing w:val="-11"/>
          <w:w w:val="95"/>
        </w:rPr>
        <w:t> </w:t>
      </w:r>
      <w:r>
        <w:rPr>
          <w:color w:val="636466"/>
          <w:w w:val="95"/>
        </w:rPr>
        <w:t>Cobertura</w:t>
      </w:r>
      <w:r>
        <w:rPr>
          <w:color w:val="636466"/>
          <w:spacing w:val="-12"/>
          <w:w w:val="95"/>
        </w:rPr>
        <w:t> </w:t>
      </w:r>
      <w:r>
        <w:rPr>
          <w:color w:val="636466"/>
          <w:w w:val="95"/>
        </w:rPr>
        <w:t>Eléctrica</w:t>
      </w:r>
      <w:r>
        <w:rPr>
          <w:color w:val="636466"/>
          <w:spacing w:val="-12"/>
          <w:w w:val="95"/>
        </w:rPr>
        <w:t> </w:t>
      </w:r>
      <w:r>
        <w:rPr>
          <w:color w:val="636466"/>
          <w:w w:val="95"/>
        </w:rPr>
        <w:t>en</w:t>
      </w:r>
      <w:r>
        <w:rPr>
          <w:color w:val="636466"/>
          <w:spacing w:val="-11"/>
          <w:w w:val="95"/>
        </w:rPr>
        <w:t> </w:t>
      </w:r>
      <w:r>
        <w:rPr>
          <w:color w:val="636466"/>
          <w:w w:val="95"/>
        </w:rPr>
        <w:t>un</w:t>
      </w:r>
      <w:r>
        <w:rPr>
          <w:color w:val="636466"/>
          <w:spacing w:val="-12"/>
          <w:w w:val="95"/>
        </w:rPr>
        <w:t> </w:t>
      </w:r>
      <w:r>
        <w:rPr>
          <w:color w:val="636466"/>
          <w:w w:val="95"/>
        </w:rPr>
        <w:t>0.41%</w:t>
      </w:r>
      <w:r>
        <w:rPr>
          <w:color w:val="636466"/>
          <w:spacing w:val="-12"/>
          <w:w w:val="95"/>
        </w:rPr>
        <w:t> </w:t>
      </w:r>
      <w:r>
        <w:rPr>
          <w:color w:val="636466"/>
          <w:w w:val="95"/>
        </w:rPr>
        <w:t>hasta</w:t>
      </w:r>
      <w:r>
        <w:rPr>
          <w:color w:val="636466"/>
          <w:spacing w:val="-12"/>
          <w:w w:val="95"/>
        </w:rPr>
        <w:t> </w:t>
      </w:r>
      <w:r>
        <w:rPr>
          <w:color w:val="636466"/>
          <w:w w:val="95"/>
        </w:rPr>
        <w:t>el</w:t>
      </w:r>
      <w:r>
        <w:rPr>
          <w:color w:val="636466"/>
          <w:spacing w:val="-11"/>
          <w:w w:val="95"/>
        </w:rPr>
        <w:t> </w:t>
      </w:r>
      <w:r>
        <w:rPr>
          <w:color w:val="636466"/>
          <w:w w:val="95"/>
        </w:rPr>
        <w:t>mes</w:t>
      </w:r>
      <w:r>
        <w:rPr>
          <w:color w:val="636466"/>
          <w:spacing w:val="-12"/>
          <w:w w:val="95"/>
        </w:rPr>
        <w:t> </w:t>
      </w:r>
      <w:r>
        <w:rPr>
          <w:color w:val="636466"/>
          <w:w w:val="95"/>
        </w:rPr>
        <w:t>de</w:t>
      </w:r>
      <w:r>
        <w:rPr>
          <w:color w:val="636466"/>
          <w:spacing w:val="-12"/>
          <w:w w:val="95"/>
        </w:rPr>
        <w:t> </w:t>
      </w:r>
      <w:r>
        <w:rPr>
          <w:color w:val="636466"/>
          <w:w w:val="95"/>
        </w:rPr>
        <w:t>junio</w:t>
      </w:r>
      <w:r>
        <w:rPr>
          <w:color w:val="636466"/>
          <w:spacing w:val="-11"/>
          <w:w w:val="95"/>
        </w:rPr>
        <w:t> </w:t>
      </w:r>
      <w:r>
        <w:rPr>
          <w:color w:val="636466"/>
          <w:w w:val="95"/>
        </w:rPr>
        <w:t>2022;</w:t>
      </w:r>
      <w:r>
        <w:rPr>
          <w:color w:val="636466"/>
          <w:spacing w:val="-12"/>
          <w:w w:val="95"/>
        </w:rPr>
        <w:t> </w:t>
      </w:r>
      <w:r>
        <w:rPr>
          <w:color w:val="636466"/>
          <w:w w:val="95"/>
        </w:rPr>
        <w:t>alcanzando</w:t>
      </w:r>
      <w:r>
        <w:rPr>
          <w:color w:val="636466"/>
          <w:spacing w:val="-58"/>
          <w:w w:val="95"/>
        </w:rPr>
        <w:t> </w:t>
      </w:r>
      <w:r>
        <w:rPr>
          <w:color w:val="636466"/>
        </w:rPr>
        <w:t>con</w:t>
      </w:r>
      <w:r>
        <w:rPr>
          <w:color w:val="636466"/>
          <w:spacing w:val="-6"/>
        </w:rPr>
        <w:t> </w:t>
      </w:r>
      <w:r>
        <w:rPr>
          <w:color w:val="636466"/>
        </w:rPr>
        <w:t>ello,</w:t>
      </w:r>
      <w:r>
        <w:rPr>
          <w:color w:val="636466"/>
          <w:spacing w:val="-6"/>
        </w:rPr>
        <w:t> </w:t>
      </w:r>
      <w:r>
        <w:rPr>
          <w:color w:val="636466"/>
        </w:rPr>
        <w:t>un</w:t>
      </w:r>
      <w:r>
        <w:rPr>
          <w:color w:val="636466"/>
          <w:spacing w:val="-5"/>
        </w:rPr>
        <w:t> </w:t>
      </w:r>
      <w:r>
        <w:rPr>
          <w:rFonts w:ascii="Arial" w:hAnsi="Arial"/>
          <w:b/>
          <w:color w:val="636466"/>
        </w:rPr>
        <w:t>89.67%</w:t>
      </w:r>
      <w:r>
        <w:rPr>
          <w:rFonts w:ascii="Arial" w:hAnsi="Arial"/>
          <w:b/>
          <w:color w:val="636466"/>
          <w:spacing w:val="8"/>
        </w:rPr>
        <w:t> </w:t>
      </w:r>
      <w:r>
        <w:rPr>
          <w:color w:val="636466"/>
        </w:rPr>
        <w:t>de</w:t>
      </w:r>
      <w:r>
        <w:rPr>
          <w:color w:val="636466"/>
          <w:spacing w:val="-5"/>
        </w:rPr>
        <w:t> </w:t>
      </w:r>
      <w:r>
        <w:rPr>
          <w:color w:val="636466"/>
        </w:rPr>
        <w:t>cobertura</w:t>
      </w:r>
      <w:r>
        <w:rPr>
          <w:color w:val="636466"/>
          <w:spacing w:val="-6"/>
        </w:rPr>
        <w:t> </w:t>
      </w:r>
      <w:r>
        <w:rPr>
          <w:color w:val="636466"/>
        </w:rPr>
        <w:t>nacional.</w:t>
      </w:r>
      <w:r>
        <w:rPr>
          <w:color w:val="636466"/>
          <w:spacing w:val="-5"/>
        </w:rPr>
        <w:t> </w:t>
      </w:r>
      <w:r>
        <w:rPr>
          <w:color w:val="636466"/>
        </w:rPr>
        <w:t>Esto</w:t>
      </w:r>
      <w:r>
        <w:rPr>
          <w:color w:val="636466"/>
          <w:spacing w:val="-6"/>
        </w:rPr>
        <w:t> </w:t>
      </w:r>
      <w:r>
        <w:rPr>
          <w:color w:val="636466"/>
        </w:rPr>
        <w:t>significa</w:t>
      </w:r>
      <w:r>
        <w:rPr>
          <w:color w:val="636466"/>
          <w:spacing w:val="-5"/>
        </w:rPr>
        <w:t> </w:t>
      </w:r>
      <w:r>
        <w:rPr>
          <w:color w:val="636466"/>
        </w:rPr>
        <w:t>que</w:t>
      </w:r>
      <w:r>
        <w:rPr>
          <w:color w:val="636466"/>
          <w:spacing w:val="-6"/>
        </w:rPr>
        <w:t> </w:t>
      </w:r>
      <w:r>
        <w:rPr>
          <w:color w:val="636466"/>
        </w:rPr>
        <w:t>14,161</w:t>
      </w:r>
      <w:r>
        <w:rPr>
          <w:color w:val="636466"/>
          <w:spacing w:val="-6"/>
        </w:rPr>
        <w:t> </w:t>
      </w:r>
      <w:r>
        <w:rPr>
          <w:color w:val="636466"/>
        </w:rPr>
        <w:t>nuevos</w:t>
      </w:r>
      <w:r>
        <w:rPr>
          <w:color w:val="636466"/>
          <w:spacing w:val="-5"/>
        </w:rPr>
        <w:t> </w:t>
      </w:r>
      <w:r>
        <w:rPr>
          <w:color w:val="636466"/>
        </w:rPr>
        <w:t>hogares</w:t>
      </w:r>
      <w:r>
        <w:rPr>
          <w:color w:val="636466"/>
          <w:spacing w:val="-6"/>
        </w:rPr>
        <w:t> </w:t>
      </w:r>
      <w:r>
        <w:rPr>
          <w:color w:val="636466"/>
        </w:rPr>
        <w:t>tuvieron</w:t>
      </w:r>
      <w:r>
        <w:rPr>
          <w:color w:val="636466"/>
          <w:spacing w:val="-61"/>
        </w:rPr>
        <w:t> </w:t>
      </w:r>
      <w:r>
        <w:rPr>
          <w:color w:val="636466"/>
        </w:rPr>
        <w:t>acceso</w:t>
      </w:r>
      <w:r>
        <w:rPr>
          <w:color w:val="636466"/>
          <w:spacing w:val="-17"/>
        </w:rPr>
        <w:t> </w:t>
      </w:r>
      <w:r>
        <w:rPr>
          <w:color w:val="636466"/>
        </w:rPr>
        <w:t>a</w:t>
      </w:r>
      <w:r>
        <w:rPr>
          <w:color w:val="636466"/>
          <w:spacing w:val="-16"/>
        </w:rPr>
        <w:t> </w:t>
      </w:r>
      <w:r>
        <w:rPr>
          <w:color w:val="636466"/>
        </w:rPr>
        <w:t>la</w:t>
      </w:r>
      <w:r>
        <w:rPr>
          <w:color w:val="636466"/>
          <w:spacing w:val="-16"/>
        </w:rPr>
        <w:t> </w:t>
      </w:r>
      <w:r>
        <w:rPr>
          <w:color w:val="636466"/>
        </w:rPr>
        <w:t>energía</w:t>
      </w:r>
      <w:r>
        <w:rPr>
          <w:color w:val="636466"/>
          <w:spacing w:val="-16"/>
        </w:rPr>
        <w:t> </w:t>
      </w:r>
      <w:r>
        <w:rPr>
          <w:color w:val="636466"/>
        </w:rPr>
        <w:t>eléctrica</w:t>
      </w:r>
      <w:r>
        <w:rPr>
          <w:color w:val="636466"/>
          <w:spacing w:val="-16"/>
        </w:rPr>
        <w:t> </w:t>
      </w:r>
      <w:r>
        <w:rPr>
          <w:color w:val="636466"/>
        </w:rPr>
        <w:t>en</w:t>
      </w:r>
      <w:r>
        <w:rPr>
          <w:color w:val="636466"/>
          <w:spacing w:val="-16"/>
        </w:rPr>
        <w:t> </w:t>
      </w:r>
      <w:r>
        <w:rPr>
          <w:color w:val="636466"/>
        </w:rPr>
        <w:t>el</w:t>
      </w:r>
      <w:r>
        <w:rPr>
          <w:color w:val="636466"/>
          <w:spacing w:val="-16"/>
        </w:rPr>
        <w:t> </w:t>
      </w:r>
      <w:r>
        <w:rPr>
          <w:color w:val="636466"/>
        </w:rPr>
        <w:t>primer</w:t>
      </w:r>
      <w:r>
        <w:rPr>
          <w:color w:val="636466"/>
          <w:spacing w:val="-16"/>
        </w:rPr>
        <w:t> </w:t>
      </w:r>
      <w:r>
        <w:rPr>
          <w:color w:val="636466"/>
        </w:rPr>
        <w:t>semestre</w:t>
      </w:r>
      <w:r>
        <w:rPr>
          <w:color w:val="636466"/>
          <w:spacing w:val="-16"/>
        </w:rPr>
        <w:t> </w:t>
      </w:r>
      <w:r>
        <w:rPr>
          <w:color w:val="636466"/>
        </w:rPr>
        <w:t>del</w:t>
      </w:r>
      <w:r>
        <w:rPr>
          <w:color w:val="636466"/>
          <w:spacing w:val="-16"/>
        </w:rPr>
        <w:t> </w:t>
      </w:r>
      <w:r>
        <w:rPr>
          <w:color w:val="636466"/>
        </w:rPr>
        <w:t>año</w:t>
      </w:r>
      <w:r>
        <w:rPr>
          <w:color w:val="636466"/>
          <w:spacing w:val="-16"/>
        </w:rPr>
        <w:t> </w:t>
      </w:r>
      <w:r>
        <w:rPr>
          <w:color w:val="636466"/>
        </w:rPr>
        <w:t>en</w:t>
      </w:r>
      <w:r>
        <w:rPr>
          <w:color w:val="636466"/>
          <w:spacing w:val="-16"/>
        </w:rPr>
        <w:t> </w:t>
      </w:r>
      <w:r>
        <w:rPr>
          <w:color w:val="636466"/>
        </w:rPr>
        <w:t>curso.</w:t>
      </w:r>
    </w:p>
    <w:p>
      <w:pPr>
        <w:pStyle w:val="BodyText"/>
        <w:spacing w:before="3"/>
        <w:rPr>
          <w:sz w:val="21"/>
        </w:rPr>
      </w:pPr>
    </w:p>
    <w:p>
      <w:pPr>
        <w:pStyle w:val="BodyText"/>
        <w:spacing w:line="285" w:lineRule="auto"/>
        <w:ind w:left="1930" w:right="977"/>
        <w:jc w:val="both"/>
        <w:rPr>
          <w:rFonts w:ascii="Arial" w:hAnsi="Arial"/>
          <w:b/>
        </w:rPr>
      </w:pPr>
      <w:r>
        <w:rPr>
          <w:color w:val="636466"/>
        </w:rPr>
        <w:t>Identificación de hogares sin acceso a energía eléctrica: se avanzó en los departamentos</w:t>
      </w:r>
      <w:r>
        <w:rPr>
          <w:color w:val="636466"/>
          <w:spacing w:val="1"/>
        </w:rPr>
        <w:t> </w:t>
      </w:r>
      <w:r>
        <w:rPr>
          <w:color w:val="636466"/>
        </w:rPr>
        <w:t>priorizados con menor índice de electrificación, visitando 285 comunidades de 79 municipios</w:t>
      </w:r>
      <w:r>
        <w:rPr>
          <w:color w:val="636466"/>
          <w:spacing w:val="-61"/>
        </w:rPr>
        <w:t> </w:t>
      </w:r>
      <w:r>
        <w:rPr>
          <w:color w:val="636466"/>
        </w:rPr>
        <w:t>de los Departamentos de Jalapa, Huehuetenango, Zacapa, San Marcos, Jutiapa, Santa Rosa,</w:t>
      </w:r>
      <w:r>
        <w:rPr>
          <w:color w:val="636466"/>
          <w:spacing w:val="-61"/>
        </w:rPr>
        <w:t> </w:t>
      </w:r>
      <w:r>
        <w:rPr>
          <w:color w:val="636466"/>
          <w:spacing w:val="-10"/>
          <w:w w:val="93"/>
        </w:rPr>
        <w:t>T</w:t>
      </w:r>
      <w:r>
        <w:rPr>
          <w:color w:val="636466"/>
          <w:w w:val="103"/>
        </w:rPr>
        <w:t>o</w:t>
      </w:r>
      <w:r>
        <w:rPr>
          <w:color w:val="636466"/>
          <w:spacing w:val="-4"/>
          <w:w w:val="103"/>
        </w:rPr>
        <w:t>t</w:t>
      </w:r>
      <w:r>
        <w:rPr>
          <w:color w:val="636466"/>
          <w:w w:val="104"/>
        </w:rPr>
        <w:t>onica</w:t>
      </w:r>
      <w:r>
        <w:rPr>
          <w:color w:val="636466"/>
          <w:spacing w:val="-1"/>
          <w:w w:val="104"/>
        </w:rPr>
        <w:t>p</w:t>
      </w:r>
      <w:r>
        <w:rPr>
          <w:color w:val="636466"/>
          <w:w w:val="92"/>
        </w:rPr>
        <w:t>án,</w:t>
      </w:r>
      <w:r>
        <w:rPr>
          <w:color w:val="636466"/>
          <w:spacing w:val="-26"/>
        </w:rPr>
        <w:t> </w:t>
      </w:r>
      <w:r>
        <w:rPr>
          <w:color w:val="636466"/>
          <w:w w:val="103"/>
        </w:rPr>
        <w:t>Chimal</w:t>
      </w:r>
      <w:r>
        <w:rPr>
          <w:color w:val="636466"/>
          <w:spacing w:val="-4"/>
          <w:w w:val="103"/>
        </w:rPr>
        <w:t>t</w:t>
      </w:r>
      <w:r>
        <w:rPr>
          <w:color w:val="636466"/>
          <w:w w:val="103"/>
        </w:rPr>
        <w:t>enan</w:t>
      </w:r>
      <w:r>
        <w:rPr>
          <w:color w:val="636466"/>
          <w:w w:val="106"/>
        </w:rPr>
        <w:t>g</w:t>
      </w:r>
      <w:r>
        <w:rPr>
          <w:color w:val="636466"/>
          <w:spacing w:val="-3"/>
          <w:w w:val="106"/>
        </w:rPr>
        <w:t>o</w:t>
      </w:r>
      <w:r>
        <w:rPr>
          <w:color w:val="636466"/>
          <w:w w:val="58"/>
        </w:rPr>
        <w:t>,</w:t>
      </w:r>
      <w:r>
        <w:rPr>
          <w:color w:val="636466"/>
          <w:spacing w:val="-26"/>
        </w:rPr>
        <w:t> </w:t>
      </w:r>
      <w:r>
        <w:rPr>
          <w:color w:val="636466"/>
          <w:w w:val="103"/>
        </w:rPr>
        <w:t>El</w:t>
      </w:r>
      <w:r>
        <w:rPr>
          <w:color w:val="636466"/>
          <w:spacing w:val="-26"/>
        </w:rPr>
        <w:t> </w:t>
      </w:r>
      <w:r>
        <w:rPr>
          <w:color w:val="636466"/>
          <w:spacing w:val="-5"/>
          <w:w w:val="119"/>
        </w:rPr>
        <w:t>P</w:t>
      </w:r>
      <w:r>
        <w:rPr>
          <w:color w:val="636466"/>
          <w:spacing w:val="-3"/>
          <w:w w:val="93"/>
        </w:rPr>
        <w:t>r</w:t>
      </w:r>
      <w:r>
        <w:rPr>
          <w:color w:val="636466"/>
          <w:w w:val="103"/>
        </w:rPr>
        <w:t>og</w:t>
      </w:r>
      <w:r>
        <w:rPr>
          <w:color w:val="636466"/>
          <w:spacing w:val="-3"/>
          <w:w w:val="103"/>
        </w:rPr>
        <w:t>r</w:t>
      </w:r>
      <w:r>
        <w:rPr>
          <w:color w:val="636466"/>
          <w:w w:val="99"/>
        </w:rPr>
        <w:t>es</w:t>
      </w:r>
      <w:r>
        <w:rPr>
          <w:color w:val="636466"/>
          <w:spacing w:val="-3"/>
          <w:w w:val="99"/>
        </w:rPr>
        <w:t>o</w:t>
      </w:r>
      <w:r>
        <w:rPr>
          <w:color w:val="636466"/>
          <w:w w:val="58"/>
        </w:rPr>
        <w:t>,</w:t>
      </w:r>
      <w:r>
        <w:rPr>
          <w:color w:val="636466"/>
          <w:spacing w:val="-26"/>
        </w:rPr>
        <w:t> </w:t>
      </w:r>
      <w:r>
        <w:rPr>
          <w:color w:val="636466"/>
          <w:w w:val="102"/>
        </w:rPr>
        <w:t>Retalhuleu</w:t>
      </w:r>
      <w:r>
        <w:rPr>
          <w:color w:val="636466"/>
          <w:spacing w:val="-26"/>
        </w:rPr>
        <w:t> </w:t>
      </w:r>
      <w:r>
        <w:rPr>
          <w:color w:val="636466"/>
          <w:w w:val="91"/>
        </w:rPr>
        <w:t>y</w:t>
      </w:r>
      <w:r>
        <w:rPr>
          <w:color w:val="636466"/>
          <w:spacing w:val="-26"/>
        </w:rPr>
        <w:t> </w:t>
      </w:r>
      <w:r>
        <w:rPr>
          <w:color w:val="636466"/>
          <w:w w:val="94"/>
        </w:rPr>
        <w:t>Sololá.</w:t>
      </w:r>
      <w:r>
        <w:rPr>
          <w:color w:val="636466"/>
          <w:spacing w:val="-26"/>
        </w:rPr>
        <w:t> </w:t>
      </w:r>
      <w:r>
        <w:rPr>
          <w:color w:val="636466"/>
          <w:spacing w:val="-5"/>
          <w:w w:val="102"/>
        </w:rPr>
        <w:t>C</w:t>
      </w:r>
      <w:r>
        <w:rPr>
          <w:color w:val="636466"/>
          <w:w w:val="105"/>
        </w:rPr>
        <w:t>on</w:t>
      </w:r>
      <w:r>
        <w:rPr>
          <w:color w:val="636466"/>
          <w:spacing w:val="-26"/>
        </w:rPr>
        <w:t> </w:t>
      </w:r>
      <w:r>
        <w:rPr>
          <w:color w:val="636466"/>
          <w:w w:val="101"/>
        </w:rPr>
        <w:t>ello</w:t>
      </w:r>
      <w:r>
        <w:rPr>
          <w:color w:val="636466"/>
          <w:spacing w:val="-26"/>
        </w:rPr>
        <w:t> </w:t>
      </w:r>
      <w:r>
        <w:rPr>
          <w:color w:val="636466"/>
          <w:w w:val="97"/>
        </w:rPr>
        <w:t>se</w:t>
      </w:r>
      <w:r>
        <w:rPr>
          <w:color w:val="636466"/>
          <w:spacing w:val="-26"/>
        </w:rPr>
        <w:t> </w:t>
      </w:r>
      <w:r>
        <w:rPr>
          <w:color w:val="636466"/>
          <w:spacing w:val="-3"/>
          <w:w w:val="91"/>
        </w:rPr>
        <w:t>v</w:t>
      </w:r>
      <w:r>
        <w:rPr>
          <w:color w:val="636466"/>
          <w:w w:val="98"/>
        </w:rPr>
        <w:t>e</w:t>
      </w:r>
      <w:r>
        <w:rPr>
          <w:color w:val="636466"/>
          <w:spacing w:val="-2"/>
          <w:w w:val="98"/>
        </w:rPr>
        <w:t>r</w:t>
      </w:r>
      <w:r>
        <w:rPr>
          <w:color w:val="636466"/>
          <w:w w:val="104"/>
        </w:rPr>
        <w:t>ifica</w:t>
      </w:r>
      <w:r>
        <w:rPr>
          <w:color w:val="636466"/>
          <w:spacing w:val="-26"/>
        </w:rPr>
        <w:t> </w:t>
      </w:r>
      <w:r>
        <w:rPr>
          <w:color w:val="636466"/>
          <w:w w:val="98"/>
        </w:rPr>
        <w:t>la</w:t>
      </w:r>
      <w:r>
        <w:rPr>
          <w:color w:val="636466"/>
          <w:spacing w:val="-26"/>
        </w:rPr>
        <w:t> </w:t>
      </w:r>
      <w:r>
        <w:rPr>
          <w:color w:val="636466"/>
          <w:w w:val="102"/>
        </w:rPr>
        <w:t>posibilida</w:t>
      </w:r>
      <w:r>
        <w:rPr>
          <w:color w:val="636466"/>
          <w:w w:val="108"/>
        </w:rPr>
        <w:t>d </w:t>
      </w:r>
      <w:r>
        <w:rPr>
          <w:color w:val="636466"/>
          <w:spacing w:val="-1"/>
        </w:rPr>
        <w:t>de</w:t>
      </w:r>
      <w:r>
        <w:rPr>
          <w:color w:val="636466"/>
          <w:spacing w:val="-17"/>
        </w:rPr>
        <w:t> </w:t>
      </w:r>
      <w:r>
        <w:rPr>
          <w:color w:val="636466"/>
          <w:spacing w:val="-1"/>
        </w:rPr>
        <w:t>electrificar</w:t>
      </w:r>
      <w:r>
        <w:rPr>
          <w:color w:val="636466"/>
          <w:spacing w:val="-16"/>
        </w:rPr>
        <w:t> </w:t>
      </w:r>
      <w:r>
        <w:rPr>
          <w:color w:val="636466"/>
          <w:spacing w:val="-1"/>
        </w:rPr>
        <w:t>9,454</w:t>
      </w:r>
      <w:r>
        <w:rPr>
          <w:color w:val="636466"/>
          <w:spacing w:val="-16"/>
        </w:rPr>
        <w:t> </w:t>
      </w:r>
      <w:r>
        <w:rPr>
          <w:color w:val="636466"/>
          <w:spacing w:val="-1"/>
        </w:rPr>
        <w:t>hogares</w:t>
      </w:r>
      <w:r>
        <w:rPr>
          <w:color w:val="636466"/>
          <w:spacing w:val="-17"/>
        </w:rPr>
        <w:t> </w:t>
      </w:r>
      <w:r>
        <w:rPr>
          <w:color w:val="636466"/>
          <w:spacing w:val="-1"/>
        </w:rPr>
        <w:t>que</w:t>
      </w:r>
      <w:r>
        <w:rPr>
          <w:color w:val="636466"/>
          <w:spacing w:val="-16"/>
        </w:rPr>
        <w:t> </w:t>
      </w:r>
      <w:r>
        <w:rPr>
          <w:color w:val="636466"/>
          <w:spacing w:val="-1"/>
        </w:rPr>
        <w:t>equivalen</w:t>
      </w:r>
      <w:r>
        <w:rPr>
          <w:color w:val="636466"/>
          <w:spacing w:val="-16"/>
        </w:rPr>
        <w:t> </w:t>
      </w:r>
      <w:r>
        <w:rPr>
          <w:color w:val="636466"/>
          <w:spacing w:val="-1"/>
        </w:rPr>
        <w:t>aproximadamente</w:t>
      </w:r>
      <w:r>
        <w:rPr>
          <w:color w:val="636466"/>
          <w:spacing w:val="-17"/>
        </w:rPr>
        <w:t> </w:t>
      </w:r>
      <w:r>
        <w:rPr>
          <w:color w:val="636466"/>
        </w:rPr>
        <w:t>a</w:t>
      </w:r>
      <w:r>
        <w:rPr>
          <w:color w:val="636466"/>
          <w:spacing w:val="-16"/>
        </w:rPr>
        <w:t> </w:t>
      </w:r>
      <w:r>
        <w:rPr>
          <w:color w:val="636466"/>
        </w:rPr>
        <w:t>51,997</w:t>
      </w:r>
      <w:r>
        <w:rPr>
          <w:color w:val="636466"/>
          <w:spacing w:val="-16"/>
        </w:rPr>
        <w:t> </w:t>
      </w:r>
      <w:r>
        <w:rPr>
          <w:color w:val="636466"/>
        </w:rPr>
        <w:t>personas.</w:t>
      </w:r>
      <w:r>
        <w:rPr>
          <w:color w:val="636466"/>
          <w:spacing w:val="-17"/>
        </w:rPr>
        <w:t> </w:t>
      </w:r>
      <w:r>
        <w:rPr>
          <w:rFonts w:ascii="Arial" w:hAnsi="Arial"/>
          <w:b/>
          <w:color w:val="636466"/>
        </w:rPr>
        <w:t>Anexo</w:t>
      </w:r>
      <w:r>
        <w:rPr>
          <w:rFonts w:ascii="Arial" w:hAnsi="Arial"/>
          <w:b/>
          <w:color w:val="636466"/>
          <w:spacing w:val="3"/>
        </w:rPr>
        <w:t> </w:t>
      </w:r>
      <w:r>
        <w:rPr>
          <w:rFonts w:ascii="Arial" w:hAnsi="Arial"/>
          <w:b/>
          <w:color w:val="636466"/>
        </w:rPr>
        <w:t>1.</w:t>
      </w:r>
    </w:p>
    <w:p>
      <w:pPr>
        <w:pStyle w:val="BodyText"/>
        <w:spacing w:before="5"/>
        <w:rPr>
          <w:rFonts w:ascii="Arial"/>
          <w:b/>
          <w:sz w:val="22"/>
        </w:rPr>
      </w:pPr>
    </w:p>
    <w:p>
      <w:pPr>
        <w:pStyle w:val="BodyText"/>
        <w:spacing w:line="288" w:lineRule="auto"/>
        <w:ind w:left="1930" w:right="977"/>
        <w:jc w:val="both"/>
        <w:rPr>
          <w:rFonts w:ascii="Arial" w:hAnsi="Arial"/>
          <w:b/>
        </w:rPr>
      </w:pPr>
      <w:r>
        <w:rPr>
          <w:color w:val="636466"/>
        </w:rPr>
        <w:t>Evaluación</w:t>
      </w:r>
      <w:r>
        <w:rPr>
          <w:color w:val="636466"/>
          <w:spacing w:val="50"/>
        </w:rPr>
        <w:t> </w:t>
      </w:r>
      <w:r>
        <w:rPr>
          <w:color w:val="636466"/>
        </w:rPr>
        <w:t>Socioeconómica</w:t>
      </w:r>
      <w:r>
        <w:rPr>
          <w:color w:val="636466"/>
          <w:spacing w:val="50"/>
        </w:rPr>
        <w:t> </w:t>
      </w:r>
      <w:r>
        <w:rPr>
          <w:color w:val="636466"/>
        </w:rPr>
        <w:t>en</w:t>
      </w:r>
      <w:r>
        <w:rPr>
          <w:color w:val="636466"/>
          <w:spacing w:val="50"/>
        </w:rPr>
        <w:t> </w:t>
      </w:r>
      <w:r>
        <w:rPr>
          <w:color w:val="636466"/>
        </w:rPr>
        <w:t>comunidades</w:t>
      </w:r>
      <w:r>
        <w:rPr>
          <w:color w:val="636466"/>
          <w:spacing w:val="50"/>
        </w:rPr>
        <w:t> </w:t>
      </w:r>
      <w:r>
        <w:rPr>
          <w:color w:val="636466"/>
        </w:rPr>
        <w:t>sin</w:t>
      </w:r>
      <w:r>
        <w:rPr>
          <w:color w:val="636466"/>
          <w:spacing w:val="50"/>
        </w:rPr>
        <w:t> </w:t>
      </w:r>
      <w:r>
        <w:rPr>
          <w:color w:val="636466"/>
        </w:rPr>
        <w:t>acceso</w:t>
      </w:r>
      <w:r>
        <w:rPr>
          <w:color w:val="636466"/>
          <w:spacing w:val="50"/>
        </w:rPr>
        <w:t> </w:t>
      </w:r>
      <w:r>
        <w:rPr>
          <w:color w:val="636466"/>
        </w:rPr>
        <w:t>al</w:t>
      </w:r>
      <w:r>
        <w:rPr>
          <w:color w:val="636466"/>
          <w:spacing w:val="51"/>
        </w:rPr>
        <w:t> </w:t>
      </w:r>
      <w:r>
        <w:rPr>
          <w:color w:val="636466"/>
        </w:rPr>
        <w:t>servicio</w:t>
      </w:r>
      <w:r>
        <w:rPr>
          <w:color w:val="636466"/>
          <w:spacing w:val="50"/>
        </w:rPr>
        <w:t> </w:t>
      </w:r>
      <w:r>
        <w:rPr>
          <w:color w:val="636466"/>
        </w:rPr>
        <w:t>de</w:t>
      </w:r>
      <w:r>
        <w:rPr>
          <w:color w:val="636466"/>
          <w:spacing w:val="50"/>
        </w:rPr>
        <w:t> </w:t>
      </w:r>
      <w:r>
        <w:rPr>
          <w:color w:val="636466"/>
        </w:rPr>
        <w:t>energía</w:t>
      </w:r>
      <w:r>
        <w:rPr>
          <w:color w:val="636466"/>
          <w:spacing w:val="50"/>
        </w:rPr>
        <w:t> </w:t>
      </w:r>
      <w:r>
        <w:rPr>
          <w:color w:val="636466"/>
        </w:rPr>
        <w:t>eléctrica:</w:t>
      </w:r>
      <w:r>
        <w:rPr>
          <w:color w:val="636466"/>
          <w:spacing w:val="-61"/>
        </w:rPr>
        <w:t> </w:t>
      </w:r>
      <w:r>
        <w:rPr>
          <w:color w:val="636466"/>
        </w:rPr>
        <w:t>se emitieron 39 resoluciones de evaluación socioeconómica, con únicamente 2 resultados</w:t>
      </w:r>
      <w:r>
        <w:rPr>
          <w:color w:val="636466"/>
          <w:spacing w:val="1"/>
        </w:rPr>
        <w:t> </w:t>
      </w:r>
      <w:r>
        <w:rPr>
          <w:color w:val="636466"/>
        </w:rPr>
        <w:t>desfavorables.</w:t>
      </w:r>
      <w:r>
        <w:rPr>
          <w:color w:val="636466"/>
          <w:spacing w:val="-18"/>
        </w:rPr>
        <w:t> </w:t>
      </w:r>
      <w:r>
        <w:rPr>
          <w:color w:val="636466"/>
        </w:rPr>
        <w:t>Esto</w:t>
      </w:r>
      <w:r>
        <w:rPr>
          <w:color w:val="636466"/>
          <w:spacing w:val="-18"/>
        </w:rPr>
        <w:t> </w:t>
      </w:r>
      <w:r>
        <w:rPr>
          <w:color w:val="636466"/>
        </w:rPr>
        <w:t>es</w:t>
      </w:r>
      <w:r>
        <w:rPr>
          <w:color w:val="636466"/>
          <w:spacing w:val="-18"/>
        </w:rPr>
        <w:t> </w:t>
      </w:r>
      <w:r>
        <w:rPr>
          <w:color w:val="636466"/>
        </w:rPr>
        <w:t>la</w:t>
      </w:r>
      <w:r>
        <w:rPr>
          <w:color w:val="636466"/>
          <w:spacing w:val="-18"/>
        </w:rPr>
        <w:t> </w:t>
      </w:r>
      <w:r>
        <w:rPr>
          <w:color w:val="636466"/>
        </w:rPr>
        <w:t>base</w:t>
      </w:r>
      <w:r>
        <w:rPr>
          <w:color w:val="636466"/>
          <w:spacing w:val="-18"/>
        </w:rPr>
        <w:t> </w:t>
      </w:r>
      <w:r>
        <w:rPr>
          <w:color w:val="636466"/>
        </w:rPr>
        <w:t>de</w:t>
      </w:r>
      <w:r>
        <w:rPr>
          <w:color w:val="636466"/>
          <w:spacing w:val="-18"/>
        </w:rPr>
        <w:t> </w:t>
      </w:r>
      <w:r>
        <w:rPr>
          <w:color w:val="636466"/>
        </w:rPr>
        <w:t>la</w:t>
      </w:r>
      <w:r>
        <w:rPr>
          <w:color w:val="636466"/>
          <w:spacing w:val="-17"/>
        </w:rPr>
        <w:t> </w:t>
      </w:r>
      <w:r>
        <w:rPr>
          <w:color w:val="636466"/>
        </w:rPr>
        <w:t>ejecución</w:t>
      </w:r>
      <w:r>
        <w:rPr>
          <w:color w:val="636466"/>
          <w:spacing w:val="-18"/>
        </w:rPr>
        <w:t> </w:t>
      </w:r>
      <w:r>
        <w:rPr>
          <w:color w:val="636466"/>
        </w:rPr>
        <w:t>de</w:t>
      </w:r>
      <w:r>
        <w:rPr>
          <w:color w:val="636466"/>
          <w:spacing w:val="-18"/>
        </w:rPr>
        <w:t> </w:t>
      </w:r>
      <w:r>
        <w:rPr>
          <w:color w:val="636466"/>
        </w:rPr>
        <w:t>los</w:t>
      </w:r>
      <w:r>
        <w:rPr>
          <w:color w:val="636466"/>
          <w:spacing w:val="-18"/>
        </w:rPr>
        <w:t> </w:t>
      </w:r>
      <w:r>
        <w:rPr>
          <w:color w:val="636466"/>
        </w:rPr>
        <w:t>proyectos</w:t>
      </w:r>
      <w:r>
        <w:rPr>
          <w:color w:val="636466"/>
          <w:spacing w:val="-18"/>
        </w:rPr>
        <w:t> </w:t>
      </w:r>
      <w:r>
        <w:rPr>
          <w:color w:val="636466"/>
        </w:rPr>
        <w:t>de</w:t>
      </w:r>
      <w:r>
        <w:rPr>
          <w:color w:val="636466"/>
          <w:spacing w:val="-18"/>
        </w:rPr>
        <w:t> </w:t>
      </w:r>
      <w:r>
        <w:rPr>
          <w:color w:val="636466"/>
        </w:rPr>
        <w:t>electrificación</w:t>
      </w:r>
      <w:r>
        <w:rPr>
          <w:color w:val="636466"/>
          <w:spacing w:val="-18"/>
        </w:rPr>
        <w:t> </w:t>
      </w:r>
      <w:r>
        <w:rPr>
          <w:color w:val="636466"/>
        </w:rPr>
        <w:t>rural</w:t>
      </w:r>
      <w:r>
        <w:rPr>
          <w:color w:val="636466"/>
          <w:spacing w:val="-17"/>
        </w:rPr>
        <w:t> </w:t>
      </w:r>
      <w:r>
        <w:rPr>
          <w:color w:val="636466"/>
        </w:rPr>
        <w:t>por</w:t>
      </w:r>
      <w:r>
        <w:rPr>
          <w:color w:val="636466"/>
          <w:spacing w:val="-18"/>
        </w:rPr>
        <w:t> </w:t>
      </w:r>
      <w:r>
        <w:rPr>
          <w:color w:val="636466"/>
        </w:rPr>
        <w:t>parte</w:t>
      </w:r>
      <w:r>
        <w:rPr>
          <w:color w:val="636466"/>
          <w:spacing w:val="-61"/>
        </w:rPr>
        <w:t> </w:t>
      </w:r>
      <w:r>
        <w:rPr>
          <w:color w:val="636466"/>
        </w:rPr>
        <w:t>del INDE, los cuales, toda vez se ejecuten, estarán beneficiando a más de 83,000 personas.</w:t>
      </w:r>
      <w:r>
        <w:rPr>
          <w:color w:val="636466"/>
          <w:spacing w:val="-61"/>
        </w:rPr>
        <w:t> </w:t>
      </w:r>
      <w:r>
        <w:rPr>
          <w:rFonts w:ascii="Arial" w:hAnsi="Arial"/>
          <w:b/>
          <w:color w:val="636466"/>
        </w:rPr>
        <w:t>Anexo</w:t>
      </w:r>
      <w:r>
        <w:rPr>
          <w:rFonts w:ascii="Arial" w:hAnsi="Arial"/>
          <w:b/>
          <w:color w:val="636466"/>
          <w:spacing w:val="2"/>
        </w:rPr>
        <w:t> </w:t>
      </w:r>
      <w:r>
        <w:rPr>
          <w:rFonts w:ascii="Arial" w:hAnsi="Arial"/>
          <w:b/>
          <w:color w:val="636466"/>
        </w:rPr>
        <w:t>2.</w:t>
      </w:r>
    </w:p>
    <w:p>
      <w:pPr>
        <w:pStyle w:val="BodyText"/>
        <w:spacing w:before="8"/>
        <w:rPr>
          <w:rFonts w:ascii="Arial"/>
          <w:b/>
          <w:sz w:val="22"/>
        </w:rPr>
      </w:pPr>
    </w:p>
    <w:p>
      <w:pPr>
        <w:pStyle w:val="BodyText"/>
        <w:spacing w:line="285" w:lineRule="auto"/>
        <w:ind w:left="1930" w:right="977"/>
        <w:jc w:val="both"/>
      </w:pPr>
      <w:r>
        <w:rPr>
          <w:color w:val="636466"/>
        </w:rPr>
        <w:t>En beneficio de los agentes del sub sector eléctrico, personas interesadas y población en</w:t>
      </w:r>
      <w:r>
        <w:rPr>
          <w:color w:val="636466"/>
          <w:spacing w:val="1"/>
        </w:rPr>
        <w:t> </w:t>
      </w:r>
      <w:r>
        <w:rPr>
          <w:color w:val="636466"/>
        </w:rPr>
        <w:t>general,</w:t>
      </w:r>
      <w:r>
        <w:rPr>
          <w:color w:val="636466"/>
          <w:spacing w:val="-18"/>
        </w:rPr>
        <w:t> </w:t>
      </w:r>
      <w:r>
        <w:rPr>
          <w:color w:val="636466"/>
        </w:rPr>
        <w:t>durante</w:t>
      </w:r>
      <w:r>
        <w:rPr>
          <w:color w:val="636466"/>
          <w:spacing w:val="-18"/>
        </w:rPr>
        <w:t> </w:t>
      </w:r>
      <w:r>
        <w:rPr>
          <w:color w:val="636466"/>
        </w:rPr>
        <w:t>el</w:t>
      </w:r>
      <w:r>
        <w:rPr>
          <w:color w:val="636466"/>
          <w:spacing w:val="-17"/>
        </w:rPr>
        <w:t> </w:t>
      </w:r>
      <w:r>
        <w:rPr>
          <w:color w:val="636466"/>
        </w:rPr>
        <w:t>segundo</w:t>
      </w:r>
      <w:r>
        <w:rPr>
          <w:color w:val="636466"/>
          <w:spacing w:val="-18"/>
        </w:rPr>
        <w:t> </w:t>
      </w:r>
      <w:r>
        <w:rPr>
          <w:color w:val="636466"/>
        </w:rPr>
        <w:t>cuatrimestre</w:t>
      </w:r>
      <w:r>
        <w:rPr>
          <w:color w:val="636466"/>
          <w:spacing w:val="-18"/>
        </w:rPr>
        <w:t> </w:t>
      </w:r>
      <w:r>
        <w:rPr>
          <w:color w:val="636466"/>
        </w:rPr>
        <w:t>se</w:t>
      </w:r>
      <w:r>
        <w:rPr>
          <w:color w:val="636466"/>
          <w:spacing w:val="-17"/>
        </w:rPr>
        <w:t> </w:t>
      </w:r>
      <w:r>
        <w:rPr>
          <w:color w:val="636466"/>
        </w:rPr>
        <w:t>emitieron</w:t>
      </w:r>
      <w:r>
        <w:rPr>
          <w:color w:val="636466"/>
          <w:spacing w:val="-18"/>
        </w:rPr>
        <w:t> </w:t>
      </w:r>
      <w:r>
        <w:rPr>
          <w:color w:val="636466"/>
        </w:rPr>
        <w:t>16</w:t>
      </w:r>
      <w:r>
        <w:rPr>
          <w:color w:val="636466"/>
          <w:spacing w:val="-18"/>
        </w:rPr>
        <w:t> </w:t>
      </w:r>
      <w:r>
        <w:rPr>
          <w:i/>
          <w:color w:val="636466"/>
        </w:rPr>
        <w:t>“Informes</w:t>
      </w:r>
      <w:r>
        <w:rPr>
          <w:i/>
          <w:color w:val="636466"/>
          <w:spacing w:val="-17"/>
        </w:rPr>
        <w:t> </w:t>
      </w:r>
      <w:r>
        <w:rPr>
          <w:i/>
          <w:color w:val="636466"/>
        </w:rPr>
        <w:t>del</w:t>
      </w:r>
      <w:r>
        <w:rPr>
          <w:i/>
          <w:color w:val="636466"/>
          <w:spacing w:val="-18"/>
        </w:rPr>
        <w:t> </w:t>
      </w:r>
      <w:r>
        <w:rPr>
          <w:i/>
          <w:color w:val="636466"/>
        </w:rPr>
        <w:t>Monitoreo,</w:t>
      </w:r>
      <w:r>
        <w:rPr>
          <w:i/>
          <w:color w:val="636466"/>
          <w:spacing w:val="-18"/>
        </w:rPr>
        <w:t> </w:t>
      </w:r>
      <w:r>
        <w:rPr>
          <w:i/>
          <w:color w:val="636466"/>
        </w:rPr>
        <w:t>Evaluación</w:t>
      </w:r>
      <w:r>
        <w:rPr>
          <w:i/>
          <w:color w:val="636466"/>
          <w:spacing w:val="-61"/>
        </w:rPr>
        <w:t> </w:t>
      </w:r>
      <w:r>
        <w:rPr>
          <w:i/>
          <w:color w:val="636466"/>
        </w:rPr>
        <w:t>y Seguimiento de la Expansión del Sistema Eléctrico Nacional”</w:t>
      </w:r>
      <w:r>
        <w:rPr>
          <w:color w:val="636466"/>
        </w:rPr>
        <w:t>. En dicho Informe, el MEM</w:t>
      </w:r>
      <w:r>
        <w:rPr>
          <w:color w:val="636466"/>
          <w:spacing w:val="1"/>
        </w:rPr>
        <w:t> </w:t>
      </w:r>
      <w:r>
        <w:rPr>
          <w:color w:val="636466"/>
        </w:rPr>
        <w:t>presenta</w:t>
      </w:r>
      <w:r>
        <w:rPr>
          <w:color w:val="636466"/>
          <w:spacing w:val="36"/>
        </w:rPr>
        <w:t> </w:t>
      </w:r>
      <w:r>
        <w:rPr>
          <w:color w:val="636466"/>
        </w:rPr>
        <w:t>de</w:t>
      </w:r>
      <w:r>
        <w:rPr>
          <w:color w:val="636466"/>
          <w:spacing w:val="37"/>
        </w:rPr>
        <w:t> </w:t>
      </w:r>
      <w:r>
        <w:rPr>
          <w:color w:val="636466"/>
        </w:rPr>
        <w:t>forma</w:t>
      </w:r>
      <w:r>
        <w:rPr>
          <w:color w:val="636466"/>
          <w:spacing w:val="37"/>
        </w:rPr>
        <w:t> </w:t>
      </w:r>
      <w:r>
        <w:rPr>
          <w:color w:val="636466"/>
        </w:rPr>
        <w:t>semanal,</w:t>
      </w:r>
      <w:r>
        <w:rPr>
          <w:color w:val="636466"/>
          <w:spacing w:val="36"/>
        </w:rPr>
        <w:t> </w:t>
      </w:r>
      <w:r>
        <w:rPr>
          <w:color w:val="636466"/>
        </w:rPr>
        <w:t>las</w:t>
      </w:r>
      <w:r>
        <w:rPr>
          <w:color w:val="636466"/>
          <w:spacing w:val="37"/>
        </w:rPr>
        <w:t> </w:t>
      </w:r>
      <w:r>
        <w:rPr>
          <w:color w:val="636466"/>
        </w:rPr>
        <w:t>diferentes</w:t>
      </w:r>
      <w:r>
        <w:rPr>
          <w:color w:val="636466"/>
          <w:spacing w:val="37"/>
        </w:rPr>
        <w:t> </w:t>
      </w:r>
      <w:r>
        <w:rPr>
          <w:color w:val="636466"/>
        </w:rPr>
        <w:t>estadísticas</w:t>
      </w:r>
      <w:r>
        <w:rPr>
          <w:color w:val="636466"/>
          <w:spacing w:val="36"/>
        </w:rPr>
        <w:t> </w:t>
      </w:r>
      <w:r>
        <w:rPr>
          <w:color w:val="636466"/>
        </w:rPr>
        <w:t>que</w:t>
      </w:r>
      <w:r>
        <w:rPr>
          <w:color w:val="636466"/>
          <w:spacing w:val="37"/>
        </w:rPr>
        <w:t> </w:t>
      </w:r>
      <w:r>
        <w:rPr>
          <w:color w:val="636466"/>
        </w:rPr>
        <w:t>muestran</w:t>
      </w:r>
      <w:r>
        <w:rPr>
          <w:color w:val="636466"/>
          <w:spacing w:val="37"/>
        </w:rPr>
        <w:t> </w:t>
      </w:r>
      <w:r>
        <w:rPr>
          <w:color w:val="636466"/>
        </w:rPr>
        <w:t>el</w:t>
      </w:r>
      <w:r>
        <w:rPr>
          <w:color w:val="636466"/>
          <w:spacing w:val="37"/>
        </w:rPr>
        <w:t> </w:t>
      </w:r>
      <w:r>
        <w:rPr>
          <w:color w:val="636466"/>
        </w:rPr>
        <w:t>comportamiento</w:t>
      </w:r>
      <w:r>
        <w:rPr>
          <w:color w:val="636466"/>
          <w:spacing w:val="-61"/>
        </w:rPr>
        <w:t> </w:t>
      </w:r>
      <w:r>
        <w:rPr>
          <w:color w:val="636466"/>
        </w:rPr>
        <w:t>del Mercado Eléctrico Nacional. Sumado al cuatrimestre anterior, se alcanzan 32 informes,</w:t>
      </w:r>
      <w:r>
        <w:rPr>
          <w:color w:val="636466"/>
          <w:spacing w:val="1"/>
        </w:rPr>
        <w:t> </w:t>
      </w:r>
      <w:r>
        <w:rPr>
          <w:color w:val="636466"/>
        </w:rPr>
        <w:t>cumpliendo</w:t>
      </w:r>
      <w:r>
        <w:rPr>
          <w:color w:val="636466"/>
          <w:spacing w:val="-16"/>
        </w:rPr>
        <w:t> </w:t>
      </w:r>
      <w:r>
        <w:rPr>
          <w:color w:val="636466"/>
        </w:rPr>
        <w:t>así</w:t>
      </w:r>
      <w:r>
        <w:rPr>
          <w:color w:val="636466"/>
          <w:spacing w:val="-16"/>
        </w:rPr>
        <w:t> </w:t>
      </w:r>
      <w:r>
        <w:rPr>
          <w:color w:val="636466"/>
        </w:rPr>
        <w:t>con</w:t>
      </w:r>
      <w:r>
        <w:rPr>
          <w:color w:val="636466"/>
          <w:spacing w:val="-16"/>
        </w:rPr>
        <w:t> </w:t>
      </w:r>
      <w:r>
        <w:rPr>
          <w:color w:val="636466"/>
        </w:rPr>
        <w:t>el</w:t>
      </w:r>
      <w:r>
        <w:rPr>
          <w:color w:val="636466"/>
          <w:spacing w:val="-15"/>
        </w:rPr>
        <w:t> </w:t>
      </w:r>
      <w:r>
        <w:rPr>
          <w:color w:val="636466"/>
        </w:rPr>
        <w:t>66.67%</w:t>
      </w:r>
      <w:r>
        <w:rPr>
          <w:color w:val="636466"/>
          <w:spacing w:val="-16"/>
        </w:rPr>
        <w:t> </w:t>
      </w:r>
      <w:r>
        <w:rPr>
          <w:color w:val="636466"/>
        </w:rPr>
        <w:t>de</w:t>
      </w:r>
      <w:r>
        <w:rPr>
          <w:color w:val="636466"/>
          <w:spacing w:val="-16"/>
        </w:rPr>
        <w:t> </w:t>
      </w:r>
      <w:r>
        <w:rPr>
          <w:color w:val="636466"/>
        </w:rPr>
        <w:t>ejecución</w:t>
      </w:r>
      <w:r>
        <w:rPr>
          <w:color w:val="636466"/>
          <w:spacing w:val="-16"/>
        </w:rPr>
        <w:t> </w:t>
      </w:r>
      <w:r>
        <w:rPr>
          <w:color w:val="636466"/>
        </w:rPr>
        <w:t>de</w:t>
      </w:r>
      <w:r>
        <w:rPr>
          <w:color w:val="636466"/>
          <w:spacing w:val="-15"/>
        </w:rPr>
        <w:t> </w:t>
      </w:r>
      <w:r>
        <w:rPr>
          <w:color w:val="636466"/>
        </w:rPr>
        <w:t>lo</w:t>
      </w:r>
      <w:r>
        <w:rPr>
          <w:color w:val="636466"/>
          <w:spacing w:val="-16"/>
        </w:rPr>
        <w:t> </w:t>
      </w:r>
      <w:r>
        <w:rPr>
          <w:color w:val="636466"/>
        </w:rPr>
        <w:t>programado</w:t>
      </w:r>
      <w:r>
        <w:rPr>
          <w:color w:val="636466"/>
          <w:spacing w:val="-16"/>
        </w:rPr>
        <w:t> </w:t>
      </w:r>
      <w:r>
        <w:rPr>
          <w:color w:val="636466"/>
        </w:rPr>
        <w:t>para</w:t>
      </w:r>
      <w:r>
        <w:rPr>
          <w:color w:val="636466"/>
          <w:spacing w:val="-16"/>
        </w:rPr>
        <w:t> </w:t>
      </w:r>
      <w:r>
        <w:rPr>
          <w:color w:val="636466"/>
        </w:rPr>
        <w:t>el</w:t>
      </w:r>
      <w:r>
        <w:rPr>
          <w:color w:val="636466"/>
          <w:spacing w:val="-15"/>
        </w:rPr>
        <w:t> </w:t>
      </w:r>
      <w:r>
        <w:rPr>
          <w:color w:val="636466"/>
        </w:rPr>
        <w:t>presente</w:t>
      </w:r>
      <w:r>
        <w:rPr>
          <w:color w:val="636466"/>
          <w:spacing w:val="-16"/>
        </w:rPr>
        <w:t> </w:t>
      </w:r>
      <w:r>
        <w:rPr>
          <w:color w:val="636466"/>
        </w:rPr>
        <w:t>año.</w:t>
      </w:r>
    </w:p>
    <w:p>
      <w:pPr>
        <w:pStyle w:val="BodyText"/>
        <w:spacing w:before="3"/>
        <w:rPr>
          <w:sz w:val="21"/>
        </w:rPr>
      </w:pPr>
    </w:p>
    <w:p>
      <w:pPr>
        <w:pStyle w:val="BodyText"/>
        <w:spacing w:line="285" w:lineRule="auto"/>
        <w:ind w:left="1930" w:right="977"/>
        <w:jc w:val="both"/>
      </w:pPr>
      <w:r>
        <w:rPr>
          <w:color w:val="636466"/>
        </w:rPr>
        <w:t>Asimismo, el MEM emitió el </w:t>
      </w:r>
      <w:r>
        <w:rPr>
          <w:i/>
          <w:color w:val="636466"/>
        </w:rPr>
        <w:t>“Informe de Divulgación de los Resultados de la Medición de</w:t>
      </w:r>
      <w:r>
        <w:rPr>
          <w:i/>
          <w:color w:val="636466"/>
          <w:spacing w:val="1"/>
        </w:rPr>
        <w:t> </w:t>
      </w:r>
      <w:r>
        <w:rPr>
          <w:i/>
          <w:color w:val="636466"/>
        </w:rPr>
        <w:t>Generación de Energía Eléctrica” </w:t>
      </w:r>
      <w:r>
        <w:rPr>
          <w:color w:val="636466"/>
        </w:rPr>
        <w:t>el cual presenta la diversificación en la generación de</w:t>
      </w:r>
      <w:r>
        <w:rPr>
          <w:color w:val="636466"/>
          <w:spacing w:val="1"/>
        </w:rPr>
        <w:t> </w:t>
      </w:r>
      <w:r>
        <w:rPr>
          <w:color w:val="636466"/>
        </w:rPr>
        <w:t>energía</w:t>
      </w:r>
      <w:r>
        <w:rPr>
          <w:color w:val="636466"/>
          <w:spacing w:val="-26"/>
        </w:rPr>
        <w:t> </w:t>
      </w:r>
      <w:r>
        <w:rPr>
          <w:color w:val="636466"/>
        </w:rPr>
        <w:t>eléctrica,</w:t>
      </w:r>
      <w:r>
        <w:rPr>
          <w:color w:val="636466"/>
          <w:spacing w:val="-26"/>
        </w:rPr>
        <w:t> </w:t>
      </w:r>
      <w:r>
        <w:rPr>
          <w:color w:val="636466"/>
        </w:rPr>
        <w:t>el</w:t>
      </w:r>
      <w:r>
        <w:rPr>
          <w:color w:val="636466"/>
          <w:spacing w:val="-26"/>
        </w:rPr>
        <w:t> </w:t>
      </w:r>
      <w:r>
        <w:rPr>
          <w:color w:val="636466"/>
        </w:rPr>
        <w:t>avance</w:t>
      </w:r>
      <w:r>
        <w:rPr>
          <w:color w:val="636466"/>
          <w:spacing w:val="-25"/>
        </w:rPr>
        <w:t> </w:t>
      </w:r>
      <w:r>
        <w:rPr>
          <w:color w:val="636466"/>
        </w:rPr>
        <w:t>de</w:t>
      </w:r>
      <w:r>
        <w:rPr>
          <w:color w:val="636466"/>
          <w:spacing w:val="-26"/>
        </w:rPr>
        <w:t> </w:t>
      </w:r>
      <w:r>
        <w:rPr>
          <w:color w:val="636466"/>
        </w:rPr>
        <w:t>la</w:t>
      </w:r>
      <w:r>
        <w:rPr>
          <w:color w:val="636466"/>
          <w:spacing w:val="-26"/>
        </w:rPr>
        <w:t> </w:t>
      </w:r>
      <w:r>
        <w:rPr>
          <w:color w:val="636466"/>
        </w:rPr>
        <w:t>generación</w:t>
      </w:r>
      <w:r>
        <w:rPr>
          <w:color w:val="636466"/>
          <w:spacing w:val="-25"/>
        </w:rPr>
        <w:t> </w:t>
      </w:r>
      <w:r>
        <w:rPr>
          <w:color w:val="636466"/>
        </w:rPr>
        <w:t>renovable</w:t>
      </w:r>
      <w:r>
        <w:rPr>
          <w:color w:val="636466"/>
          <w:spacing w:val="-26"/>
        </w:rPr>
        <w:t> </w:t>
      </w:r>
      <w:r>
        <w:rPr>
          <w:color w:val="636466"/>
        </w:rPr>
        <w:t>y</w:t>
      </w:r>
      <w:r>
        <w:rPr>
          <w:color w:val="636466"/>
          <w:spacing w:val="-26"/>
        </w:rPr>
        <w:t> </w:t>
      </w:r>
      <w:r>
        <w:rPr>
          <w:color w:val="636466"/>
        </w:rPr>
        <w:t>las</w:t>
      </w:r>
      <w:r>
        <w:rPr>
          <w:color w:val="636466"/>
          <w:spacing w:val="-26"/>
        </w:rPr>
        <w:t> </w:t>
      </w:r>
      <w:r>
        <w:rPr>
          <w:color w:val="636466"/>
        </w:rPr>
        <w:t>transacciones</w:t>
      </w:r>
      <w:r>
        <w:rPr>
          <w:color w:val="636466"/>
          <w:spacing w:val="-25"/>
        </w:rPr>
        <w:t> </w:t>
      </w:r>
      <w:r>
        <w:rPr>
          <w:color w:val="636466"/>
        </w:rPr>
        <w:t>del</w:t>
      </w:r>
      <w:r>
        <w:rPr>
          <w:color w:val="636466"/>
          <w:spacing w:val="-26"/>
        </w:rPr>
        <w:t> </w:t>
      </w:r>
      <w:r>
        <w:rPr>
          <w:color w:val="636466"/>
        </w:rPr>
        <w:t>Sistema</w:t>
      </w:r>
      <w:r>
        <w:rPr>
          <w:color w:val="636466"/>
          <w:spacing w:val="-26"/>
        </w:rPr>
        <w:t> </w:t>
      </w:r>
      <w:r>
        <w:rPr>
          <w:color w:val="636466"/>
        </w:rPr>
        <w:t>Nacional</w:t>
      </w:r>
      <w:r>
        <w:rPr>
          <w:color w:val="636466"/>
          <w:spacing w:val="-61"/>
        </w:rPr>
        <w:t> </w:t>
      </w:r>
      <w:r>
        <w:rPr>
          <w:color w:val="636466"/>
        </w:rPr>
        <w:t>Interconectado –SIN- hacia el Mercado Eléctrico Regional –MER- y el mercado eléctrico</w:t>
      </w:r>
      <w:r>
        <w:rPr>
          <w:color w:val="636466"/>
          <w:spacing w:val="1"/>
        </w:rPr>
        <w:t> </w:t>
      </w:r>
      <w:r>
        <w:rPr>
          <w:color w:val="636466"/>
        </w:rPr>
        <w:t>mexicano. Todo ello permite verificar el panorama completo del sub sector eléctrico. Con la</w:t>
      </w:r>
      <w:r>
        <w:rPr>
          <w:color w:val="636466"/>
          <w:spacing w:val="1"/>
        </w:rPr>
        <w:t> </w:t>
      </w:r>
      <w:r>
        <w:rPr>
          <w:color w:val="636466"/>
        </w:rPr>
        <w:t>emisión</w:t>
      </w:r>
      <w:r>
        <w:rPr>
          <w:color w:val="636466"/>
          <w:spacing w:val="-10"/>
        </w:rPr>
        <w:t> </w:t>
      </w:r>
      <w:r>
        <w:rPr>
          <w:color w:val="636466"/>
        </w:rPr>
        <w:t>de</w:t>
      </w:r>
      <w:r>
        <w:rPr>
          <w:color w:val="636466"/>
          <w:spacing w:val="-10"/>
        </w:rPr>
        <w:t> </w:t>
      </w:r>
      <w:r>
        <w:rPr>
          <w:color w:val="636466"/>
        </w:rPr>
        <w:t>este</w:t>
      </w:r>
      <w:r>
        <w:rPr>
          <w:color w:val="636466"/>
          <w:spacing w:val="-9"/>
        </w:rPr>
        <w:t> </w:t>
      </w:r>
      <w:r>
        <w:rPr>
          <w:color w:val="636466"/>
        </w:rPr>
        <w:t>primer</w:t>
      </w:r>
      <w:r>
        <w:rPr>
          <w:color w:val="636466"/>
          <w:spacing w:val="-10"/>
        </w:rPr>
        <w:t> </w:t>
      </w:r>
      <w:r>
        <w:rPr>
          <w:color w:val="636466"/>
        </w:rPr>
        <w:t>informe</w:t>
      </w:r>
      <w:r>
        <w:rPr>
          <w:color w:val="636466"/>
          <w:spacing w:val="-10"/>
        </w:rPr>
        <w:t> </w:t>
      </w:r>
      <w:r>
        <w:rPr>
          <w:color w:val="636466"/>
        </w:rPr>
        <w:t>se</w:t>
      </w:r>
      <w:r>
        <w:rPr>
          <w:color w:val="636466"/>
          <w:spacing w:val="-9"/>
        </w:rPr>
        <w:t> </w:t>
      </w:r>
      <w:r>
        <w:rPr>
          <w:color w:val="636466"/>
        </w:rPr>
        <w:t>cumple</w:t>
      </w:r>
      <w:r>
        <w:rPr>
          <w:color w:val="636466"/>
          <w:spacing w:val="-10"/>
        </w:rPr>
        <w:t> </w:t>
      </w:r>
      <w:r>
        <w:rPr>
          <w:color w:val="636466"/>
        </w:rPr>
        <w:t>con</w:t>
      </w:r>
      <w:r>
        <w:rPr>
          <w:color w:val="636466"/>
          <w:spacing w:val="-10"/>
        </w:rPr>
        <w:t> </w:t>
      </w:r>
      <w:r>
        <w:rPr>
          <w:color w:val="636466"/>
        </w:rPr>
        <w:t>lo</w:t>
      </w:r>
      <w:r>
        <w:rPr>
          <w:color w:val="636466"/>
          <w:spacing w:val="-9"/>
        </w:rPr>
        <w:t> </w:t>
      </w:r>
      <w:r>
        <w:rPr>
          <w:color w:val="636466"/>
        </w:rPr>
        <w:t>programado</w:t>
      </w:r>
      <w:r>
        <w:rPr>
          <w:color w:val="636466"/>
          <w:spacing w:val="-10"/>
        </w:rPr>
        <w:t> </w:t>
      </w:r>
      <w:r>
        <w:rPr>
          <w:color w:val="636466"/>
        </w:rPr>
        <w:t>para</w:t>
      </w:r>
      <w:r>
        <w:rPr>
          <w:color w:val="636466"/>
          <w:spacing w:val="-9"/>
        </w:rPr>
        <w:t> </w:t>
      </w:r>
      <w:r>
        <w:rPr>
          <w:color w:val="636466"/>
        </w:rPr>
        <w:t>el</w:t>
      </w:r>
      <w:r>
        <w:rPr>
          <w:color w:val="636466"/>
          <w:spacing w:val="-10"/>
        </w:rPr>
        <w:t> </w:t>
      </w:r>
      <w:r>
        <w:rPr>
          <w:color w:val="636466"/>
        </w:rPr>
        <w:t>presente</w:t>
      </w:r>
      <w:r>
        <w:rPr>
          <w:color w:val="636466"/>
          <w:spacing w:val="-10"/>
        </w:rPr>
        <w:t> </w:t>
      </w:r>
      <w:r>
        <w:rPr>
          <w:color w:val="636466"/>
        </w:rPr>
        <w:t>año:</w:t>
      </w:r>
      <w:r>
        <w:rPr>
          <w:color w:val="636466"/>
          <w:spacing w:val="-9"/>
        </w:rPr>
        <w:t> </w:t>
      </w:r>
      <w:r>
        <w:rPr>
          <w:color w:val="636466"/>
          <w:w w:val="95"/>
        </w:rPr>
        <w:t>1</w:t>
      </w:r>
      <w:r>
        <w:rPr>
          <w:color w:val="636466"/>
          <w:spacing w:val="-7"/>
          <w:w w:val="95"/>
        </w:rPr>
        <w:t> </w:t>
      </w:r>
      <w:r>
        <w:rPr>
          <w:color w:val="636466"/>
        </w:rPr>
        <w:t>informe</w:t>
      </w:r>
      <w:r>
        <w:rPr>
          <w:color w:val="636466"/>
          <w:spacing w:val="-61"/>
        </w:rPr>
        <w:t> </w:t>
      </w:r>
      <w:r>
        <w:rPr>
          <w:color w:val="636466"/>
        </w:rPr>
        <w:t>semestral.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6"/>
        </w:rPr>
      </w:pPr>
    </w:p>
    <w:p>
      <w:pPr>
        <w:pStyle w:val="Heading5"/>
        <w:spacing w:before="114"/>
        <w:ind w:left="117"/>
      </w:pPr>
      <w:r>
        <w:rPr>
          <w:color w:val="002A95"/>
        </w:rPr>
        <w:t>24</w:t>
      </w:r>
    </w:p>
    <w:p>
      <w:pPr>
        <w:spacing w:after="0"/>
        <w:sectPr>
          <w:pgSz w:w="12240" w:h="15840"/>
          <w:pgMar w:top="1500" w:bottom="280" w:left="460" w:right="460"/>
        </w:sectPr>
      </w:pPr>
    </w:p>
    <w:p>
      <w:pPr>
        <w:pStyle w:val="BodyText"/>
        <w:rPr>
          <w:rFonts w:ascii="Tahoma"/>
          <w:b/>
          <w:sz w:val="20"/>
        </w:rPr>
      </w:pPr>
      <w:r>
        <w:rPr/>
        <w:pict>
          <v:group style="position:absolute;margin-left:69.120003pt;margin-top:19.200001pt;width:542.9pt;height:741.6pt;mso-position-horizontal-relative:page;mso-position-vertical-relative:page;z-index:-17170432" coordorigin="1382,384" coordsize="10858,14832">
            <v:shape style="position:absolute;left:1382;top:384;width:10858;height:14832" type="#_x0000_t75" stroked="false">
              <v:imagedata r:id="rId19" o:title=""/>
            </v:shape>
            <v:shape style="position:absolute;left:1440;top:2340;width:567;height:567" type="#_x0000_t75" stroked="false">
              <v:imagedata r:id="rId55" o:title=""/>
            </v:shape>
            <v:shape style="position:absolute;left:2849;top:4517;width:6542;height:8910" type="#_x0000_t75" stroked="false">
              <v:imagedata r:id="rId56" o:title=""/>
            </v:shape>
            <w10:wrap type="none"/>
          </v:group>
        </w:pic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2"/>
        <w:rPr>
          <w:rFonts w:ascii="Tahoma"/>
          <w:b/>
          <w:sz w:val="20"/>
        </w:rPr>
      </w:pPr>
    </w:p>
    <w:p>
      <w:pPr>
        <w:pStyle w:val="BodyText"/>
        <w:spacing w:line="285" w:lineRule="auto" w:before="107"/>
        <w:ind w:left="1962" w:right="962"/>
        <w:jc w:val="both"/>
      </w:pPr>
      <w:r>
        <w:rPr>
          <w:color w:val="636466"/>
        </w:rPr>
        <w:t>En cuanto a los “registros estadísticos de plantas de generación de energías renovables</w:t>
      </w:r>
      <w:r>
        <w:rPr>
          <w:color w:val="636466"/>
          <w:spacing w:val="1"/>
        </w:rPr>
        <w:t> </w:t>
      </w:r>
      <w:r>
        <w:rPr>
          <w:color w:val="636466"/>
          <w:w w:val="109"/>
        </w:rPr>
        <w:t>m</w:t>
      </w:r>
      <w:r>
        <w:rPr>
          <w:color w:val="636466"/>
          <w:w w:val="104"/>
        </w:rPr>
        <w:t>en</w:t>
      </w:r>
      <w:r>
        <w:rPr>
          <w:color w:val="636466"/>
          <w:w w:val="99"/>
        </w:rPr>
        <w:t>o</w:t>
      </w:r>
      <w:r>
        <w:rPr>
          <w:color w:val="636466"/>
          <w:spacing w:val="-3"/>
          <w:w w:val="99"/>
        </w:rPr>
        <w:t>r</w:t>
      </w:r>
      <w:r>
        <w:rPr>
          <w:color w:val="636466"/>
          <w:w w:val="97"/>
        </w:rPr>
        <w:t>es</w:t>
      </w:r>
      <w:r>
        <w:rPr>
          <w:color w:val="636466"/>
          <w:spacing w:val="-19"/>
        </w:rPr>
        <w:t> </w:t>
      </w:r>
      <w:r>
        <w:rPr>
          <w:color w:val="636466"/>
          <w:w w:val="103"/>
        </w:rPr>
        <w:t>o</w:t>
      </w:r>
      <w:r>
        <w:rPr>
          <w:color w:val="636466"/>
          <w:spacing w:val="-19"/>
        </w:rPr>
        <w:t> </w:t>
      </w:r>
      <w:r>
        <w:rPr>
          <w:color w:val="636466"/>
          <w:w w:val="101"/>
        </w:rPr>
        <w:t>iguales</w:t>
      </w:r>
      <w:r>
        <w:rPr>
          <w:color w:val="636466"/>
          <w:spacing w:val="-19"/>
        </w:rPr>
        <w:t> </w:t>
      </w:r>
      <w:r>
        <w:rPr>
          <w:color w:val="636466"/>
          <w:w w:val="98"/>
        </w:rPr>
        <w:t>a</w:t>
      </w:r>
      <w:r>
        <w:rPr>
          <w:color w:val="636466"/>
          <w:spacing w:val="-19"/>
        </w:rPr>
        <w:t> </w:t>
      </w:r>
      <w:r>
        <w:rPr>
          <w:color w:val="636466"/>
          <w:w w:val="102"/>
        </w:rPr>
        <w:t>5</w:t>
      </w:r>
      <w:r>
        <w:rPr>
          <w:color w:val="636466"/>
          <w:spacing w:val="-2"/>
          <w:w w:val="102"/>
        </w:rPr>
        <w:t>M</w:t>
      </w:r>
      <w:r>
        <w:rPr>
          <w:color w:val="636466"/>
          <w:spacing w:val="-4"/>
          <w:w w:val="112"/>
        </w:rPr>
        <w:t>W</w:t>
      </w:r>
      <w:r>
        <w:rPr>
          <w:color w:val="636466"/>
          <w:w w:val="46"/>
        </w:rPr>
        <w:t>;</w:t>
      </w:r>
      <w:r>
        <w:rPr>
          <w:color w:val="636466"/>
          <w:spacing w:val="-19"/>
        </w:rPr>
        <w:t> </w:t>
      </w:r>
      <w:r>
        <w:rPr>
          <w:color w:val="636466"/>
          <w:w w:val="91"/>
        </w:rPr>
        <w:t>y</w:t>
      </w:r>
      <w:r>
        <w:rPr>
          <w:color w:val="636466"/>
          <w:spacing w:val="-19"/>
        </w:rPr>
        <w:t> </w:t>
      </w:r>
      <w:r>
        <w:rPr>
          <w:color w:val="636466"/>
          <w:w w:val="101"/>
        </w:rPr>
        <w:t>Regist</w:t>
      </w:r>
      <w:r>
        <w:rPr>
          <w:color w:val="636466"/>
          <w:spacing w:val="-3"/>
          <w:w w:val="101"/>
        </w:rPr>
        <w:t>r</w:t>
      </w:r>
      <w:r>
        <w:rPr>
          <w:color w:val="636466"/>
          <w:w w:val="98"/>
        </w:rPr>
        <w:t>os</w:t>
      </w:r>
      <w:r>
        <w:rPr>
          <w:color w:val="636466"/>
          <w:spacing w:val="-19"/>
        </w:rPr>
        <w:t> </w:t>
      </w:r>
      <w:r>
        <w:rPr>
          <w:color w:val="636466"/>
          <w:w w:val="105"/>
        </w:rPr>
        <w:t>de</w:t>
      </w:r>
      <w:r>
        <w:rPr>
          <w:color w:val="636466"/>
          <w:spacing w:val="-19"/>
        </w:rPr>
        <w:t> </w:t>
      </w:r>
      <w:r>
        <w:rPr>
          <w:color w:val="636466"/>
          <w:spacing w:val="-1"/>
          <w:w w:val="104"/>
        </w:rPr>
        <w:t>A</w:t>
      </w:r>
      <w:r>
        <w:rPr>
          <w:color w:val="636466"/>
          <w:w w:val="105"/>
        </w:rPr>
        <w:t>gen</w:t>
      </w:r>
      <w:r>
        <w:rPr>
          <w:color w:val="636466"/>
          <w:spacing w:val="-4"/>
          <w:w w:val="105"/>
        </w:rPr>
        <w:t>t</w:t>
      </w:r>
      <w:r>
        <w:rPr>
          <w:color w:val="636466"/>
          <w:w w:val="97"/>
        </w:rPr>
        <w:t>es</w:t>
      </w:r>
      <w:r>
        <w:rPr>
          <w:color w:val="636466"/>
          <w:spacing w:val="-19"/>
        </w:rPr>
        <w:t> </w:t>
      </w:r>
      <w:r>
        <w:rPr>
          <w:color w:val="636466"/>
          <w:w w:val="91"/>
        </w:rPr>
        <w:t>y</w:t>
      </w:r>
      <w:r>
        <w:rPr>
          <w:color w:val="636466"/>
          <w:spacing w:val="-19"/>
        </w:rPr>
        <w:t> </w:t>
      </w:r>
      <w:r>
        <w:rPr>
          <w:color w:val="636466"/>
          <w:w w:val="97"/>
        </w:rPr>
        <w:t>G</w:t>
      </w:r>
      <w:r>
        <w:rPr>
          <w:color w:val="636466"/>
          <w:spacing w:val="-2"/>
          <w:w w:val="97"/>
        </w:rPr>
        <w:t>r</w:t>
      </w:r>
      <w:r>
        <w:rPr>
          <w:color w:val="636466"/>
          <w:w w:val="102"/>
        </w:rPr>
        <w:t>an</w:t>
      </w:r>
      <w:r>
        <w:rPr>
          <w:color w:val="636466"/>
          <w:w w:val="101"/>
        </w:rPr>
        <w:t>des</w:t>
      </w:r>
      <w:r>
        <w:rPr>
          <w:color w:val="636466"/>
          <w:spacing w:val="-19"/>
        </w:rPr>
        <w:t> </w:t>
      </w:r>
      <w:r>
        <w:rPr>
          <w:color w:val="636466"/>
          <w:w w:val="101"/>
        </w:rPr>
        <w:t>Usua</w:t>
      </w:r>
      <w:r>
        <w:rPr>
          <w:color w:val="636466"/>
          <w:spacing w:val="-2"/>
          <w:w w:val="101"/>
        </w:rPr>
        <w:t>r</w:t>
      </w:r>
      <w:r>
        <w:rPr>
          <w:color w:val="636466"/>
          <w:w w:val="98"/>
        </w:rPr>
        <w:t>ios</w:t>
      </w:r>
      <w:r>
        <w:rPr>
          <w:color w:val="636466"/>
          <w:spacing w:val="-19"/>
        </w:rPr>
        <w:t> </w:t>
      </w:r>
      <w:r>
        <w:rPr>
          <w:color w:val="636466"/>
          <w:w w:val="103"/>
        </w:rPr>
        <w:t>del</w:t>
      </w:r>
      <w:r>
        <w:rPr>
          <w:color w:val="636466"/>
          <w:spacing w:val="-19"/>
        </w:rPr>
        <w:t> </w:t>
      </w:r>
      <w:r>
        <w:rPr>
          <w:color w:val="636466"/>
          <w:w w:val="105"/>
        </w:rPr>
        <w:t>Me</w:t>
      </w:r>
      <w:r>
        <w:rPr>
          <w:color w:val="636466"/>
          <w:spacing w:val="-3"/>
          <w:w w:val="105"/>
        </w:rPr>
        <w:t>r</w:t>
      </w:r>
      <w:r>
        <w:rPr>
          <w:color w:val="636466"/>
          <w:w w:val="102"/>
        </w:rPr>
        <w:t>ca</w:t>
      </w:r>
      <w:r>
        <w:rPr>
          <w:color w:val="636466"/>
          <w:w w:val="106"/>
        </w:rPr>
        <w:t>do</w:t>
      </w:r>
      <w:r>
        <w:rPr>
          <w:color w:val="636466"/>
          <w:spacing w:val="-19"/>
        </w:rPr>
        <w:t> </w:t>
      </w:r>
      <w:r>
        <w:rPr>
          <w:color w:val="636466"/>
          <w:w w:val="107"/>
        </w:rPr>
        <w:t>M</w:t>
      </w:r>
      <w:r>
        <w:rPr>
          <w:color w:val="636466"/>
          <w:spacing w:val="-2"/>
          <w:w w:val="107"/>
        </w:rPr>
        <w:t>a</w:t>
      </w:r>
      <w:r>
        <w:rPr>
          <w:color w:val="636466"/>
          <w:spacing w:val="-3"/>
          <w:w w:val="91"/>
        </w:rPr>
        <w:t>y</w:t>
      </w:r>
      <w:r>
        <w:rPr>
          <w:color w:val="636466"/>
          <w:w w:val="99"/>
        </w:rPr>
        <w:t>o</w:t>
      </w:r>
      <w:r>
        <w:rPr>
          <w:color w:val="636466"/>
          <w:spacing w:val="-2"/>
          <w:w w:val="99"/>
        </w:rPr>
        <w:t>r</w:t>
      </w:r>
      <w:r>
        <w:rPr>
          <w:color w:val="636466"/>
          <w:w w:val="97"/>
        </w:rPr>
        <w:t>ist</w:t>
      </w:r>
      <w:r>
        <w:rPr>
          <w:color w:val="636466"/>
          <w:spacing w:val="-2"/>
          <w:w w:val="97"/>
        </w:rPr>
        <w:t>a</w:t>
      </w:r>
      <w:r>
        <w:rPr>
          <w:color w:val="636466"/>
          <w:spacing w:val="-4"/>
          <w:w w:val="83"/>
        </w:rPr>
        <w:t>”</w:t>
      </w:r>
      <w:r>
        <w:rPr>
          <w:color w:val="636466"/>
          <w:w w:val="58"/>
        </w:rPr>
        <w:t>, </w:t>
      </w:r>
      <w:r>
        <w:rPr>
          <w:color w:val="636466"/>
        </w:rPr>
        <w:t>se han documentado 88 registros a la fecha. Para ello el MEM llevó a cabo la revisión de la</w:t>
      </w:r>
      <w:r>
        <w:rPr>
          <w:color w:val="636466"/>
          <w:spacing w:val="1"/>
        </w:rPr>
        <w:t> </w:t>
      </w:r>
      <w:r>
        <w:rPr>
          <w:color w:val="636466"/>
        </w:rPr>
        <w:t>documentación</w:t>
      </w:r>
      <w:r>
        <w:rPr>
          <w:color w:val="636466"/>
          <w:spacing w:val="-14"/>
        </w:rPr>
        <w:t> </w:t>
      </w:r>
      <w:r>
        <w:rPr>
          <w:color w:val="636466"/>
        </w:rPr>
        <w:t>presentada</w:t>
      </w:r>
      <w:r>
        <w:rPr>
          <w:color w:val="636466"/>
          <w:spacing w:val="-13"/>
        </w:rPr>
        <w:t> </w:t>
      </w:r>
      <w:r>
        <w:rPr>
          <w:color w:val="636466"/>
        </w:rPr>
        <w:t>y</w:t>
      </w:r>
      <w:r>
        <w:rPr>
          <w:color w:val="636466"/>
          <w:spacing w:val="-13"/>
        </w:rPr>
        <w:t> </w:t>
      </w:r>
      <w:r>
        <w:rPr>
          <w:color w:val="636466"/>
        </w:rPr>
        <w:t>emisión</w:t>
      </w:r>
      <w:r>
        <w:rPr>
          <w:color w:val="636466"/>
          <w:spacing w:val="-14"/>
        </w:rPr>
        <w:t> </w:t>
      </w:r>
      <w:r>
        <w:rPr>
          <w:color w:val="636466"/>
        </w:rPr>
        <w:t>de</w:t>
      </w:r>
      <w:r>
        <w:rPr>
          <w:color w:val="636466"/>
          <w:spacing w:val="-13"/>
        </w:rPr>
        <w:t> </w:t>
      </w:r>
      <w:r>
        <w:rPr>
          <w:color w:val="636466"/>
        </w:rPr>
        <w:t>informes</w:t>
      </w:r>
      <w:r>
        <w:rPr>
          <w:color w:val="636466"/>
          <w:spacing w:val="-13"/>
        </w:rPr>
        <w:t> </w:t>
      </w:r>
      <w:r>
        <w:rPr>
          <w:color w:val="636466"/>
        </w:rPr>
        <w:t>técnicos</w:t>
      </w:r>
      <w:r>
        <w:rPr>
          <w:color w:val="636466"/>
          <w:spacing w:val="-14"/>
        </w:rPr>
        <w:t> </w:t>
      </w:r>
      <w:r>
        <w:rPr>
          <w:color w:val="636466"/>
        </w:rPr>
        <w:t>correspondientes.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2"/>
        <w:rPr>
          <w:sz w:val="26"/>
        </w:rPr>
      </w:pPr>
    </w:p>
    <w:p>
      <w:pPr>
        <w:pStyle w:val="Heading5"/>
        <w:spacing w:before="113"/>
        <w:ind w:right="131"/>
        <w:jc w:val="right"/>
      </w:pPr>
      <w:r>
        <w:rPr>
          <w:color w:val="002A95"/>
        </w:rPr>
        <w:t>25</w:t>
      </w:r>
    </w:p>
    <w:p>
      <w:pPr>
        <w:spacing w:after="0"/>
        <w:jc w:val="right"/>
        <w:sectPr>
          <w:pgSz w:w="12240" w:h="15840"/>
          <w:pgMar w:top="1500" w:bottom="280" w:left="460" w:right="460"/>
        </w:sectPr>
      </w:pPr>
    </w:p>
    <w:p>
      <w:pPr>
        <w:pStyle w:val="BodyText"/>
        <w:rPr>
          <w:rFonts w:ascii="Tahoma"/>
          <w:b/>
          <w:sz w:val="20"/>
        </w:rPr>
      </w:pPr>
      <w:r>
        <w:rPr/>
        <w:pict>
          <v:group style="position:absolute;margin-left:0pt;margin-top:19.200001pt;width:545.3pt;height:741.6pt;mso-position-horizontal-relative:page;mso-position-vertical-relative:page;z-index:-17169920" coordorigin="0,384" coordsize="10906,14832">
            <v:shape style="position:absolute;left:0;top:384;width:10906;height:14832" type="#_x0000_t75" stroked="false">
              <v:imagedata r:id="rId7" o:title=""/>
            </v:shape>
            <v:shape style="position:absolute;left:1440;top:2340;width:9360;height:6912" type="#_x0000_t75" stroked="false">
              <v:imagedata r:id="rId57" o:title=""/>
            </v:shape>
            <w10:wrap type="none"/>
          </v:group>
        </w:pic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8"/>
        <w:rPr>
          <w:rFonts w:ascii="Tahoma"/>
          <w:b/>
          <w:sz w:val="28"/>
        </w:rPr>
      </w:pPr>
    </w:p>
    <w:p>
      <w:pPr>
        <w:spacing w:before="113"/>
        <w:ind w:left="125" w:right="0" w:firstLine="0"/>
        <w:jc w:val="left"/>
        <w:rPr>
          <w:rFonts w:ascii="Tahoma"/>
          <w:b/>
          <w:sz w:val="18"/>
        </w:rPr>
      </w:pPr>
      <w:r>
        <w:rPr>
          <w:rFonts w:ascii="Tahoma"/>
          <w:b/>
          <w:color w:val="002A95"/>
          <w:sz w:val="18"/>
        </w:rPr>
        <w:t>26</w:t>
      </w:r>
    </w:p>
    <w:p>
      <w:pPr>
        <w:spacing w:after="0"/>
        <w:jc w:val="left"/>
        <w:rPr>
          <w:rFonts w:ascii="Tahoma"/>
          <w:sz w:val="18"/>
        </w:rPr>
        <w:sectPr>
          <w:pgSz w:w="12240" w:h="15840"/>
          <w:pgMar w:top="1500" w:bottom="280" w:left="460" w:right="460"/>
        </w:sectPr>
      </w:pPr>
    </w:p>
    <w:p>
      <w:pPr>
        <w:pStyle w:val="BodyText"/>
        <w:rPr>
          <w:rFonts w:ascii="Tahoma"/>
          <w:b/>
          <w:sz w:val="20"/>
        </w:rPr>
      </w:pPr>
      <w:r>
        <w:rPr/>
        <w:pict>
          <v:shape style="position:absolute;margin-left:571.679993pt;margin-top:737.027893pt;width:10.9pt;height:12.1pt;mso-position-horizontal-relative:page;mso-position-vertical-relative:page;z-index:-17169408" type="#_x0000_t202" filled="false" stroked="false">
            <v:textbox inset="0,0,0,0">
              <w:txbxContent>
                <w:p>
                  <w:pPr>
                    <w:spacing w:before="13"/>
                    <w:ind w:left="0" w:right="0" w:firstLine="0"/>
                    <w:jc w:val="left"/>
                    <w:rPr>
                      <w:rFonts w:ascii="Tahoma"/>
                      <w:b/>
                      <w:sz w:val="18"/>
                    </w:rPr>
                  </w:pPr>
                  <w:r>
                    <w:rPr>
                      <w:rFonts w:ascii="Tahoma"/>
                      <w:b/>
                      <w:color w:val="002A95"/>
                      <w:spacing w:val="-1"/>
                      <w:w w:val="95"/>
                      <w:sz w:val="18"/>
                    </w:rPr>
                    <w:t>27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0pt;margin-top:0pt;width:612pt;height:792pt;mso-position-horizontal-relative:page;mso-position-vertical-relative:page;z-index:-17168896" coordorigin="0,0" coordsize="12240,15840">
            <v:shape style="position:absolute;left:0;top:0;width:12240;height:15840" type="#_x0000_t75" stroked="false">
              <v:imagedata r:id="rId48" o:title=""/>
            </v:shape>
            <v:shape style="position:absolute;left:4916;top:5121;width:2430;height:2430" coordorigin="4917,5121" coordsize="2430,2430" path="m6131,5121l6055,5123,5979,5131,5905,5142,5832,5158,5761,5178,5692,5203,5625,5231,5560,5263,5498,5299,5437,5339,5380,5382,5325,5428,5272,5477,5223,5529,5177,5584,5134,5642,5095,5702,5059,5765,5027,5830,4998,5897,4974,5966,4954,6037,4938,6109,4926,6183,4919,6259,4917,6336,4919,6413,4926,6488,4938,6562,4954,6635,4974,6706,4998,6775,5027,6842,5059,6907,5095,6969,5134,7030,5177,7087,5223,7142,5272,7195,5325,7244,5380,7290,5437,7333,5498,7372,5560,7408,5625,7440,5692,7469,5761,7493,5832,7513,5905,7529,5979,7541,6055,7548,6131,7550,6208,7548,6284,7541,6358,7529,6430,7513,6501,7493,6570,7469,6637,7440,6702,7408,6765,7372,6825,7333,6883,7290,6938,7244,6990,7195,7039,7142,7086,7087,7128,7030,7168,6969,7204,6907,7236,6842,7264,6775,7289,6706,7309,6635,7325,6562,7337,6488,7344,6413,7346,6336,7344,6259,7337,6183,7325,6109,7309,6037,7289,5966,7264,5897,7236,5830,7204,5765,7168,5702,7128,5642,7086,5584,7039,5529,6990,5477,6938,5428,6883,5382,6825,5339,6765,5299,6702,5263,6637,5231,6570,5203,6501,5178,6430,5158,6358,5142,6284,5131,6208,5123,6131,5121xe" filled="true" fillcolor="#7cffff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10"/>
        <w:rPr>
          <w:rFonts w:ascii="Tahoma"/>
          <w:b/>
          <w:sz w:val="27"/>
        </w:rPr>
      </w:pPr>
    </w:p>
    <w:p>
      <w:pPr>
        <w:pStyle w:val="Heading1"/>
      </w:pPr>
      <w:r>
        <w:rPr>
          <w:color w:val="0053A2"/>
          <w:w w:val="108"/>
        </w:rPr>
        <w:t>3</w:t>
      </w:r>
    </w:p>
    <w:p>
      <w:pPr>
        <w:spacing w:line="249" w:lineRule="auto" w:before="849"/>
        <w:ind w:left="1435" w:right="1433" w:firstLine="0"/>
        <w:jc w:val="center"/>
        <w:rPr>
          <w:rFonts w:ascii="Arial" w:hAnsi="Arial"/>
          <w:b/>
          <w:sz w:val="66"/>
        </w:rPr>
      </w:pPr>
      <w:r>
        <w:rPr>
          <w:color w:val="FFFFFF"/>
          <w:sz w:val="66"/>
        </w:rPr>
        <w:t>Avances</w:t>
      </w:r>
      <w:r>
        <w:rPr>
          <w:color w:val="FFFFFF"/>
          <w:spacing w:val="-56"/>
          <w:sz w:val="66"/>
        </w:rPr>
        <w:t> </w:t>
      </w:r>
      <w:r>
        <w:rPr>
          <w:color w:val="FFFFFF"/>
          <w:sz w:val="66"/>
        </w:rPr>
        <w:t>en</w:t>
      </w:r>
      <w:r>
        <w:rPr>
          <w:color w:val="FFFFFF"/>
          <w:spacing w:val="-56"/>
          <w:sz w:val="66"/>
        </w:rPr>
        <w:t> </w:t>
      </w:r>
      <w:r>
        <w:rPr>
          <w:color w:val="FFFFFF"/>
          <w:sz w:val="66"/>
        </w:rPr>
        <w:t>los</w:t>
      </w:r>
      <w:r>
        <w:rPr>
          <w:color w:val="FFFFFF"/>
          <w:spacing w:val="-56"/>
          <w:sz w:val="66"/>
        </w:rPr>
        <w:t> </w:t>
      </w:r>
      <w:r>
        <w:rPr>
          <w:color w:val="FFFFFF"/>
          <w:sz w:val="66"/>
        </w:rPr>
        <w:t>resultados</w:t>
      </w:r>
      <w:r>
        <w:rPr>
          <w:color w:val="FFFFFF"/>
          <w:spacing w:val="-229"/>
          <w:sz w:val="66"/>
        </w:rPr>
        <w:t> </w:t>
      </w:r>
      <w:r>
        <w:rPr>
          <w:rFonts w:ascii="Arial" w:hAnsi="Arial"/>
          <w:b/>
          <w:color w:val="FFFFFF"/>
          <w:w w:val="110"/>
          <w:sz w:val="66"/>
        </w:rPr>
        <w:t>del diálogo y la</w:t>
      </w:r>
      <w:r>
        <w:rPr>
          <w:rFonts w:ascii="Arial" w:hAnsi="Arial"/>
          <w:b/>
          <w:color w:val="FFFFFF"/>
          <w:spacing w:val="1"/>
          <w:w w:val="110"/>
          <w:sz w:val="66"/>
        </w:rPr>
        <w:t> </w:t>
      </w:r>
      <w:r>
        <w:rPr>
          <w:rFonts w:ascii="Arial" w:hAnsi="Arial"/>
          <w:b/>
          <w:color w:val="FFFFFF"/>
          <w:w w:val="110"/>
          <w:sz w:val="66"/>
        </w:rPr>
        <w:t>participación social</w:t>
      </w:r>
    </w:p>
    <w:p>
      <w:pPr>
        <w:spacing w:after="0" w:line="249" w:lineRule="auto"/>
        <w:jc w:val="center"/>
        <w:rPr>
          <w:rFonts w:ascii="Arial" w:hAnsi="Arial"/>
          <w:sz w:val="66"/>
        </w:rPr>
        <w:sectPr>
          <w:pgSz w:w="12240" w:h="15840"/>
          <w:pgMar w:top="1500" w:bottom="280" w:left="460" w:right="460"/>
        </w:sectPr>
      </w:pPr>
    </w:p>
    <w:p>
      <w:pPr>
        <w:pStyle w:val="BodyText"/>
        <w:rPr>
          <w:rFonts w:ascii="Arial"/>
          <w:b/>
          <w:sz w:val="20"/>
        </w:rPr>
      </w:pPr>
      <w:r>
        <w:rPr/>
        <w:pict>
          <v:group style="position:absolute;margin-left:0pt;margin-top:19.200001pt;width:545.3pt;height:741.6pt;mso-position-horizontal-relative:page;mso-position-vertical-relative:page;z-index:-17168384" coordorigin="0,384" coordsize="10906,14832">
            <v:shape style="position:absolute;left:0;top:384;width:10906;height:14832" type="#_x0000_t75" stroked="false">
              <v:imagedata r:id="rId7" o:title=""/>
            </v:shape>
            <v:shape style="position:absolute;left:1440;top:2340;width:1433;height:1433" type="#_x0000_t75" stroked="false">
              <v:imagedata r:id="rId32" o:title=""/>
            </v:shape>
            <v:shape style="position:absolute;left:1451;top:6085;width:566;height:559" type="#_x0000_t75" stroked="false">
              <v:imagedata r:id="rId58" o:title=""/>
            </v:shape>
            <v:shape style="position:absolute;left:1459;top:7920;width:549;height:567" type="#_x0000_t75" stroked="false">
              <v:imagedata r:id="rId59" o:title=""/>
            </v:shape>
            <v:shape style="position:absolute;left:1460;top:11130;width:557;height:557" type="#_x0000_t75" stroked="false">
              <v:imagedata r:id="rId60" o:title=""/>
            </v:shape>
            <w10:wrap type="none"/>
          </v:group>
        </w:pic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8"/>
        <w:rPr>
          <w:rFonts w:ascii="Arial"/>
          <w:b/>
          <w:sz w:val="21"/>
        </w:rPr>
      </w:pPr>
    </w:p>
    <w:p>
      <w:pPr>
        <w:spacing w:line="428" w:lineRule="exact" w:before="122"/>
        <w:ind w:left="1870" w:right="2411" w:firstLine="0"/>
        <w:jc w:val="center"/>
        <w:rPr>
          <w:sz w:val="40"/>
        </w:rPr>
      </w:pPr>
      <w:r>
        <w:rPr>
          <w:color w:val="002A95"/>
          <w:sz w:val="40"/>
        </w:rPr>
        <w:t>Avances</w:t>
      </w:r>
      <w:r>
        <w:rPr>
          <w:color w:val="002A95"/>
          <w:spacing w:val="-14"/>
          <w:sz w:val="40"/>
        </w:rPr>
        <w:t> </w:t>
      </w:r>
      <w:r>
        <w:rPr>
          <w:color w:val="002A95"/>
          <w:sz w:val="40"/>
        </w:rPr>
        <w:t>en</w:t>
      </w:r>
      <w:r>
        <w:rPr>
          <w:color w:val="002A95"/>
          <w:spacing w:val="-14"/>
          <w:sz w:val="40"/>
        </w:rPr>
        <w:t> </w:t>
      </w:r>
      <w:r>
        <w:rPr>
          <w:color w:val="002A95"/>
          <w:sz w:val="40"/>
        </w:rPr>
        <w:t>los</w:t>
      </w:r>
      <w:r>
        <w:rPr>
          <w:color w:val="002A95"/>
          <w:spacing w:val="-14"/>
          <w:sz w:val="40"/>
        </w:rPr>
        <w:t> </w:t>
      </w:r>
      <w:r>
        <w:rPr>
          <w:color w:val="002A95"/>
          <w:sz w:val="40"/>
        </w:rPr>
        <w:t>resultados</w:t>
      </w:r>
    </w:p>
    <w:p>
      <w:pPr>
        <w:pStyle w:val="ListParagraph"/>
        <w:numPr>
          <w:ilvl w:val="1"/>
          <w:numId w:val="2"/>
        </w:numPr>
        <w:tabs>
          <w:tab w:pos="2786" w:val="left" w:leader="none"/>
          <w:tab w:pos="2787" w:val="left" w:leader="none"/>
        </w:tabs>
        <w:spacing w:line="199" w:lineRule="auto" w:before="30" w:after="0"/>
        <w:ind w:left="2786" w:right="4302" w:hanging="1285"/>
        <w:jc w:val="left"/>
        <w:rPr>
          <w:rFonts w:ascii="Arial" w:hAnsi="Arial"/>
          <w:b/>
          <w:sz w:val="40"/>
        </w:rPr>
      </w:pPr>
      <w:r>
        <w:rPr>
          <w:rFonts w:ascii="Arial" w:hAnsi="Arial"/>
          <w:b/>
          <w:color w:val="002A95"/>
          <w:w w:val="115"/>
          <w:sz w:val="40"/>
        </w:rPr>
        <w:t>del diálogo y la</w:t>
      </w:r>
      <w:r>
        <w:rPr>
          <w:rFonts w:ascii="Arial" w:hAnsi="Arial"/>
          <w:b/>
          <w:color w:val="002A95"/>
          <w:spacing w:val="1"/>
          <w:w w:val="115"/>
          <w:sz w:val="40"/>
        </w:rPr>
        <w:t> </w:t>
      </w:r>
      <w:r>
        <w:rPr>
          <w:rFonts w:ascii="Arial" w:hAnsi="Arial"/>
          <w:b/>
          <w:color w:val="002A95"/>
          <w:w w:val="110"/>
          <w:sz w:val="40"/>
        </w:rPr>
        <w:t>participación</w:t>
      </w:r>
      <w:r>
        <w:rPr>
          <w:rFonts w:ascii="Arial" w:hAnsi="Arial"/>
          <w:b/>
          <w:color w:val="002A95"/>
          <w:spacing w:val="88"/>
          <w:w w:val="110"/>
          <w:sz w:val="40"/>
        </w:rPr>
        <w:t> </w:t>
      </w:r>
      <w:r>
        <w:rPr>
          <w:rFonts w:ascii="Arial" w:hAnsi="Arial"/>
          <w:b/>
          <w:color w:val="002A95"/>
          <w:w w:val="110"/>
          <w:sz w:val="40"/>
        </w:rPr>
        <w:t>social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9"/>
        <w:rPr>
          <w:rFonts w:ascii="Arial"/>
          <w:b/>
          <w:sz w:val="21"/>
        </w:rPr>
      </w:pPr>
    </w:p>
    <w:p>
      <w:pPr>
        <w:pStyle w:val="BodyText"/>
        <w:spacing w:line="285" w:lineRule="auto" w:before="1"/>
        <w:ind w:left="976" w:right="981"/>
        <w:jc w:val="both"/>
      </w:pPr>
      <w:r>
        <w:rPr>
          <w:color w:val="636466"/>
        </w:rPr>
        <w:t>En el segundo cuatrimestre el Ministerio de Energía y Minas dio seguimiento a los diversos procesos de</w:t>
      </w:r>
      <w:r>
        <w:rPr>
          <w:color w:val="636466"/>
          <w:spacing w:val="-61"/>
        </w:rPr>
        <w:t> </w:t>
      </w:r>
      <w:r>
        <w:rPr>
          <w:color w:val="636466"/>
        </w:rPr>
        <w:t>diálogo</w:t>
      </w:r>
      <w:r>
        <w:rPr>
          <w:color w:val="636466"/>
          <w:spacing w:val="-20"/>
        </w:rPr>
        <w:t> </w:t>
      </w:r>
      <w:r>
        <w:rPr>
          <w:color w:val="636466"/>
        </w:rPr>
        <w:t>de</w:t>
      </w:r>
      <w:r>
        <w:rPr>
          <w:color w:val="636466"/>
          <w:spacing w:val="-19"/>
        </w:rPr>
        <w:t> </w:t>
      </w:r>
      <w:r>
        <w:rPr>
          <w:color w:val="636466"/>
        </w:rPr>
        <w:t>proyectos</w:t>
      </w:r>
      <w:r>
        <w:rPr>
          <w:color w:val="636466"/>
          <w:spacing w:val="-19"/>
        </w:rPr>
        <w:t> </w:t>
      </w:r>
      <w:r>
        <w:rPr>
          <w:color w:val="636466"/>
        </w:rPr>
        <w:t>energéticos,</w:t>
      </w:r>
      <w:r>
        <w:rPr>
          <w:color w:val="636466"/>
          <w:spacing w:val="-19"/>
        </w:rPr>
        <w:t> </w:t>
      </w:r>
      <w:r>
        <w:rPr>
          <w:color w:val="636466"/>
        </w:rPr>
        <w:t>mineros</w:t>
      </w:r>
      <w:r>
        <w:rPr>
          <w:color w:val="636466"/>
          <w:spacing w:val="-19"/>
        </w:rPr>
        <w:t> </w:t>
      </w:r>
      <w:r>
        <w:rPr>
          <w:color w:val="636466"/>
        </w:rPr>
        <w:t>y</w:t>
      </w:r>
      <w:r>
        <w:rPr>
          <w:color w:val="636466"/>
          <w:spacing w:val="-19"/>
        </w:rPr>
        <w:t> </w:t>
      </w:r>
      <w:r>
        <w:rPr>
          <w:color w:val="636466"/>
        </w:rPr>
        <w:t>de</w:t>
      </w:r>
      <w:r>
        <w:rPr>
          <w:color w:val="636466"/>
          <w:spacing w:val="-19"/>
        </w:rPr>
        <w:t> </w:t>
      </w:r>
      <w:r>
        <w:rPr>
          <w:color w:val="636466"/>
        </w:rPr>
        <w:t>hidrocarburos</w:t>
      </w:r>
      <w:r>
        <w:rPr>
          <w:color w:val="636466"/>
          <w:spacing w:val="-19"/>
        </w:rPr>
        <w:t> </w:t>
      </w:r>
      <w:r>
        <w:rPr>
          <w:color w:val="636466"/>
        </w:rPr>
        <w:t>que</w:t>
      </w:r>
      <w:r>
        <w:rPr>
          <w:color w:val="636466"/>
          <w:spacing w:val="-20"/>
        </w:rPr>
        <w:t> </w:t>
      </w:r>
      <w:r>
        <w:rPr>
          <w:color w:val="636466"/>
        </w:rPr>
        <w:t>se</w:t>
      </w:r>
      <w:r>
        <w:rPr>
          <w:color w:val="636466"/>
          <w:spacing w:val="-19"/>
        </w:rPr>
        <w:t> </w:t>
      </w:r>
      <w:r>
        <w:rPr>
          <w:color w:val="636466"/>
        </w:rPr>
        <w:t>encuentra</w:t>
      </w:r>
      <w:r>
        <w:rPr>
          <w:color w:val="636466"/>
          <w:spacing w:val="-19"/>
        </w:rPr>
        <w:t> </w:t>
      </w:r>
      <w:r>
        <w:rPr>
          <w:color w:val="636466"/>
        </w:rPr>
        <w:t>impulsando</w:t>
      </w:r>
      <w:r>
        <w:rPr>
          <w:color w:val="636466"/>
          <w:spacing w:val="-19"/>
        </w:rPr>
        <w:t> </w:t>
      </w:r>
      <w:r>
        <w:rPr>
          <w:color w:val="636466"/>
        </w:rPr>
        <w:t>actualmente,</w:t>
      </w:r>
      <w:r>
        <w:rPr>
          <w:color w:val="636466"/>
          <w:spacing w:val="-61"/>
        </w:rPr>
        <w:t> </w:t>
      </w:r>
      <w:r>
        <w:rPr>
          <w:color w:val="636466"/>
        </w:rPr>
        <w:t>como apoyo a los programas sustantivos ministeriales. En tal sentido, se muestran a continuación los</w:t>
      </w:r>
      <w:r>
        <w:rPr>
          <w:color w:val="636466"/>
          <w:spacing w:val="1"/>
        </w:rPr>
        <w:t> </w:t>
      </w:r>
      <w:r>
        <w:rPr>
          <w:color w:val="636466"/>
        </w:rPr>
        <w:t>logros</w:t>
      </w:r>
      <w:r>
        <w:rPr>
          <w:color w:val="636466"/>
          <w:spacing w:val="-18"/>
        </w:rPr>
        <w:t> </w:t>
      </w:r>
      <w:r>
        <w:rPr>
          <w:color w:val="636466"/>
        </w:rPr>
        <w:t>más</w:t>
      </w:r>
      <w:r>
        <w:rPr>
          <w:color w:val="636466"/>
          <w:spacing w:val="-17"/>
        </w:rPr>
        <w:t> </w:t>
      </w:r>
      <w:r>
        <w:rPr>
          <w:color w:val="636466"/>
        </w:rPr>
        <w:t>importantes:</w: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5"/>
        </w:rPr>
      </w:pPr>
    </w:p>
    <w:p>
      <w:pPr>
        <w:pStyle w:val="BodyText"/>
        <w:spacing w:line="285" w:lineRule="auto" w:before="107"/>
        <w:ind w:left="1982" w:right="981"/>
        <w:jc w:val="both"/>
      </w:pPr>
      <w:r>
        <w:rPr>
          <w:color w:val="636466"/>
        </w:rPr>
        <w:t>Preconsulta con el Pueblo Xinca por el derecho minero del proyecto Escobal. Agotadas las</w:t>
      </w:r>
      <w:r>
        <w:rPr>
          <w:color w:val="636466"/>
          <w:spacing w:val="1"/>
        </w:rPr>
        <w:t> </w:t>
      </w:r>
      <w:r>
        <w:rPr>
          <w:color w:val="636466"/>
        </w:rPr>
        <w:t>diversas etapas con reuniones preparatorias y encuentros entre los actores involucrados, se</w:t>
      </w:r>
      <w:r>
        <w:rPr>
          <w:color w:val="636466"/>
          <w:spacing w:val="-62"/>
        </w:rPr>
        <w:t> </w:t>
      </w:r>
      <w:r>
        <w:rPr>
          <w:color w:val="636466"/>
        </w:rPr>
        <w:t>concluye</w:t>
      </w:r>
      <w:r>
        <w:rPr>
          <w:color w:val="636466"/>
          <w:spacing w:val="-10"/>
        </w:rPr>
        <w:t> </w:t>
      </w:r>
      <w:r>
        <w:rPr>
          <w:color w:val="636466"/>
        </w:rPr>
        <w:t>la</w:t>
      </w:r>
      <w:r>
        <w:rPr>
          <w:color w:val="636466"/>
          <w:spacing w:val="-9"/>
        </w:rPr>
        <w:t> </w:t>
      </w:r>
      <w:r>
        <w:rPr>
          <w:color w:val="636466"/>
        </w:rPr>
        <w:t>Fase</w:t>
      </w:r>
      <w:r>
        <w:rPr>
          <w:color w:val="636466"/>
          <w:spacing w:val="-9"/>
        </w:rPr>
        <w:t> </w:t>
      </w:r>
      <w:r>
        <w:rPr>
          <w:color w:val="636466"/>
        </w:rPr>
        <w:t>I</w:t>
      </w:r>
      <w:r>
        <w:rPr>
          <w:color w:val="636466"/>
          <w:spacing w:val="45"/>
        </w:rPr>
        <w:t> </w:t>
      </w:r>
      <w:r>
        <w:rPr>
          <w:color w:val="636466"/>
        </w:rPr>
        <w:t>del</w:t>
      </w:r>
      <w:r>
        <w:rPr>
          <w:color w:val="636466"/>
          <w:spacing w:val="-9"/>
        </w:rPr>
        <w:t> </w:t>
      </w:r>
      <w:r>
        <w:rPr>
          <w:color w:val="636466"/>
        </w:rPr>
        <w:t>proceso</w:t>
      </w:r>
      <w:r>
        <w:rPr>
          <w:color w:val="636466"/>
          <w:spacing w:val="-9"/>
        </w:rPr>
        <w:t> </w:t>
      </w:r>
      <w:r>
        <w:rPr>
          <w:color w:val="636466"/>
        </w:rPr>
        <w:t>de</w:t>
      </w:r>
      <w:r>
        <w:rPr>
          <w:color w:val="636466"/>
          <w:spacing w:val="-9"/>
        </w:rPr>
        <w:t> </w:t>
      </w:r>
      <w:r>
        <w:rPr>
          <w:color w:val="636466"/>
        </w:rPr>
        <w:t>consulta</w:t>
      </w:r>
      <w:r>
        <w:rPr>
          <w:color w:val="636466"/>
          <w:spacing w:val="-9"/>
        </w:rPr>
        <w:t> </w:t>
      </w:r>
      <w:r>
        <w:rPr>
          <w:color w:val="636466"/>
        </w:rPr>
        <w:t>entre</w:t>
      </w:r>
      <w:r>
        <w:rPr>
          <w:color w:val="636466"/>
          <w:spacing w:val="-9"/>
        </w:rPr>
        <w:t> </w:t>
      </w:r>
      <w:r>
        <w:rPr>
          <w:color w:val="636466"/>
        </w:rPr>
        <w:t>el</w:t>
      </w:r>
      <w:r>
        <w:rPr>
          <w:color w:val="636466"/>
          <w:spacing w:val="-9"/>
        </w:rPr>
        <w:t> </w:t>
      </w:r>
      <w:r>
        <w:rPr>
          <w:color w:val="636466"/>
        </w:rPr>
        <w:t>gobierno</w:t>
      </w:r>
      <w:r>
        <w:rPr>
          <w:color w:val="636466"/>
          <w:spacing w:val="-9"/>
        </w:rPr>
        <w:t> </w:t>
      </w:r>
      <w:r>
        <w:rPr>
          <w:color w:val="636466"/>
        </w:rPr>
        <w:t>de</w:t>
      </w:r>
      <w:r>
        <w:rPr>
          <w:color w:val="636466"/>
          <w:spacing w:val="-9"/>
        </w:rPr>
        <w:t> </w:t>
      </w:r>
      <w:r>
        <w:rPr>
          <w:color w:val="636466"/>
        </w:rPr>
        <w:t>Guatemala,</w:t>
      </w:r>
      <w:r>
        <w:rPr>
          <w:color w:val="636466"/>
          <w:spacing w:val="-9"/>
        </w:rPr>
        <w:t> </w:t>
      </w:r>
      <w:r>
        <w:rPr>
          <w:color w:val="636466"/>
        </w:rPr>
        <w:t>el</w:t>
      </w:r>
      <w:r>
        <w:rPr>
          <w:color w:val="636466"/>
          <w:spacing w:val="-10"/>
        </w:rPr>
        <w:t> </w:t>
      </w:r>
      <w:r>
        <w:rPr>
          <w:color w:val="636466"/>
        </w:rPr>
        <w:t>Pueblo</w:t>
      </w:r>
      <w:r>
        <w:rPr>
          <w:color w:val="636466"/>
          <w:spacing w:val="-9"/>
        </w:rPr>
        <w:t> </w:t>
      </w:r>
      <w:r>
        <w:rPr>
          <w:color w:val="636466"/>
        </w:rPr>
        <w:t>Xinca</w:t>
      </w:r>
      <w:r>
        <w:rPr>
          <w:color w:val="636466"/>
          <w:spacing w:val="-9"/>
        </w:rPr>
        <w:t> </w:t>
      </w:r>
      <w:r>
        <w:rPr>
          <w:color w:val="636466"/>
        </w:rPr>
        <w:t>y</w:t>
      </w:r>
      <w:r>
        <w:rPr>
          <w:color w:val="636466"/>
          <w:spacing w:val="-61"/>
        </w:rPr>
        <w:t> </w:t>
      </w:r>
      <w:r>
        <w:rPr>
          <w:color w:val="636466"/>
        </w:rPr>
        <w:t>Panamérican</w:t>
      </w:r>
      <w:r>
        <w:rPr>
          <w:color w:val="636466"/>
          <w:spacing w:val="-22"/>
        </w:rPr>
        <w:t> </w:t>
      </w:r>
      <w:r>
        <w:rPr>
          <w:color w:val="636466"/>
        </w:rPr>
        <w:t>Silver</w:t>
      </w:r>
      <w:r>
        <w:rPr>
          <w:color w:val="636466"/>
          <w:spacing w:val="-22"/>
        </w:rPr>
        <w:t> </w:t>
      </w:r>
      <w:r>
        <w:rPr>
          <w:color w:val="636466"/>
        </w:rPr>
        <w:t>Guatemala,</w:t>
      </w:r>
      <w:r>
        <w:rPr>
          <w:color w:val="636466"/>
          <w:spacing w:val="-22"/>
        </w:rPr>
        <w:t> </w:t>
      </w:r>
      <w:r>
        <w:rPr>
          <w:color w:val="636466"/>
        </w:rPr>
        <w:t>tomando</w:t>
      </w:r>
      <w:r>
        <w:rPr>
          <w:color w:val="636466"/>
          <w:spacing w:val="-21"/>
        </w:rPr>
        <w:t> </w:t>
      </w:r>
      <w:r>
        <w:rPr>
          <w:color w:val="636466"/>
        </w:rPr>
        <w:t>en</w:t>
      </w:r>
      <w:r>
        <w:rPr>
          <w:color w:val="636466"/>
          <w:spacing w:val="-22"/>
        </w:rPr>
        <w:t> </w:t>
      </w:r>
      <w:r>
        <w:rPr>
          <w:color w:val="636466"/>
        </w:rPr>
        <w:t>cuenta</w:t>
      </w:r>
      <w:r>
        <w:rPr>
          <w:color w:val="636466"/>
          <w:spacing w:val="-22"/>
        </w:rPr>
        <w:t> </w:t>
      </w:r>
      <w:r>
        <w:rPr>
          <w:color w:val="636466"/>
        </w:rPr>
        <w:t>para</w:t>
      </w:r>
      <w:r>
        <w:rPr>
          <w:color w:val="636466"/>
          <w:spacing w:val="-22"/>
        </w:rPr>
        <w:t> </w:t>
      </w:r>
      <w:r>
        <w:rPr>
          <w:color w:val="636466"/>
        </w:rPr>
        <w:t>ello,</w:t>
      </w:r>
      <w:r>
        <w:rPr>
          <w:color w:val="636466"/>
          <w:spacing w:val="-21"/>
        </w:rPr>
        <w:t> </w:t>
      </w:r>
      <w:r>
        <w:rPr>
          <w:color w:val="636466"/>
        </w:rPr>
        <w:t>las</w:t>
      </w:r>
      <w:r>
        <w:rPr>
          <w:color w:val="636466"/>
          <w:spacing w:val="-22"/>
        </w:rPr>
        <w:t> </w:t>
      </w:r>
      <w:r>
        <w:rPr>
          <w:color w:val="636466"/>
        </w:rPr>
        <w:t>costumbres,</w:t>
      </w:r>
      <w:r>
        <w:rPr>
          <w:color w:val="636466"/>
          <w:spacing w:val="-22"/>
        </w:rPr>
        <w:t> </w:t>
      </w:r>
      <w:r>
        <w:rPr>
          <w:color w:val="636466"/>
        </w:rPr>
        <w:t>vida</w:t>
      </w:r>
      <w:r>
        <w:rPr>
          <w:color w:val="636466"/>
          <w:spacing w:val="-22"/>
        </w:rPr>
        <w:t> </w:t>
      </w:r>
      <w:r>
        <w:rPr>
          <w:color w:val="636466"/>
        </w:rPr>
        <w:t>tradicional,</w:t>
      </w:r>
      <w:r>
        <w:rPr>
          <w:color w:val="636466"/>
          <w:spacing w:val="-61"/>
        </w:rPr>
        <w:t> </w:t>
      </w:r>
      <w:r>
        <w:rPr>
          <w:color w:val="636466"/>
        </w:rPr>
        <w:t>identidad</w:t>
      </w:r>
      <w:r>
        <w:rPr>
          <w:color w:val="636466"/>
          <w:spacing w:val="-6"/>
        </w:rPr>
        <w:t> </w:t>
      </w:r>
      <w:r>
        <w:rPr>
          <w:color w:val="636466"/>
        </w:rPr>
        <w:t>cultural</w:t>
      </w:r>
      <w:r>
        <w:rPr>
          <w:color w:val="636466"/>
          <w:spacing w:val="-5"/>
        </w:rPr>
        <w:t> </w:t>
      </w:r>
      <w:r>
        <w:rPr>
          <w:color w:val="636466"/>
        </w:rPr>
        <w:t>y</w:t>
      </w:r>
      <w:r>
        <w:rPr>
          <w:color w:val="636466"/>
          <w:spacing w:val="-6"/>
        </w:rPr>
        <w:t> </w:t>
      </w:r>
      <w:r>
        <w:rPr>
          <w:color w:val="636466"/>
        </w:rPr>
        <w:t>estructura</w:t>
      </w:r>
      <w:r>
        <w:rPr>
          <w:color w:val="636466"/>
          <w:spacing w:val="-5"/>
        </w:rPr>
        <w:t> </w:t>
      </w:r>
      <w:r>
        <w:rPr>
          <w:color w:val="636466"/>
        </w:rPr>
        <w:t>del</w:t>
      </w:r>
      <w:r>
        <w:rPr>
          <w:color w:val="636466"/>
          <w:spacing w:val="-6"/>
        </w:rPr>
        <w:t> </w:t>
      </w:r>
      <w:r>
        <w:rPr>
          <w:color w:val="636466"/>
        </w:rPr>
        <w:t>Pueblo</w:t>
      </w:r>
      <w:r>
        <w:rPr>
          <w:color w:val="636466"/>
          <w:spacing w:val="-5"/>
        </w:rPr>
        <w:t> </w:t>
      </w:r>
      <w:r>
        <w:rPr>
          <w:color w:val="636466"/>
        </w:rPr>
        <w:t>Xinca,</w:t>
      </w:r>
      <w:r>
        <w:rPr>
          <w:color w:val="636466"/>
          <w:spacing w:val="-5"/>
        </w:rPr>
        <w:t> </w:t>
      </w:r>
      <w:r>
        <w:rPr>
          <w:color w:val="636466"/>
        </w:rPr>
        <w:t>tal</w:t>
      </w:r>
      <w:r>
        <w:rPr>
          <w:color w:val="636466"/>
          <w:spacing w:val="-6"/>
        </w:rPr>
        <w:t> </w:t>
      </w:r>
      <w:r>
        <w:rPr>
          <w:color w:val="636466"/>
        </w:rPr>
        <w:t>y</w:t>
      </w:r>
      <w:r>
        <w:rPr>
          <w:color w:val="636466"/>
          <w:spacing w:val="-5"/>
        </w:rPr>
        <w:t> </w:t>
      </w:r>
      <w:r>
        <w:rPr>
          <w:color w:val="636466"/>
        </w:rPr>
        <w:t>como</w:t>
      </w:r>
      <w:r>
        <w:rPr>
          <w:color w:val="636466"/>
          <w:spacing w:val="-6"/>
        </w:rPr>
        <w:t> </w:t>
      </w:r>
      <w:r>
        <w:rPr>
          <w:color w:val="636466"/>
        </w:rPr>
        <w:t>lo</w:t>
      </w:r>
      <w:r>
        <w:rPr>
          <w:color w:val="636466"/>
          <w:spacing w:val="-5"/>
        </w:rPr>
        <w:t> </w:t>
      </w:r>
      <w:r>
        <w:rPr>
          <w:color w:val="636466"/>
        </w:rPr>
        <w:t>señala</w:t>
      </w:r>
      <w:r>
        <w:rPr>
          <w:color w:val="636466"/>
          <w:spacing w:val="-5"/>
        </w:rPr>
        <w:t> </w:t>
      </w:r>
      <w:r>
        <w:rPr>
          <w:color w:val="636466"/>
        </w:rPr>
        <w:t>la</w:t>
      </w:r>
      <w:r>
        <w:rPr>
          <w:color w:val="636466"/>
          <w:spacing w:val="-6"/>
        </w:rPr>
        <w:t> </w:t>
      </w:r>
      <w:r>
        <w:rPr>
          <w:color w:val="636466"/>
        </w:rPr>
        <w:t>sentencia</w:t>
      </w:r>
      <w:r>
        <w:rPr>
          <w:color w:val="636466"/>
          <w:spacing w:val="-5"/>
        </w:rPr>
        <w:t> </w:t>
      </w:r>
      <w:r>
        <w:rPr>
          <w:color w:val="636466"/>
        </w:rPr>
        <w:t>de</w:t>
      </w:r>
      <w:r>
        <w:rPr>
          <w:color w:val="636466"/>
          <w:spacing w:val="-6"/>
        </w:rPr>
        <w:t> </w:t>
      </w:r>
      <w:r>
        <w:rPr>
          <w:color w:val="636466"/>
        </w:rPr>
        <w:t>la</w:t>
      </w:r>
      <w:r>
        <w:rPr>
          <w:color w:val="636466"/>
          <w:spacing w:val="-5"/>
        </w:rPr>
        <w:t> </w:t>
      </w:r>
      <w:r>
        <w:rPr>
          <w:color w:val="636466"/>
        </w:rPr>
        <w:t>Corte</w:t>
      </w:r>
      <w:r>
        <w:rPr>
          <w:color w:val="636466"/>
          <w:spacing w:val="-61"/>
        </w:rPr>
        <w:t> </w:t>
      </w:r>
      <w:r>
        <w:rPr>
          <w:color w:val="636466"/>
        </w:rPr>
        <w:t>de</w:t>
      </w:r>
      <w:r>
        <w:rPr>
          <w:color w:val="636466"/>
          <w:spacing w:val="-17"/>
        </w:rPr>
        <w:t> </w:t>
      </w:r>
      <w:r>
        <w:rPr>
          <w:color w:val="636466"/>
        </w:rPr>
        <w:t>Constitucionalidad.</w:t>
      </w:r>
    </w:p>
    <w:p>
      <w:pPr>
        <w:pStyle w:val="BodyText"/>
        <w:rPr>
          <w:sz w:val="16"/>
        </w:rPr>
      </w:pPr>
    </w:p>
    <w:p>
      <w:pPr>
        <w:pStyle w:val="BodyText"/>
        <w:spacing w:line="285" w:lineRule="auto" w:before="106"/>
        <w:ind w:left="1982" w:right="981"/>
        <w:jc w:val="both"/>
      </w:pPr>
      <w:r>
        <w:rPr>
          <w:color w:val="636466"/>
        </w:rPr>
        <w:t>Seguimiento</w:t>
      </w:r>
      <w:r>
        <w:rPr>
          <w:color w:val="636466"/>
          <w:spacing w:val="-20"/>
        </w:rPr>
        <w:t> </w:t>
      </w:r>
      <w:r>
        <w:rPr>
          <w:color w:val="636466"/>
        </w:rPr>
        <w:t>de</w:t>
      </w:r>
      <w:r>
        <w:rPr>
          <w:color w:val="636466"/>
          <w:spacing w:val="-20"/>
        </w:rPr>
        <w:t> </w:t>
      </w:r>
      <w:r>
        <w:rPr>
          <w:color w:val="636466"/>
        </w:rPr>
        <w:t>las</w:t>
      </w:r>
      <w:r>
        <w:rPr>
          <w:color w:val="636466"/>
          <w:spacing w:val="-20"/>
        </w:rPr>
        <w:t> </w:t>
      </w:r>
      <w:r>
        <w:rPr>
          <w:color w:val="636466"/>
        </w:rPr>
        <w:t>acciones</w:t>
      </w:r>
      <w:r>
        <w:rPr>
          <w:color w:val="636466"/>
          <w:spacing w:val="-20"/>
        </w:rPr>
        <w:t> </w:t>
      </w:r>
      <w:r>
        <w:rPr>
          <w:color w:val="636466"/>
        </w:rPr>
        <w:t>post-consulta</w:t>
      </w:r>
      <w:r>
        <w:rPr>
          <w:color w:val="636466"/>
          <w:spacing w:val="-20"/>
        </w:rPr>
        <w:t> </w:t>
      </w:r>
      <w:r>
        <w:rPr>
          <w:color w:val="636466"/>
        </w:rPr>
        <w:t>sobre</w:t>
      </w:r>
      <w:r>
        <w:rPr>
          <w:color w:val="636466"/>
          <w:spacing w:val="-20"/>
        </w:rPr>
        <w:t> </w:t>
      </w:r>
      <w:r>
        <w:rPr>
          <w:color w:val="636466"/>
        </w:rPr>
        <w:t>el</w:t>
      </w:r>
      <w:r>
        <w:rPr>
          <w:color w:val="636466"/>
          <w:spacing w:val="-20"/>
        </w:rPr>
        <w:t> </w:t>
      </w:r>
      <w:r>
        <w:rPr>
          <w:color w:val="636466"/>
        </w:rPr>
        <w:t>Derecho</w:t>
      </w:r>
      <w:r>
        <w:rPr>
          <w:color w:val="636466"/>
          <w:spacing w:val="-20"/>
        </w:rPr>
        <w:t> </w:t>
      </w:r>
      <w:r>
        <w:rPr>
          <w:color w:val="636466"/>
        </w:rPr>
        <w:t>Minero</w:t>
      </w:r>
      <w:r>
        <w:rPr>
          <w:color w:val="636466"/>
          <w:spacing w:val="-20"/>
        </w:rPr>
        <w:t> </w:t>
      </w:r>
      <w:r>
        <w:rPr>
          <w:color w:val="636466"/>
        </w:rPr>
        <w:t>“Extracción</w:t>
      </w:r>
      <w:r>
        <w:rPr>
          <w:color w:val="636466"/>
          <w:spacing w:val="-20"/>
        </w:rPr>
        <w:t> </w:t>
      </w:r>
      <w:r>
        <w:rPr>
          <w:color w:val="636466"/>
        </w:rPr>
        <w:t>Minera</w:t>
      </w:r>
      <w:r>
        <w:rPr>
          <w:color w:val="636466"/>
          <w:spacing w:val="-20"/>
        </w:rPr>
        <w:t> </w:t>
      </w:r>
      <w:r>
        <w:rPr>
          <w:color w:val="636466"/>
        </w:rPr>
        <w:t>Fénix”.</w:t>
      </w:r>
      <w:r>
        <w:rPr>
          <w:color w:val="636466"/>
          <w:spacing w:val="-61"/>
        </w:rPr>
        <w:t> </w:t>
      </w:r>
      <w:r>
        <w:rPr>
          <w:color w:val="636466"/>
        </w:rPr>
        <w:t>El MEM coordina las acciones conjuntas con COPADEH, FONTIERRAS, RIC, Dirección de</w:t>
      </w:r>
      <w:r>
        <w:rPr>
          <w:color w:val="636466"/>
          <w:spacing w:val="1"/>
        </w:rPr>
        <w:t> </w:t>
      </w:r>
      <w:r>
        <w:rPr>
          <w:color w:val="636466"/>
        </w:rPr>
        <w:t>Bienes</w:t>
      </w:r>
      <w:r>
        <w:rPr>
          <w:color w:val="636466"/>
          <w:spacing w:val="-5"/>
        </w:rPr>
        <w:t> </w:t>
      </w:r>
      <w:r>
        <w:rPr>
          <w:color w:val="636466"/>
        </w:rPr>
        <w:t>del</w:t>
      </w:r>
      <w:r>
        <w:rPr>
          <w:color w:val="636466"/>
          <w:spacing w:val="-5"/>
        </w:rPr>
        <w:t> </w:t>
      </w:r>
      <w:r>
        <w:rPr>
          <w:color w:val="636466"/>
        </w:rPr>
        <w:t>Estado</w:t>
      </w:r>
      <w:r>
        <w:rPr>
          <w:color w:val="636466"/>
          <w:spacing w:val="-5"/>
        </w:rPr>
        <w:t> </w:t>
      </w:r>
      <w:r>
        <w:rPr>
          <w:color w:val="636466"/>
        </w:rPr>
        <w:t>del</w:t>
      </w:r>
      <w:r>
        <w:rPr>
          <w:color w:val="636466"/>
          <w:spacing w:val="-5"/>
        </w:rPr>
        <w:t> </w:t>
      </w:r>
      <w:r>
        <w:rPr>
          <w:color w:val="636466"/>
        </w:rPr>
        <w:t>Ministerio</w:t>
      </w:r>
      <w:r>
        <w:rPr>
          <w:color w:val="636466"/>
          <w:spacing w:val="-5"/>
        </w:rPr>
        <w:t> </w:t>
      </w:r>
      <w:r>
        <w:rPr>
          <w:color w:val="636466"/>
        </w:rPr>
        <w:t>de</w:t>
      </w:r>
      <w:r>
        <w:rPr>
          <w:color w:val="636466"/>
          <w:spacing w:val="-5"/>
        </w:rPr>
        <w:t> </w:t>
      </w:r>
      <w:r>
        <w:rPr>
          <w:color w:val="636466"/>
        </w:rPr>
        <w:t>Finanzas</w:t>
      </w:r>
      <w:r>
        <w:rPr>
          <w:color w:val="636466"/>
          <w:spacing w:val="-5"/>
        </w:rPr>
        <w:t> </w:t>
      </w:r>
      <w:r>
        <w:rPr>
          <w:color w:val="636466"/>
        </w:rPr>
        <w:t>Públicas,</w:t>
      </w:r>
      <w:r>
        <w:rPr>
          <w:color w:val="636466"/>
          <w:spacing w:val="-5"/>
        </w:rPr>
        <w:t> </w:t>
      </w:r>
      <w:r>
        <w:rPr>
          <w:color w:val="636466"/>
        </w:rPr>
        <w:t>PGN,</w:t>
      </w:r>
      <w:r>
        <w:rPr>
          <w:color w:val="636466"/>
          <w:spacing w:val="-5"/>
        </w:rPr>
        <w:t> </w:t>
      </w:r>
      <w:r>
        <w:rPr>
          <w:color w:val="636466"/>
        </w:rPr>
        <w:t>Registro</w:t>
      </w:r>
      <w:r>
        <w:rPr>
          <w:color w:val="636466"/>
          <w:spacing w:val="-5"/>
        </w:rPr>
        <w:t> </w:t>
      </w:r>
      <w:r>
        <w:rPr>
          <w:color w:val="636466"/>
        </w:rPr>
        <w:t>General</w:t>
      </w:r>
      <w:r>
        <w:rPr>
          <w:color w:val="636466"/>
          <w:spacing w:val="-5"/>
        </w:rPr>
        <w:t> </w:t>
      </w:r>
      <w:r>
        <w:rPr>
          <w:color w:val="636466"/>
        </w:rPr>
        <w:t>de</w:t>
      </w:r>
      <w:r>
        <w:rPr>
          <w:color w:val="636466"/>
          <w:spacing w:val="-5"/>
        </w:rPr>
        <w:t> </w:t>
      </w:r>
      <w:r>
        <w:rPr>
          <w:color w:val="636466"/>
        </w:rPr>
        <w:t>la</w:t>
      </w:r>
      <w:r>
        <w:rPr>
          <w:color w:val="636466"/>
          <w:spacing w:val="-5"/>
        </w:rPr>
        <w:t> </w:t>
      </w:r>
      <w:r>
        <w:rPr>
          <w:color w:val="636466"/>
        </w:rPr>
        <w:t>Propiedad</w:t>
      </w:r>
      <w:r>
        <w:rPr>
          <w:color w:val="636466"/>
          <w:spacing w:val="-61"/>
        </w:rPr>
        <w:t> </w:t>
      </w:r>
      <w:r>
        <w:rPr>
          <w:color w:val="636466"/>
        </w:rPr>
        <w:t>para</w:t>
      </w:r>
      <w:r>
        <w:rPr>
          <w:color w:val="636466"/>
          <w:spacing w:val="-12"/>
        </w:rPr>
        <w:t> </w:t>
      </w:r>
      <w:r>
        <w:rPr>
          <w:color w:val="636466"/>
        </w:rPr>
        <w:t>la</w:t>
      </w:r>
      <w:r>
        <w:rPr>
          <w:color w:val="636466"/>
          <w:spacing w:val="-11"/>
        </w:rPr>
        <w:t> </w:t>
      </w:r>
      <w:r>
        <w:rPr>
          <w:color w:val="636466"/>
        </w:rPr>
        <w:t>elaboración</w:t>
      </w:r>
      <w:r>
        <w:rPr>
          <w:color w:val="636466"/>
          <w:spacing w:val="-12"/>
        </w:rPr>
        <w:t> </w:t>
      </w:r>
      <w:r>
        <w:rPr>
          <w:color w:val="636466"/>
        </w:rPr>
        <w:t>de</w:t>
      </w:r>
      <w:r>
        <w:rPr>
          <w:color w:val="636466"/>
          <w:spacing w:val="-11"/>
        </w:rPr>
        <w:t> </w:t>
      </w:r>
      <w:r>
        <w:rPr>
          <w:color w:val="636466"/>
        </w:rPr>
        <w:t>la</w:t>
      </w:r>
      <w:r>
        <w:rPr>
          <w:color w:val="636466"/>
          <w:spacing w:val="-12"/>
        </w:rPr>
        <w:t> </w:t>
      </w:r>
      <w:r>
        <w:rPr>
          <w:color w:val="636466"/>
        </w:rPr>
        <w:t>propuesta</w:t>
      </w:r>
      <w:r>
        <w:rPr>
          <w:color w:val="636466"/>
          <w:spacing w:val="-11"/>
        </w:rPr>
        <w:t> </w:t>
      </w:r>
      <w:r>
        <w:rPr>
          <w:color w:val="636466"/>
        </w:rPr>
        <w:t>base</w:t>
      </w:r>
      <w:r>
        <w:rPr>
          <w:color w:val="636466"/>
          <w:spacing w:val="-11"/>
        </w:rPr>
        <w:t> </w:t>
      </w:r>
      <w:r>
        <w:rPr>
          <w:color w:val="636466"/>
        </w:rPr>
        <w:t>a</w:t>
      </w:r>
      <w:r>
        <w:rPr>
          <w:color w:val="636466"/>
          <w:spacing w:val="-12"/>
        </w:rPr>
        <w:t> </w:t>
      </w:r>
      <w:r>
        <w:rPr>
          <w:color w:val="636466"/>
        </w:rPr>
        <w:t>presentar</w:t>
      </w:r>
      <w:r>
        <w:rPr>
          <w:color w:val="636466"/>
          <w:spacing w:val="-11"/>
        </w:rPr>
        <w:t> </w:t>
      </w:r>
      <w:r>
        <w:rPr>
          <w:color w:val="636466"/>
        </w:rPr>
        <w:t>en</w:t>
      </w:r>
      <w:r>
        <w:rPr>
          <w:color w:val="636466"/>
          <w:spacing w:val="-12"/>
        </w:rPr>
        <w:t> </w:t>
      </w:r>
      <w:r>
        <w:rPr>
          <w:color w:val="636466"/>
        </w:rPr>
        <w:t>seguimiento</w:t>
      </w:r>
      <w:r>
        <w:rPr>
          <w:color w:val="636466"/>
          <w:spacing w:val="-11"/>
        </w:rPr>
        <w:t> </w:t>
      </w:r>
      <w:r>
        <w:rPr>
          <w:color w:val="636466"/>
        </w:rPr>
        <w:t>a</w:t>
      </w:r>
      <w:r>
        <w:rPr>
          <w:color w:val="636466"/>
          <w:spacing w:val="-12"/>
        </w:rPr>
        <w:t> </w:t>
      </w:r>
      <w:r>
        <w:rPr>
          <w:color w:val="636466"/>
        </w:rPr>
        <w:t>la</w:t>
      </w:r>
      <w:r>
        <w:rPr>
          <w:color w:val="636466"/>
          <w:spacing w:val="-11"/>
        </w:rPr>
        <w:t> </w:t>
      </w:r>
      <w:r>
        <w:rPr>
          <w:color w:val="636466"/>
        </w:rPr>
        <w:t>temática</w:t>
      </w:r>
      <w:r>
        <w:rPr>
          <w:color w:val="636466"/>
          <w:spacing w:val="-12"/>
        </w:rPr>
        <w:t> </w:t>
      </w:r>
      <w:r>
        <w:rPr>
          <w:color w:val="636466"/>
        </w:rPr>
        <w:t>de</w:t>
      </w:r>
      <w:r>
        <w:rPr>
          <w:color w:val="636466"/>
          <w:spacing w:val="-11"/>
        </w:rPr>
        <w:t> </w:t>
      </w:r>
      <w:r>
        <w:rPr>
          <w:color w:val="636466"/>
        </w:rPr>
        <w:t>Certeza</w:t>
      </w:r>
      <w:r>
        <w:rPr>
          <w:color w:val="636466"/>
          <w:spacing w:val="-61"/>
        </w:rPr>
        <w:t> </w:t>
      </w:r>
      <w:r>
        <w:rPr>
          <w:color w:val="636466"/>
        </w:rPr>
        <w:t>Jurídica</w:t>
      </w:r>
      <w:r>
        <w:rPr>
          <w:color w:val="636466"/>
          <w:spacing w:val="-18"/>
        </w:rPr>
        <w:t> </w:t>
      </w:r>
      <w:r>
        <w:rPr>
          <w:color w:val="636466"/>
        </w:rPr>
        <w:t>de</w:t>
      </w:r>
      <w:r>
        <w:rPr>
          <w:color w:val="636466"/>
          <w:spacing w:val="-17"/>
        </w:rPr>
        <w:t> </w:t>
      </w:r>
      <w:r>
        <w:rPr>
          <w:color w:val="636466"/>
        </w:rPr>
        <w:t>la</w:t>
      </w:r>
      <w:r>
        <w:rPr>
          <w:color w:val="636466"/>
          <w:spacing w:val="-17"/>
        </w:rPr>
        <w:t> </w:t>
      </w:r>
      <w:r>
        <w:rPr>
          <w:color w:val="636466"/>
        </w:rPr>
        <w:t>Tierra.</w:t>
      </w:r>
    </w:p>
    <w:p>
      <w:pPr>
        <w:pStyle w:val="BodyText"/>
        <w:spacing w:before="3"/>
        <w:rPr>
          <w:sz w:val="21"/>
        </w:rPr>
      </w:pPr>
    </w:p>
    <w:p>
      <w:pPr>
        <w:pStyle w:val="BodyText"/>
        <w:spacing w:line="285" w:lineRule="auto"/>
        <w:ind w:left="1982" w:right="981"/>
        <w:jc w:val="both"/>
      </w:pPr>
      <w:r>
        <w:rPr>
          <w:color w:val="636466"/>
        </w:rPr>
        <w:t>También se conformó la Comisión Conjunta MEM-MARN en seguimiento a la temática de</w:t>
      </w:r>
      <w:r>
        <w:rPr>
          <w:color w:val="636466"/>
          <w:spacing w:val="1"/>
        </w:rPr>
        <w:t> </w:t>
      </w:r>
      <w:r>
        <w:rPr>
          <w:color w:val="636466"/>
        </w:rPr>
        <w:t>Recursos</w:t>
      </w:r>
      <w:r>
        <w:rPr>
          <w:color w:val="636466"/>
          <w:spacing w:val="20"/>
        </w:rPr>
        <w:t> </w:t>
      </w:r>
      <w:r>
        <w:rPr>
          <w:color w:val="636466"/>
        </w:rPr>
        <w:t>Naturales</w:t>
      </w:r>
      <w:r>
        <w:rPr>
          <w:color w:val="636466"/>
          <w:spacing w:val="20"/>
        </w:rPr>
        <w:t> </w:t>
      </w:r>
      <w:r>
        <w:rPr>
          <w:color w:val="636466"/>
        </w:rPr>
        <w:t>y</w:t>
      </w:r>
      <w:r>
        <w:rPr>
          <w:color w:val="636466"/>
          <w:spacing w:val="21"/>
        </w:rPr>
        <w:t> </w:t>
      </w:r>
      <w:r>
        <w:rPr>
          <w:color w:val="636466"/>
        </w:rPr>
        <w:t>Medio</w:t>
      </w:r>
      <w:r>
        <w:rPr>
          <w:color w:val="636466"/>
          <w:spacing w:val="20"/>
        </w:rPr>
        <w:t> </w:t>
      </w:r>
      <w:r>
        <w:rPr>
          <w:color w:val="636466"/>
        </w:rPr>
        <w:t>Ambiente</w:t>
      </w:r>
      <w:r>
        <w:rPr>
          <w:color w:val="636466"/>
          <w:spacing w:val="20"/>
        </w:rPr>
        <w:t> </w:t>
      </w:r>
      <w:r>
        <w:rPr>
          <w:color w:val="636466"/>
        </w:rPr>
        <w:t>de</w:t>
      </w:r>
      <w:r>
        <w:rPr>
          <w:color w:val="636466"/>
          <w:spacing w:val="21"/>
        </w:rPr>
        <w:t> </w:t>
      </w:r>
      <w:r>
        <w:rPr>
          <w:color w:val="636466"/>
        </w:rPr>
        <w:t>los</w:t>
      </w:r>
      <w:r>
        <w:rPr>
          <w:color w:val="636466"/>
          <w:spacing w:val="20"/>
        </w:rPr>
        <w:t> </w:t>
      </w:r>
      <w:r>
        <w:rPr>
          <w:color w:val="636466"/>
        </w:rPr>
        <w:t>Acuerdos</w:t>
      </w:r>
      <w:r>
        <w:rPr>
          <w:color w:val="636466"/>
          <w:spacing w:val="20"/>
        </w:rPr>
        <w:t> </w:t>
      </w:r>
      <w:r>
        <w:rPr>
          <w:color w:val="636466"/>
        </w:rPr>
        <w:t>y</w:t>
      </w:r>
      <w:r>
        <w:rPr>
          <w:color w:val="636466"/>
          <w:spacing w:val="21"/>
        </w:rPr>
        <w:t> </w:t>
      </w:r>
      <w:r>
        <w:rPr>
          <w:color w:val="636466"/>
        </w:rPr>
        <w:t>de</w:t>
      </w:r>
      <w:r>
        <w:rPr>
          <w:color w:val="636466"/>
          <w:spacing w:val="20"/>
        </w:rPr>
        <w:t> </w:t>
      </w:r>
      <w:r>
        <w:rPr>
          <w:color w:val="636466"/>
        </w:rPr>
        <w:t>lo</w:t>
      </w:r>
      <w:r>
        <w:rPr>
          <w:color w:val="636466"/>
          <w:spacing w:val="20"/>
        </w:rPr>
        <w:t> </w:t>
      </w:r>
      <w:r>
        <w:rPr>
          <w:color w:val="636466"/>
        </w:rPr>
        <w:t>planteado</w:t>
      </w:r>
      <w:r>
        <w:rPr>
          <w:color w:val="636466"/>
          <w:spacing w:val="21"/>
        </w:rPr>
        <w:t> </w:t>
      </w:r>
      <w:r>
        <w:rPr>
          <w:color w:val="636466"/>
        </w:rPr>
        <w:t>por</w:t>
      </w:r>
      <w:r>
        <w:rPr>
          <w:color w:val="636466"/>
          <w:spacing w:val="20"/>
        </w:rPr>
        <w:t> </w:t>
      </w:r>
      <w:r>
        <w:rPr>
          <w:color w:val="636466"/>
        </w:rPr>
        <w:t>la</w:t>
      </w:r>
      <w:r>
        <w:rPr>
          <w:color w:val="636466"/>
          <w:spacing w:val="20"/>
        </w:rPr>
        <w:t> </w:t>
      </w:r>
      <w:r>
        <w:rPr>
          <w:color w:val="636466"/>
        </w:rPr>
        <w:t>sentencia</w:t>
      </w:r>
      <w:r>
        <w:rPr>
          <w:color w:val="636466"/>
          <w:spacing w:val="-60"/>
        </w:rPr>
        <w:t> </w:t>
      </w:r>
      <w:r>
        <w:rPr>
          <w:color w:val="636466"/>
        </w:rPr>
        <w:t>en sus acciones post consulta. En este marco, se realizaron 3 reuniones y una inspección al</w:t>
      </w:r>
      <w:r>
        <w:rPr>
          <w:color w:val="636466"/>
          <w:spacing w:val="-61"/>
        </w:rPr>
        <w:t> </w:t>
      </w:r>
      <w:r>
        <w:rPr>
          <w:color w:val="636466"/>
        </w:rPr>
        <w:t>derecho</w:t>
      </w:r>
      <w:r>
        <w:rPr>
          <w:color w:val="636466"/>
          <w:spacing w:val="-21"/>
        </w:rPr>
        <w:t> </w:t>
      </w:r>
      <w:r>
        <w:rPr>
          <w:color w:val="636466"/>
        </w:rPr>
        <w:t>minero;</w:t>
      </w:r>
      <w:r>
        <w:rPr>
          <w:color w:val="636466"/>
          <w:spacing w:val="-20"/>
        </w:rPr>
        <w:t> </w:t>
      </w:r>
      <w:r>
        <w:rPr>
          <w:color w:val="636466"/>
        </w:rPr>
        <w:t>y</w:t>
      </w:r>
      <w:r>
        <w:rPr>
          <w:color w:val="636466"/>
          <w:spacing w:val="-20"/>
        </w:rPr>
        <w:t> </w:t>
      </w:r>
      <w:r>
        <w:rPr>
          <w:color w:val="636466"/>
        </w:rPr>
        <w:t>se</w:t>
      </w:r>
      <w:r>
        <w:rPr>
          <w:color w:val="636466"/>
          <w:spacing w:val="-20"/>
        </w:rPr>
        <w:t> </w:t>
      </w:r>
      <w:r>
        <w:rPr>
          <w:color w:val="636466"/>
        </w:rPr>
        <w:t>llevó</w:t>
      </w:r>
      <w:r>
        <w:rPr>
          <w:color w:val="636466"/>
          <w:spacing w:val="-20"/>
        </w:rPr>
        <w:t> </w:t>
      </w:r>
      <w:r>
        <w:rPr>
          <w:color w:val="636466"/>
        </w:rPr>
        <w:t>a</w:t>
      </w:r>
      <w:r>
        <w:rPr>
          <w:color w:val="636466"/>
          <w:spacing w:val="-20"/>
        </w:rPr>
        <w:t> </w:t>
      </w:r>
      <w:r>
        <w:rPr>
          <w:color w:val="636466"/>
        </w:rPr>
        <w:t>cabo</w:t>
      </w:r>
      <w:r>
        <w:rPr>
          <w:color w:val="636466"/>
          <w:spacing w:val="-20"/>
        </w:rPr>
        <w:t> </w:t>
      </w:r>
      <w:r>
        <w:rPr>
          <w:color w:val="636466"/>
        </w:rPr>
        <w:t>un</w:t>
      </w:r>
      <w:r>
        <w:rPr>
          <w:color w:val="636466"/>
          <w:spacing w:val="-21"/>
        </w:rPr>
        <w:t> </w:t>
      </w:r>
      <w:r>
        <w:rPr>
          <w:color w:val="636466"/>
        </w:rPr>
        <w:t>encuentro</w:t>
      </w:r>
      <w:r>
        <w:rPr>
          <w:color w:val="636466"/>
          <w:spacing w:val="-20"/>
        </w:rPr>
        <w:t> </w:t>
      </w:r>
      <w:r>
        <w:rPr>
          <w:color w:val="636466"/>
        </w:rPr>
        <w:t>de</w:t>
      </w:r>
      <w:r>
        <w:rPr>
          <w:color w:val="636466"/>
          <w:spacing w:val="-20"/>
        </w:rPr>
        <w:t> </w:t>
      </w:r>
      <w:r>
        <w:rPr>
          <w:color w:val="636466"/>
        </w:rPr>
        <w:t>trabajo</w:t>
      </w:r>
      <w:r>
        <w:rPr>
          <w:color w:val="636466"/>
          <w:spacing w:val="-20"/>
        </w:rPr>
        <w:t> </w:t>
      </w:r>
      <w:r>
        <w:rPr>
          <w:color w:val="636466"/>
        </w:rPr>
        <w:t>en</w:t>
      </w:r>
      <w:r>
        <w:rPr>
          <w:color w:val="636466"/>
          <w:spacing w:val="-20"/>
        </w:rPr>
        <w:t> </w:t>
      </w:r>
      <w:r>
        <w:rPr>
          <w:color w:val="636466"/>
        </w:rPr>
        <w:t>el</w:t>
      </w:r>
      <w:r>
        <w:rPr>
          <w:color w:val="636466"/>
          <w:spacing w:val="-20"/>
        </w:rPr>
        <w:t> </w:t>
      </w:r>
      <w:r>
        <w:rPr>
          <w:color w:val="636466"/>
        </w:rPr>
        <w:t>Centro</w:t>
      </w:r>
      <w:r>
        <w:rPr>
          <w:color w:val="636466"/>
          <w:spacing w:val="-20"/>
        </w:rPr>
        <w:t> </w:t>
      </w:r>
      <w:r>
        <w:rPr>
          <w:color w:val="636466"/>
        </w:rPr>
        <w:t>Universitario</w:t>
      </w:r>
      <w:r>
        <w:rPr>
          <w:color w:val="636466"/>
          <w:spacing w:val="-21"/>
        </w:rPr>
        <w:t> </w:t>
      </w:r>
      <w:r>
        <w:rPr>
          <w:color w:val="636466"/>
        </w:rPr>
        <w:t>de</w:t>
      </w:r>
      <w:r>
        <w:rPr>
          <w:color w:val="636466"/>
          <w:spacing w:val="-20"/>
        </w:rPr>
        <w:t> </w:t>
      </w:r>
      <w:r>
        <w:rPr>
          <w:color w:val="636466"/>
        </w:rPr>
        <w:t>Izabal,</w:t>
      </w:r>
      <w:r>
        <w:rPr>
          <w:color w:val="636466"/>
          <w:spacing w:val="-61"/>
        </w:rPr>
        <w:t> </w:t>
      </w:r>
      <w:r>
        <w:rPr>
          <w:color w:val="636466"/>
        </w:rPr>
        <w:t>en</w:t>
      </w:r>
      <w:r>
        <w:rPr>
          <w:color w:val="636466"/>
          <w:spacing w:val="-17"/>
        </w:rPr>
        <w:t> </w:t>
      </w:r>
      <w:r>
        <w:rPr>
          <w:color w:val="636466"/>
        </w:rPr>
        <w:t>seguimiento</w:t>
      </w:r>
      <w:r>
        <w:rPr>
          <w:color w:val="636466"/>
          <w:spacing w:val="-16"/>
        </w:rPr>
        <w:t> </w:t>
      </w:r>
      <w:r>
        <w:rPr>
          <w:color w:val="636466"/>
        </w:rPr>
        <w:t>a</w:t>
      </w:r>
      <w:r>
        <w:rPr>
          <w:color w:val="636466"/>
          <w:spacing w:val="-16"/>
        </w:rPr>
        <w:t> </w:t>
      </w:r>
      <w:r>
        <w:rPr>
          <w:color w:val="636466"/>
        </w:rPr>
        <w:t>la</w:t>
      </w:r>
      <w:r>
        <w:rPr>
          <w:color w:val="636466"/>
          <w:spacing w:val="-16"/>
        </w:rPr>
        <w:t> </w:t>
      </w:r>
      <w:r>
        <w:rPr>
          <w:color w:val="636466"/>
        </w:rPr>
        <w:t>temática</w:t>
      </w:r>
      <w:r>
        <w:rPr>
          <w:color w:val="636466"/>
          <w:spacing w:val="-16"/>
        </w:rPr>
        <w:t> </w:t>
      </w:r>
      <w:r>
        <w:rPr>
          <w:color w:val="636466"/>
        </w:rPr>
        <w:t>de</w:t>
      </w:r>
      <w:r>
        <w:rPr>
          <w:color w:val="636466"/>
          <w:spacing w:val="-16"/>
        </w:rPr>
        <w:t> </w:t>
      </w:r>
      <w:r>
        <w:rPr>
          <w:color w:val="636466"/>
        </w:rPr>
        <w:t>educación.</w:t>
      </w:r>
    </w:p>
    <w:p>
      <w:pPr>
        <w:pStyle w:val="BodyText"/>
        <w:spacing w:before="6"/>
        <w:rPr>
          <w:sz w:val="17"/>
        </w:rPr>
      </w:pPr>
    </w:p>
    <w:p>
      <w:pPr>
        <w:pStyle w:val="BodyText"/>
        <w:spacing w:line="285" w:lineRule="auto" w:before="106"/>
        <w:ind w:left="1982" w:right="973"/>
        <w:jc w:val="both"/>
      </w:pPr>
      <w:r>
        <w:rPr>
          <w:color w:val="636466"/>
        </w:rPr>
        <w:t>Consulta</w:t>
      </w:r>
      <w:r>
        <w:rPr>
          <w:color w:val="636466"/>
          <w:spacing w:val="-25"/>
        </w:rPr>
        <w:t> </w:t>
      </w:r>
      <w:r>
        <w:rPr>
          <w:color w:val="636466"/>
        </w:rPr>
        <w:t>al</w:t>
      </w:r>
      <w:r>
        <w:rPr>
          <w:color w:val="636466"/>
          <w:spacing w:val="-25"/>
        </w:rPr>
        <w:t> </w:t>
      </w:r>
      <w:r>
        <w:rPr>
          <w:color w:val="636466"/>
        </w:rPr>
        <w:t>pueblo</w:t>
      </w:r>
      <w:r>
        <w:rPr>
          <w:color w:val="636466"/>
          <w:spacing w:val="-25"/>
        </w:rPr>
        <w:t> </w:t>
      </w:r>
      <w:r>
        <w:rPr>
          <w:color w:val="636466"/>
        </w:rPr>
        <w:t>ixil</w:t>
      </w:r>
      <w:r>
        <w:rPr>
          <w:color w:val="636466"/>
          <w:spacing w:val="-24"/>
        </w:rPr>
        <w:t> </w:t>
      </w:r>
      <w:r>
        <w:rPr>
          <w:color w:val="636466"/>
        </w:rPr>
        <w:t>por</w:t>
      </w:r>
      <w:r>
        <w:rPr>
          <w:color w:val="636466"/>
          <w:spacing w:val="14"/>
        </w:rPr>
        <w:t> </w:t>
      </w:r>
      <w:r>
        <w:rPr>
          <w:color w:val="636466"/>
        </w:rPr>
        <w:t>el</w:t>
      </w:r>
      <w:r>
        <w:rPr>
          <w:color w:val="636466"/>
          <w:spacing w:val="-24"/>
        </w:rPr>
        <w:t> </w:t>
      </w:r>
      <w:r>
        <w:rPr>
          <w:color w:val="636466"/>
        </w:rPr>
        <w:t>Proyecto</w:t>
      </w:r>
      <w:r>
        <w:rPr>
          <w:color w:val="636466"/>
          <w:spacing w:val="-25"/>
        </w:rPr>
        <w:t> </w:t>
      </w:r>
      <w:r>
        <w:rPr>
          <w:color w:val="636466"/>
        </w:rPr>
        <w:t>Subestación</w:t>
      </w:r>
      <w:r>
        <w:rPr>
          <w:color w:val="636466"/>
          <w:spacing w:val="-25"/>
        </w:rPr>
        <w:t> </w:t>
      </w:r>
      <w:r>
        <w:rPr>
          <w:color w:val="636466"/>
        </w:rPr>
        <w:t>Uspantán</w:t>
      </w:r>
      <w:r>
        <w:rPr>
          <w:color w:val="636466"/>
          <w:spacing w:val="-24"/>
        </w:rPr>
        <w:t> </w:t>
      </w:r>
      <w:r>
        <w:rPr>
          <w:color w:val="636466"/>
        </w:rPr>
        <w:t>-</w:t>
      </w:r>
      <w:r>
        <w:rPr>
          <w:color w:val="636466"/>
          <w:spacing w:val="-25"/>
        </w:rPr>
        <w:t> </w:t>
      </w:r>
      <w:r>
        <w:rPr>
          <w:color w:val="636466"/>
        </w:rPr>
        <w:t>Chixoy</w:t>
      </w:r>
      <w:r>
        <w:rPr>
          <w:color w:val="636466"/>
          <w:spacing w:val="-25"/>
        </w:rPr>
        <w:t> </w:t>
      </w:r>
      <w:r>
        <w:rPr>
          <w:color w:val="636466"/>
        </w:rPr>
        <w:t>II</w:t>
      </w:r>
      <w:r>
        <w:rPr>
          <w:color w:val="636466"/>
          <w:spacing w:val="-25"/>
        </w:rPr>
        <w:t> </w:t>
      </w:r>
      <w:r>
        <w:rPr>
          <w:color w:val="636466"/>
        </w:rPr>
        <w:t>y</w:t>
      </w:r>
      <w:r>
        <w:rPr>
          <w:color w:val="636466"/>
          <w:spacing w:val="-24"/>
        </w:rPr>
        <w:t> </w:t>
      </w:r>
      <w:r>
        <w:rPr>
          <w:color w:val="636466"/>
        </w:rPr>
        <w:t>Línea</w:t>
      </w:r>
      <w:r>
        <w:rPr>
          <w:color w:val="636466"/>
          <w:spacing w:val="-25"/>
        </w:rPr>
        <w:t> </w:t>
      </w:r>
      <w:r>
        <w:rPr>
          <w:color w:val="636466"/>
        </w:rPr>
        <w:t>de</w:t>
      </w:r>
      <w:r>
        <w:rPr>
          <w:color w:val="636466"/>
          <w:spacing w:val="-25"/>
        </w:rPr>
        <w:t> </w:t>
      </w:r>
      <w:r>
        <w:rPr>
          <w:color w:val="636466"/>
        </w:rPr>
        <w:t>Transmisión</w:t>
      </w:r>
      <w:r>
        <w:rPr>
          <w:color w:val="636466"/>
          <w:spacing w:val="-61"/>
        </w:rPr>
        <w:t> </w:t>
      </w:r>
      <w:r>
        <w:rPr>
          <w:color w:val="636466"/>
        </w:rPr>
        <w:t>Uspantán-Chixoy</w:t>
      </w:r>
      <w:r>
        <w:rPr>
          <w:color w:val="636466"/>
          <w:spacing w:val="-25"/>
        </w:rPr>
        <w:t> </w:t>
      </w:r>
      <w:r>
        <w:rPr>
          <w:color w:val="636466"/>
        </w:rPr>
        <w:t>II</w:t>
      </w:r>
      <w:r>
        <w:rPr>
          <w:color w:val="636466"/>
          <w:spacing w:val="-24"/>
        </w:rPr>
        <w:t> </w:t>
      </w:r>
      <w:r>
        <w:rPr>
          <w:color w:val="636466"/>
        </w:rPr>
        <w:t>en</w:t>
      </w:r>
      <w:r>
        <w:rPr>
          <w:color w:val="636466"/>
          <w:spacing w:val="-24"/>
        </w:rPr>
        <w:t> </w:t>
      </w:r>
      <w:r>
        <w:rPr>
          <w:color w:val="636466"/>
        </w:rPr>
        <w:t>San</w:t>
      </w:r>
      <w:r>
        <w:rPr>
          <w:color w:val="636466"/>
          <w:spacing w:val="-24"/>
        </w:rPr>
        <w:t> </w:t>
      </w:r>
      <w:r>
        <w:rPr>
          <w:color w:val="636466"/>
        </w:rPr>
        <w:t>Juan</w:t>
      </w:r>
      <w:r>
        <w:rPr>
          <w:color w:val="636466"/>
          <w:spacing w:val="-24"/>
        </w:rPr>
        <w:t> </w:t>
      </w:r>
      <w:r>
        <w:rPr>
          <w:color w:val="636466"/>
        </w:rPr>
        <w:t>Cotzal.</w:t>
      </w:r>
      <w:r>
        <w:rPr>
          <w:color w:val="636466"/>
          <w:spacing w:val="-25"/>
        </w:rPr>
        <w:t> </w:t>
      </w:r>
      <w:r>
        <w:rPr>
          <w:color w:val="636466"/>
        </w:rPr>
        <w:t>En</w:t>
      </w:r>
      <w:r>
        <w:rPr>
          <w:color w:val="636466"/>
          <w:spacing w:val="-24"/>
        </w:rPr>
        <w:t> </w:t>
      </w:r>
      <w:r>
        <w:rPr>
          <w:color w:val="636466"/>
        </w:rPr>
        <w:t>junio</w:t>
      </w:r>
      <w:r>
        <w:rPr>
          <w:color w:val="636466"/>
          <w:spacing w:val="-24"/>
        </w:rPr>
        <w:t> </w:t>
      </w:r>
      <w:r>
        <w:rPr>
          <w:color w:val="636466"/>
        </w:rPr>
        <w:t>2022</w:t>
      </w:r>
      <w:r>
        <w:rPr>
          <w:color w:val="636466"/>
          <w:spacing w:val="-24"/>
        </w:rPr>
        <w:t> </w:t>
      </w:r>
      <w:r>
        <w:rPr>
          <w:color w:val="636466"/>
        </w:rPr>
        <w:t>el</w:t>
      </w:r>
      <w:r>
        <w:rPr>
          <w:color w:val="636466"/>
          <w:spacing w:val="-24"/>
        </w:rPr>
        <w:t> </w:t>
      </w:r>
      <w:r>
        <w:rPr>
          <w:color w:val="636466"/>
        </w:rPr>
        <w:t>MEM</w:t>
      </w:r>
      <w:r>
        <w:rPr>
          <w:color w:val="636466"/>
          <w:spacing w:val="-24"/>
        </w:rPr>
        <w:t> </w:t>
      </w:r>
      <w:r>
        <w:rPr>
          <w:color w:val="636466"/>
        </w:rPr>
        <w:t>sostuvo</w:t>
      </w:r>
      <w:r>
        <w:rPr>
          <w:color w:val="636466"/>
          <w:spacing w:val="-25"/>
        </w:rPr>
        <w:t> </w:t>
      </w:r>
      <w:r>
        <w:rPr>
          <w:color w:val="636466"/>
        </w:rPr>
        <w:t>encuentros</w:t>
      </w:r>
      <w:r>
        <w:rPr>
          <w:color w:val="636466"/>
          <w:spacing w:val="-24"/>
        </w:rPr>
        <w:t> </w:t>
      </w:r>
      <w:r>
        <w:rPr>
          <w:color w:val="636466"/>
        </w:rPr>
        <w:t>informativos</w:t>
      </w:r>
      <w:r>
        <w:rPr>
          <w:color w:val="636466"/>
          <w:spacing w:val="-61"/>
        </w:rPr>
        <w:t> </w:t>
      </w:r>
      <w:r>
        <w:rPr>
          <w:color w:val="636466"/>
        </w:rPr>
        <w:t>con</w:t>
      </w:r>
      <w:r>
        <w:rPr>
          <w:color w:val="636466"/>
          <w:spacing w:val="32"/>
        </w:rPr>
        <w:t> </w:t>
      </w:r>
      <w:r>
        <w:rPr>
          <w:color w:val="636466"/>
        </w:rPr>
        <w:t>la</w:t>
      </w:r>
      <w:r>
        <w:rPr>
          <w:color w:val="636466"/>
          <w:spacing w:val="33"/>
        </w:rPr>
        <w:t> </w:t>
      </w:r>
      <w:r>
        <w:rPr>
          <w:color w:val="636466"/>
        </w:rPr>
        <w:t>Mesa</w:t>
      </w:r>
      <w:r>
        <w:rPr>
          <w:color w:val="636466"/>
          <w:spacing w:val="32"/>
        </w:rPr>
        <w:t> </w:t>
      </w:r>
      <w:r>
        <w:rPr>
          <w:color w:val="636466"/>
        </w:rPr>
        <w:t>Temática</w:t>
      </w:r>
      <w:r>
        <w:rPr>
          <w:color w:val="636466"/>
          <w:spacing w:val="33"/>
        </w:rPr>
        <w:t> </w:t>
      </w:r>
      <w:r>
        <w:rPr>
          <w:color w:val="636466"/>
        </w:rPr>
        <w:t>de</w:t>
      </w:r>
      <w:r>
        <w:rPr>
          <w:color w:val="636466"/>
          <w:spacing w:val="32"/>
        </w:rPr>
        <w:t> </w:t>
      </w:r>
      <w:r>
        <w:rPr>
          <w:color w:val="636466"/>
        </w:rPr>
        <w:t>Pueblos</w:t>
      </w:r>
      <w:r>
        <w:rPr>
          <w:color w:val="636466"/>
          <w:spacing w:val="33"/>
        </w:rPr>
        <w:t> </w:t>
      </w:r>
      <w:r>
        <w:rPr>
          <w:color w:val="636466"/>
        </w:rPr>
        <w:t>Indígenas</w:t>
      </w:r>
      <w:r>
        <w:rPr>
          <w:color w:val="636466"/>
          <w:spacing w:val="32"/>
        </w:rPr>
        <w:t> </w:t>
      </w:r>
      <w:r>
        <w:rPr>
          <w:color w:val="636466"/>
        </w:rPr>
        <w:t>del</w:t>
      </w:r>
      <w:r>
        <w:rPr>
          <w:color w:val="636466"/>
          <w:spacing w:val="33"/>
        </w:rPr>
        <w:t> </w:t>
      </w:r>
      <w:r>
        <w:rPr>
          <w:color w:val="636466"/>
        </w:rPr>
        <w:t>Gabinete</w:t>
      </w:r>
      <w:r>
        <w:rPr>
          <w:color w:val="636466"/>
          <w:spacing w:val="33"/>
        </w:rPr>
        <w:t> </w:t>
      </w:r>
      <w:r>
        <w:rPr>
          <w:color w:val="636466"/>
        </w:rPr>
        <w:t>Específico</w:t>
      </w:r>
      <w:r>
        <w:rPr>
          <w:color w:val="636466"/>
          <w:spacing w:val="32"/>
        </w:rPr>
        <w:t> </w:t>
      </w:r>
      <w:r>
        <w:rPr>
          <w:color w:val="636466"/>
        </w:rPr>
        <w:t>de</w:t>
      </w:r>
      <w:r>
        <w:rPr>
          <w:color w:val="636466"/>
          <w:spacing w:val="33"/>
        </w:rPr>
        <w:t> </w:t>
      </w:r>
      <w:r>
        <w:rPr>
          <w:color w:val="636466"/>
        </w:rPr>
        <w:t>Desarrollo</w:t>
      </w:r>
      <w:r>
        <w:rPr>
          <w:color w:val="636466"/>
          <w:spacing w:val="32"/>
        </w:rPr>
        <w:t> </w:t>
      </w:r>
      <w:r>
        <w:rPr>
          <w:color w:val="636466"/>
        </w:rPr>
        <w:t>Social</w:t>
      </w:r>
    </w:p>
    <w:p>
      <w:pPr>
        <w:pStyle w:val="BodyText"/>
        <w:spacing w:line="285" w:lineRule="auto"/>
        <w:ind w:left="1982" w:right="973"/>
        <w:jc w:val="both"/>
      </w:pPr>
      <w:r>
        <w:rPr>
          <w:color w:val="636466"/>
        </w:rPr>
        <w:t>-GEDS-</w:t>
      </w:r>
      <w:r>
        <w:rPr>
          <w:color w:val="636466"/>
          <w:spacing w:val="-10"/>
        </w:rPr>
        <w:t> </w:t>
      </w:r>
      <w:r>
        <w:rPr>
          <w:color w:val="636466"/>
        </w:rPr>
        <w:t>acerca</w:t>
      </w:r>
      <w:r>
        <w:rPr>
          <w:color w:val="636466"/>
          <w:spacing w:val="-9"/>
        </w:rPr>
        <w:t> </w:t>
      </w:r>
      <w:r>
        <w:rPr>
          <w:color w:val="636466"/>
        </w:rPr>
        <w:t>de</w:t>
      </w:r>
      <w:r>
        <w:rPr>
          <w:color w:val="636466"/>
          <w:spacing w:val="-9"/>
        </w:rPr>
        <w:t> </w:t>
      </w:r>
      <w:r>
        <w:rPr>
          <w:color w:val="636466"/>
        </w:rPr>
        <w:t>los</w:t>
      </w:r>
      <w:r>
        <w:rPr>
          <w:color w:val="636466"/>
          <w:spacing w:val="-9"/>
        </w:rPr>
        <w:t> </w:t>
      </w:r>
      <w:r>
        <w:rPr>
          <w:color w:val="636466"/>
        </w:rPr>
        <w:t>avances</w:t>
      </w:r>
      <w:r>
        <w:rPr>
          <w:color w:val="636466"/>
          <w:spacing w:val="-10"/>
        </w:rPr>
        <w:t> </w:t>
      </w:r>
      <w:r>
        <w:rPr>
          <w:color w:val="636466"/>
        </w:rPr>
        <w:t>alcanzados.</w:t>
      </w:r>
      <w:r>
        <w:rPr>
          <w:color w:val="636466"/>
          <w:spacing w:val="-9"/>
        </w:rPr>
        <w:t> </w:t>
      </w:r>
      <w:r>
        <w:rPr>
          <w:color w:val="636466"/>
        </w:rPr>
        <w:t>A</w:t>
      </w:r>
      <w:r>
        <w:rPr>
          <w:color w:val="636466"/>
          <w:spacing w:val="-9"/>
        </w:rPr>
        <w:t> </w:t>
      </w:r>
      <w:r>
        <w:rPr>
          <w:color w:val="636466"/>
        </w:rPr>
        <w:t>su</w:t>
      </w:r>
      <w:r>
        <w:rPr>
          <w:color w:val="636466"/>
          <w:spacing w:val="-9"/>
        </w:rPr>
        <w:t> </w:t>
      </w:r>
      <w:r>
        <w:rPr>
          <w:color w:val="636466"/>
        </w:rPr>
        <w:t>vez</w:t>
      </w:r>
      <w:r>
        <w:rPr>
          <w:color w:val="636466"/>
          <w:spacing w:val="-10"/>
        </w:rPr>
        <w:t> </w:t>
      </w:r>
      <w:r>
        <w:rPr>
          <w:color w:val="636466"/>
        </w:rPr>
        <w:t>se</w:t>
      </w:r>
      <w:r>
        <w:rPr>
          <w:color w:val="636466"/>
          <w:spacing w:val="-9"/>
        </w:rPr>
        <w:t> </w:t>
      </w:r>
      <w:r>
        <w:rPr>
          <w:color w:val="636466"/>
        </w:rPr>
        <w:t>solicitó</w:t>
      </w:r>
      <w:r>
        <w:rPr>
          <w:color w:val="636466"/>
          <w:spacing w:val="-9"/>
        </w:rPr>
        <w:t> </w:t>
      </w:r>
      <w:r>
        <w:rPr>
          <w:color w:val="636466"/>
        </w:rPr>
        <w:t>a</w:t>
      </w:r>
      <w:r>
        <w:rPr>
          <w:color w:val="636466"/>
          <w:spacing w:val="-9"/>
        </w:rPr>
        <w:t> </w:t>
      </w:r>
      <w:r>
        <w:rPr>
          <w:color w:val="636466"/>
        </w:rPr>
        <w:t>los</w:t>
      </w:r>
      <w:r>
        <w:rPr>
          <w:color w:val="636466"/>
          <w:spacing w:val="-9"/>
        </w:rPr>
        <w:t> </w:t>
      </w:r>
      <w:r>
        <w:rPr>
          <w:color w:val="636466"/>
        </w:rPr>
        <w:t>ministerios</w:t>
      </w:r>
      <w:r>
        <w:rPr>
          <w:color w:val="636466"/>
          <w:spacing w:val="-10"/>
        </w:rPr>
        <w:t> </w:t>
      </w:r>
      <w:r>
        <w:rPr>
          <w:color w:val="636466"/>
        </w:rPr>
        <w:t>que</w:t>
      </w:r>
      <w:r>
        <w:rPr>
          <w:color w:val="636466"/>
          <w:spacing w:val="-9"/>
        </w:rPr>
        <w:t> </w:t>
      </w:r>
      <w:r>
        <w:rPr>
          <w:color w:val="636466"/>
        </w:rPr>
        <w:t>forman</w:t>
      </w:r>
      <w:r>
        <w:rPr>
          <w:color w:val="636466"/>
          <w:spacing w:val="-9"/>
        </w:rPr>
        <w:t> </w:t>
      </w:r>
      <w:r>
        <w:rPr>
          <w:color w:val="636466"/>
        </w:rPr>
        <w:t>la</w:t>
      </w:r>
      <w:r>
        <w:rPr>
          <w:color w:val="636466"/>
          <w:spacing w:val="-61"/>
        </w:rPr>
        <w:t> </w:t>
      </w:r>
      <w:r>
        <w:rPr>
          <w:color w:val="636466"/>
        </w:rPr>
        <w:t>Comisión Gubernamental de Consulta, que ratificarán a los funcionarios que participarán en</w:t>
      </w:r>
      <w:r>
        <w:rPr>
          <w:color w:val="636466"/>
          <w:spacing w:val="-61"/>
        </w:rPr>
        <w:t> </w:t>
      </w:r>
      <w:r>
        <w:rPr>
          <w:color w:val="636466"/>
        </w:rPr>
        <w:t>el</w:t>
      </w:r>
      <w:r>
        <w:rPr>
          <w:color w:val="636466"/>
          <w:spacing w:val="-18"/>
        </w:rPr>
        <w:t> </w:t>
      </w:r>
      <w:r>
        <w:rPr>
          <w:color w:val="636466"/>
        </w:rPr>
        <w:t>proceso.</w:t>
      </w:r>
    </w:p>
    <w:p>
      <w:pPr>
        <w:pStyle w:val="BodyText"/>
        <w:spacing w:before="3"/>
        <w:rPr>
          <w:sz w:val="21"/>
        </w:rPr>
      </w:pPr>
    </w:p>
    <w:p>
      <w:pPr>
        <w:pStyle w:val="BodyText"/>
        <w:spacing w:line="285" w:lineRule="auto"/>
        <w:ind w:left="1982" w:right="973"/>
        <w:jc w:val="both"/>
      </w:pPr>
      <w:r>
        <w:rPr>
          <w:color w:val="636466"/>
        </w:rPr>
        <w:t>El </w:t>
      </w:r>
      <w:r>
        <w:rPr>
          <w:color w:val="636466"/>
          <w:w w:val="95"/>
        </w:rPr>
        <w:t>11 </w:t>
      </w:r>
      <w:r>
        <w:rPr>
          <w:color w:val="636466"/>
        </w:rPr>
        <w:t>de julio del 2022, el MEM fue notificado de la ejecutoria del auto de la Corte Suprema</w:t>
      </w:r>
      <w:r>
        <w:rPr>
          <w:color w:val="636466"/>
          <w:spacing w:val="1"/>
        </w:rPr>
        <w:t> </w:t>
      </w:r>
      <w:r>
        <w:rPr>
          <w:color w:val="636466"/>
        </w:rPr>
        <w:t>de Justicia, que declara con lugar la solicitud de debida ejecución presentada por el Consejo</w:t>
      </w:r>
      <w:r>
        <w:rPr>
          <w:color w:val="636466"/>
          <w:spacing w:val="-61"/>
        </w:rPr>
        <w:t> </w:t>
      </w:r>
      <w:r>
        <w:rPr>
          <w:color w:val="636466"/>
          <w:w w:val="105"/>
        </w:rPr>
        <w:t>de</w:t>
      </w:r>
      <w:r>
        <w:rPr>
          <w:color w:val="636466"/>
          <w:spacing w:val="-16"/>
          <w:w w:val="105"/>
        </w:rPr>
        <w:t> </w:t>
      </w:r>
      <w:r>
        <w:rPr>
          <w:color w:val="636466"/>
          <w:w w:val="105"/>
        </w:rPr>
        <w:t>Autoridades</w:t>
      </w:r>
      <w:r>
        <w:rPr>
          <w:color w:val="636466"/>
          <w:spacing w:val="-15"/>
          <w:w w:val="105"/>
        </w:rPr>
        <w:t> </w:t>
      </w:r>
      <w:r>
        <w:rPr>
          <w:color w:val="636466"/>
          <w:w w:val="105"/>
        </w:rPr>
        <w:t>Ancestrales</w:t>
      </w:r>
      <w:r>
        <w:rPr>
          <w:color w:val="636466"/>
          <w:spacing w:val="-15"/>
          <w:w w:val="105"/>
        </w:rPr>
        <w:t> </w:t>
      </w:r>
      <w:r>
        <w:rPr>
          <w:color w:val="636466"/>
          <w:w w:val="105"/>
        </w:rPr>
        <w:t>del</w:t>
      </w:r>
      <w:r>
        <w:rPr>
          <w:color w:val="636466"/>
          <w:spacing w:val="-15"/>
          <w:w w:val="105"/>
        </w:rPr>
        <w:t> </w:t>
      </w:r>
      <w:r>
        <w:rPr>
          <w:color w:val="636466"/>
          <w:w w:val="105"/>
        </w:rPr>
        <w:t>municipio</w:t>
      </w:r>
      <w:r>
        <w:rPr>
          <w:color w:val="636466"/>
          <w:spacing w:val="-15"/>
          <w:w w:val="105"/>
        </w:rPr>
        <w:t> </w:t>
      </w:r>
      <w:r>
        <w:rPr>
          <w:color w:val="636466"/>
          <w:w w:val="105"/>
        </w:rPr>
        <w:t>de</w:t>
      </w:r>
      <w:r>
        <w:rPr>
          <w:color w:val="636466"/>
          <w:spacing w:val="-15"/>
          <w:w w:val="105"/>
        </w:rPr>
        <w:t> </w:t>
      </w:r>
      <w:r>
        <w:rPr>
          <w:color w:val="636466"/>
          <w:w w:val="105"/>
        </w:rPr>
        <w:t>San</w:t>
      </w:r>
      <w:r>
        <w:rPr>
          <w:color w:val="636466"/>
          <w:spacing w:val="-15"/>
          <w:w w:val="105"/>
        </w:rPr>
        <w:t> </w:t>
      </w:r>
      <w:r>
        <w:rPr>
          <w:color w:val="636466"/>
          <w:w w:val="105"/>
        </w:rPr>
        <w:t>Juan</w:t>
      </w:r>
      <w:r>
        <w:rPr>
          <w:color w:val="636466"/>
          <w:spacing w:val="-15"/>
          <w:w w:val="105"/>
        </w:rPr>
        <w:t> </w:t>
      </w:r>
      <w:r>
        <w:rPr>
          <w:color w:val="636466"/>
          <w:w w:val="105"/>
        </w:rPr>
        <w:t>Cotzal,</w:t>
      </w:r>
      <w:r>
        <w:rPr>
          <w:color w:val="636466"/>
          <w:spacing w:val="-16"/>
          <w:w w:val="105"/>
        </w:rPr>
        <w:t> </w:t>
      </w:r>
      <w:r>
        <w:rPr>
          <w:color w:val="636466"/>
          <w:w w:val="105"/>
        </w:rPr>
        <w:t>Quiché;</w:t>
      </w:r>
      <w:r>
        <w:rPr>
          <w:color w:val="636466"/>
          <w:spacing w:val="-15"/>
          <w:w w:val="105"/>
        </w:rPr>
        <w:t> </w:t>
      </w:r>
      <w:r>
        <w:rPr>
          <w:color w:val="636466"/>
          <w:w w:val="105"/>
        </w:rPr>
        <w:t>asimismo</w:t>
      </w:r>
      <w:r>
        <w:rPr>
          <w:color w:val="636466"/>
          <w:spacing w:val="-15"/>
          <w:w w:val="105"/>
        </w:rPr>
        <w:t> </w:t>
      </w:r>
      <w:r>
        <w:rPr>
          <w:color w:val="636466"/>
          <w:w w:val="105"/>
        </w:rPr>
        <w:t>ordena</w:t>
      </w:r>
      <w:r>
        <w:rPr>
          <w:color w:val="636466"/>
          <w:spacing w:val="-15"/>
          <w:w w:val="105"/>
        </w:rPr>
        <w:t> </w:t>
      </w:r>
      <w:r>
        <w:rPr>
          <w:color w:val="636466"/>
          <w:w w:val="105"/>
        </w:rPr>
        <w:t>a</w:t>
      </w:r>
      <w:r>
        <w:rPr>
          <w:color w:val="636466"/>
          <w:spacing w:val="-64"/>
          <w:w w:val="105"/>
        </w:rPr>
        <w:t> </w:t>
      </w:r>
      <w:r>
        <w:rPr>
          <w:color w:val="636466"/>
        </w:rPr>
        <w:t>las autoridades que conforman el GEDS, que se retome el proceso de consulta y se informe</w:t>
      </w:r>
      <w:r>
        <w:rPr>
          <w:color w:val="636466"/>
          <w:spacing w:val="-61"/>
        </w:rPr>
        <w:t> </w:t>
      </w:r>
      <w:r>
        <w:rPr>
          <w:color w:val="636466"/>
        </w:rPr>
        <w:t>periódicamente</w:t>
      </w:r>
      <w:r>
        <w:rPr>
          <w:color w:val="636466"/>
          <w:spacing w:val="-16"/>
        </w:rPr>
        <w:t> </w:t>
      </w:r>
      <w:r>
        <w:rPr>
          <w:color w:val="636466"/>
        </w:rPr>
        <w:t>sobre</w:t>
      </w:r>
      <w:r>
        <w:rPr>
          <w:color w:val="636466"/>
          <w:spacing w:val="-15"/>
        </w:rPr>
        <w:t> </w:t>
      </w:r>
      <w:r>
        <w:rPr>
          <w:color w:val="636466"/>
        </w:rPr>
        <w:t>el</w:t>
      </w:r>
      <w:r>
        <w:rPr>
          <w:color w:val="636466"/>
          <w:spacing w:val="-15"/>
        </w:rPr>
        <w:t> </w:t>
      </w:r>
      <w:r>
        <w:rPr>
          <w:color w:val="636466"/>
        </w:rPr>
        <w:t>mismo,</w:t>
      </w:r>
      <w:r>
        <w:rPr>
          <w:color w:val="636466"/>
          <w:spacing w:val="-15"/>
        </w:rPr>
        <w:t> </w:t>
      </w:r>
      <w:r>
        <w:rPr>
          <w:color w:val="636466"/>
        </w:rPr>
        <w:t>a</w:t>
      </w:r>
      <w:r>
        <w:rPr>
          <w:color w:val="636466"/>
          <w:spacing w:val="-15"/>
        </w:rPr>
        <w:t> </w:t>
      </w:r>
      <w:r>
        <w:rPr>
          <w:color w:val="636466"/>
        </w:rPr>
        <w:t>lo</w:t>
      </w:r>
      <w:r>
        <w:rPr>
          <w:color w:val="636466"/>
          <w:spacing w:val="-15"/>
        </w:rPr>
        <w:t> </w:t>
      </w:r>
      <w:r>
        <w:rPr>
          <w:color w:val="636466"/>
        </w:rPr>
        <w:t>cual</w:t>
      </w:r>
      <w:r>
        <w:rPr>
          <w:color w:val="636466"/>
          <w:spacing w:val="-15"/>
        </w:rPr>
        <w:t> </w:t>
      </w:r>
      <w:r>
        <w:rPr>
          <w:color w:val="636466"/>
        </w:rPr>
        <w:t>se</w:t>
      </w:r>
      <w:r>
        <w:rPr>
          <w:color w:val="636466"/>
          <w:spacing w:val="-15"/>
        </w:rPr>
        <w:t> </w:t>
      </w:r>
      <w:r>
        <w:rPr>
          <w:color w:val="636466"/>
        </w:rPr>
        <w:t>ha</w:t>
      </w:r>
      <w:r>
        <w:rPr>
          <w:color w:val="636466"/>
          <w:spacing w:val="-15"/>
        </w:rPr>
        <w:t> </w:t>
      </w:r>
      <w:r>
        <w:rPr>
          <w:color w:val="636466"/>
        </w:rPr>
        <w:t>dado</w:t>
      </w:r>
      <w:r>
        <w:rPr>
          <w:color w:val="636466"/>
          <w:spacing w:val="-15"/>
        </w:rPr>
        <w:t> </w:t>
      </w:r>
      <w:r>
        <w:rPr>
          <w:color w:val="636466"/>
        </w:rPr>
        <w:t>cumplimiento.</w: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2"/>
        </w:rPr>
      </w:pPr>
    </w:p>
    <w:p>
      <w:pPr>
        <w:pStyle w:val="Heading5"/>
        <w:spacing w:before="0"/>
        <w:ind w:left="121"/>
      </w:pPr>
      <w:r>
        <w:rPr>
          <w:color w:val="002A95"/>
        </w:rPr>
        <w:t>28</w:t>
      </w:r>
    </w:p>
    <w:p>
      <w:pPr>
        <w:spacing w:after="0"/>
        <w:sectPr>
          <w:pgSz w:w="12240" w:h="15840"/>
          <w:pgMar w:top="1500" w:bottom="280" w:left="460" w:right="460"/>
        </w:sectPr>
      </w:pPr>
    </w:p>
    <w:p>
      <w:pPr>
        <w:pStyle w:val="BodyText"/>
        <w:rPr>
          <w:rFonts w:ascii="Tahoma"/>
          <w:b/>
          <w:sz w:val="20"/>
        </w:rPr>
      </w:pPr>
      <w:r>
        <w:rPr/>
        <w:pict>
          <v:group style="position:absolute;margin-left:69.120003pt;margin-top:19.200001pt;width:542.9pt;height:741.6pt;mso-position-horizontal-relative:page;mso-position-vertical-relative:page;z-index:-17167872" coordorigin="1382,384" coordsize="10858,14832">
            <v:shape style="position:absolute;left:1382;top:384;width:10858;height:14832" type="#_x0000_t75" stroked="false">
              <v:imagedata r:id="rId19" o:title=""/>
            </v:shape>
            <v:shape style="position:absolute;left:1455;top:11775;width:556;height:561" type="#_x0000_t75" stroked="false">
              <v:imagedata r:id="rId61" o:title=""/>
            </v:shape>
            <v:shape style="position:absolute;left:1461;top:2349;width:550;height:567" type="#_x0000_t75" stroked="false">
              <v:imagedata r:id="rId62" o:title=""/>
            </v:shape>
            <v:shape style="position:absolute;left:1444;top:4750;width:566;height:567" type="#_x0000_t75" stroked="false">
              <v:imagedata r:id="rId63" o:title=""/>
            </v:shape>
            <v:shape style="position:absolute;left:1440;top:6035;width:567;height:566" type="#_x0000_t75" stroked="false">
              <v:imagedata r:id="rId64" o:title=""/>
            </v:shape>
            <v:shape style="position:absolute;left:1444;top:8138;width:563;height:567" type="#_x0000_t75" stroked="false">
              <v:imagedata r:id="rId65" o:title=""/>
            </v:shape>
            <v:shape style="position:absolute;left:1449;top:10459;width:548;height:553" type="#_x0000_t75" stroked="false">
              <v:imagedata r:id="rId54" o:title=""/>
            </v:shape>
            <w10:wrap type="none"/>
          </v:group>
        </w:pic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1"/>
        </w:rPr>
      </w:pPr>
    </w:p>
    <w:p>
      <w:pPr>
        <w:pStyle w:val="BodyText"/>
        <w:spacing w:line="285" w:lineRule="auto" w:before="107"/>
        <w:ind w:left="1988" w:right="977"/>
        <w:jc w:val="both"/>
      </w:pPr>
      <w:r>
        <w:rPr>
          <w:color w:val="636466"/>
        </w:rPr>
        <w:t>Consulta</w:t>
      </w:r>
      <w:r>
        <w:rPr>
          <w:color w:val="636466"/>
          <w:spacing w:val="-7"/>
        </w:rPr>
        <w:t> </w:t>
      </w:r>
      <w:r>
        <w:rPr>
          <w:color w:val="636466"/>
        </w:rPr>
        <w:t>al</w:t>
      </w:r>
      <w:r>
        <w:rPr>
          <w:color w:val="636466"/>
          <w:spacing w:val="-6"/>
        </w:rPr>
        <w:t> </w:t>
      </w:r>
      <w:r>
        <w:rPr>
          <w:color w:val="636466"/>
        </w:rPr>
        <w:t>pueblo</w:t>
      </w:r>
      <w:r>
        <w:rPr>
          <w:color w:val="636466"/>
          <w:spacing w:val="-7"/>
        </w:rPr>
        <w:t> </w:t>
      </w:r>
      <w:r>
        <w:rPr>
          <w:color w:val="636466"/>
        </w:rPr>
        <w:t>kakchiquel</w:t>
      </w:r>
      <w:r>
        <w:rPr>
          <w:color w:val="636466"/>
          <w:spacing w:val="-6"/>
        </w:rPr>
        <w:t> </w:t>
      </w:r>
      <w:r>
        <w:rPr>
          <w:color w:val="636466"/>
        </w:rPr>
        <w:t>por</w:t>
      </w:r>
      <w:r>
        <w:rPr>
          <w:color w:val="636466"/>
          <w:spacing w:val="-7"/>
        </w:rPr>
        <w:t> </w:t>
      </w:r>
      <w:r>
        <w:rPr>
          <w:color w:val="636466"/>
        </w:rPr>
        <w:t>el</w:t>
      </w:r>
      <w:r>
        <w:rPr>
          <w:color w:val="636466"/>
          <w:spacing w:val="-6"/>
        </w:rPr>
        <w:t> </w:t>
      </w:r>
      <w:r>
        <w:rPr>
          <w:color w:val="636466"/>
        </w:rPr>
        <w:t>proyecto</w:t>
      </w:r>
      <w:r>
        <w:rPr>
          <w:color w:val="636466"/>
          <w:spacing w:val="-7"/>
        </w:rPr>
        <w:t> </w:t>
      </w:r>
      <w:r>
        <w:rPr>
          <w:color w:val="636466"/>
        </w:rPr>
        <w:t>Progreso</w:t>
      </w:r>
      <w:r>
        <w:rPr>
          <w:color w:val="636466"/>
          <w:spacing w:val="-6"/>
        </w:rPr>
        <w:t> </w:t>
      </w:r>
      <w:r>
        <w:rPr>
          <w:color w:val="636466"/>
        </w:rPr>
        <w:t>7</w:t>
      </w:r>
      <w:r>
        <w:rPr>
          <w:color w:val="636466"/>
          <w:spacing w:val="-7"/>
        </w:rPr>
        <w:t> </w:t>
      </w:r>
      <w:r>
        <w:rPr>
          <w:color w:val="636466"/>
        </w:rPr>
        <w:t>Derivada.</w:t>
      </w:r>
      <w:r>
        <w:rPr>
          <w:color w:val="636466"/>
          <w:spacing w:val="-6"/>
        </w:rPr>
        <w:t> </w:t>
      </w:r>
      <w:r>
        <w:rPr>
          <w:color w:val="636466"/>
        </w:rPr>
        <w:t>Se</w:t>
      </w:r>
      <w:r>
        <w:rPr>
          <w:color w:val="636466"/>
          <w:spacing w:val="-7"/>
        </w:rPr>
        <w:t> </w:t>
      </w:r>
      <w:r>
        <w:rPr>
          <w:color w:val="636466"/>
        </w:rPr>
        <w:t>realizaron</w:t>
      </w:r>
      <w:r>
        <w:rPr>
          <w:color w:val="636466"/>
          <w:spacing w:val="-6"/>
        </w:rPr>
        <w:t> </w:t>
      </w:r>
      <w:r>
        <w:rPr>
          <w:color w:val="636466"/>
        </w:rPr>
        <w:t>encuentros</w:t>
      </w:r>
      <w:r>
        <w:rPr>
          <w:color w:val="636466"/>
          <w:spacing w:val="-61"/>
        </w:rPr>
        <w:t> </w:t>
      </w:r>
      <w:r>
        <w:rPr>
          <w:color w:val="636466"/>
        </w:rPr>
        <w:t>informativos y de acercamiento con las autoridades indígenas y otras entidades interesadas</w:t>
      </w:r>
      <w:r>
        <w:rPr>
          <w:color w:val="636466"/>
          <w:spacing w:val="-61"/>
        </w:rPr>
        <w:t> </w:t>
      </w:r>
      <w:r>
        <w:rPr>
          <w:color w:val="636466"/>
        </w:rPr>
        <w:t>para</w:t>
      </w:r>
      <w:r>
        <w:rPr>
          <w:color w:val="636466"/>
          <w:spacing w:val="-16"/>
        </w:rPr>
        <w:t> </w:t>
      </w:r>
      <w:r>
        <w:rPr>
          <w:color w:val="636466"/>
        </w:rPr>
        <w:t>dar</w:t>
      </w:r>
      <w:r>
        <w:rPr>
          <w:color w:val="636466"/>
          <w:spacing w:val="-15"/>
        </w:rPr>
        <w:t> </w:t>
      </w:r>
      <w:r>
        <w:rPr>
          <w:color w:val="636466"/>
        </w:rPr>
        <w:t>a</w:t>
      </w:r>
      <w:r>
        <w:rPr>
          <w:color w:val="636466"/>
          <w:spacing w:val="-15"/>
        </w:rPr>
        <w:t> </w:t>
      </w:r>
      <w:r>
        <w:rPr>
          <w:color w:val="636466"/>
        </w:rPr>
        <w:t>conocer</w:t>
      </w:r>
      <w:r>
        <w:rPr>
          <w:color w:val="636466"/>
          <w:spacing w:val="-15"/>
        </w:rPr>
        <w:t> </w:t>
      </w:r>
      <w:r>
        <w:rPr>
          <w:color w:val="636466"/>
        </w:rPr>
        <w:t>el</w:t>
      </w:r>
      <w:r>
        <w:rPr>
          <w:color w:val="636466"/>
          <w:spacing w:val="-15"/>
        </w:rPr>
        <w:t> </w:t>
      </w:r>
      <w:r>
        <w:rPr>
          <w:color w:val="636466"/>
        </w:rPr>
        <w:t>contenido</w:t>
      </w:r>
      <w:r>
        <w:rPr>
          <w:color w:val="636466"/>
          <w:spacing w:val="-15"/>
        </w:rPr>
        <w:t> </w:t>
      </w:r>
      <w:r>
        <w:rPr>
          <w:color w:val="636466"/>
        </w:rPr>
        <w:t>de</w:t>
      </w:r>
      <w:r>
        <w:rPr>
          <w:color w:val="636466"/>
          <w:spacing w:val="-16"/>
        </w:rPr>
        <w:t> </w:t>
      </w:r>
      <w:r>
        <w:rPr>
          <w:color w:val="636466"/>
        </w:rPr>
        <w:t>la</w:t>
      </w:r>
      <w:r>
        <w:rPr>
          <w:color w:val="636466"/>
          <w:spacing w:val="-15"/>
        </w:rPr>
        <w:t> </w:t>
      </w:r>
      <w:r>
        <w:rPr>
          <w:color w:val="636466"/>
        </w:rPr>
        <w:t>sentencia</w:t>
      </w:r>
      <w:r>
        <w:rPr>
          <w:color w:val="636466"/>
          <w:spacing w:val="-15"/>
        </w:rPr>
        <w:t> </w:t>
      </w:r>
      <w:r>
        <w:rPr>
          <w:color w:val="636466"/>
        </w:rPr>
        <w:t>respectiva.</w:t>
      </w:r>
      <w:r>
        <w:rPr>
          <w:color w:val="636466"/>
          <w:spacing w:val="-15"/>
        </w:rPr>
        <w:t> </w:t>
      </w:r>
      <w:r>
        <w:rPr>
          <w:color w:val="636466"/>
        </w:rPr>
        <w:t>También</w:t>
      </w:r>
      <w:r>
        <w:rPr>
          <w:color w:val="636466"/>
          <w:spacing w:val="-15"/>
        </w:rPr>
        <w:t> </w:t>
      </w:r>
      <w:r>
        <w:rPr>
          <w:color w:val="636466"/>
        </w:rPr>
        <w:t>se</w:t>
      </w:r>
      <w:r>
        <w:rPr>
          <w:color w:val="636466"/>
          <w:spacing w:val="-16"/>
        </w:rPr>
        <w:t> </w:t>
      </w:r>
      <w:r>
        <w:rPr>
          <w:color w:val="636466"/>
        </w:rPr>
        <w:t>realizó</w:t>
      </w:r>
      <w:r>
        <w:rPr>
          <w:color w:val="636466"/>
          <w:spacing w:val="-15"/>
        </w:rPr>
        <w:t> </w:t>
      </w:r>
      <w:r>
        <w:rPr>
          <w:color w:val="636466"/>
        </w:rPr>
        <w:t>la</w:t>
      </w:r>
      <w:r>
        <w:rPr>
          <w:color w:val="636466"/>
          <w:spacing w:val="-15"/>
        </w:rPr>
        <w:t> </w:t>
      </w:r>
      <w:r>
        <w:rPr>
          <w:color w:val="636466"/>
        </w:rPr>
        <w:t>convocatoria</w:t>
      </w:r>
      <w:r>
        <w:rPr>
          <w:color w:val="636466"/>
          <w:spacing w:val="-61"/>
        </w:rPr>
        <w:t> </w:t>
      </w:r>
      <w:r>
        <w:rPr>
          <w:color w:val="636466"/>
        </w:rPr>
        <w:t>pública, a través de medios de comunicación escrita, radiales y televisivos, para que las</w:t>
      </w:r>
      <w:r>
        <w:rPr>
          <w:color w:val="636466"/>
          <w:spacing w:val="1"/>
        </w:rPr>
        <w:t> </w:t>
      </w:r>
      <w:r>
        <w:rPr>
          <w:color w:val="636466"/>
        </w:rPr>
        <w:t>instituciones que indica la sentencia, designen a sus representantes titulares y suplentes a</w:t>
      </w:r>
      <w:r>
        <w:rPr>
          <w:color w:val="636466"/>
          <w:spacing w:val="1"/>
        </w:rPr>
        <w:t> </w:t>
      </w:r>
      <w:r>
        <w:rPr>
          <w:color w:val="636466"/>
        </w:rPr>
        <w:t>participar en el proceso de consulta. El MEM trabaja además en la traducción del contenido</w:t>
      </w:r>
      <w:r>
        <w:rPr>
          <w:color w:val="636466"/>
          <w:spacing w:val="1"/>
        </w:rPr>
        <w:t> </w:t>
      </w:r>
      <w:r>
        <w:rPr>
          <w:color w:val="636466"/>
        </w:rPr>
        <w:t>de</w:t>
      </w:r>
      <w:r>
        <w:rPr>
          <w:color w:val="636466"/>
          <w:spacing w:val="-7"/>
        </w:rPr>
        <w:t> </w:t>
      </w:r>
      <w:r>
        <w:rPr>
          <w:color w:val="636466"/>
        </w:rPr>
        <w:t>dicha</w:t>
      </w:r>
      <w:r>
        <w:rPr>
          <w:color w:val="636466"/>
          <w:spacing w:val="-6"/>
        </w:rPr>
        <w:t> </w:t>
      </w:r>
      <w:r>
        <w:rPr>
          <w:color w:val="636466"/>
        </w:rPr>
        <w:t>sentencia,</w:t>
      </w:r>
      <w:r>
        <w:rPr>
          <w:color w:val="636466"/>
          <w:spacing w:val="-6"/>
        </w:rPr>
        <w:t> </w:t>
      </w:r>
      <w:r>
        <w:rPr>
          <w:color w:val="636466"/>
        </w:rPr>
        <w:t>a</w:t>
      </w:r>
      <w:r>
        <w:rPr>
          <w:color w:val="636466"/>
          <w:spacing w:val="-7"/>
        </w:rPr>
        <w:t> </w:t>
      </w:r>
      <w:r>
        <w:rPr>
          <w:color w:val="636466"/>
        </w:rPr>
        <w:t>los</w:t>
      </w:r>
      <w:r>
        <w:rPr>
          <w:color w:val="636466"/>
          <w:spacing w:val="-6"/>
        </w:rPr>
        <w:t> </w:t>
      </w:r>
      <w:r>
        <w:rPr>
          <w:color w:val="636466"/>
        </w:rPr>
        <w:t>idiomas</w:t>
      </w:r>
      <w:r>
        <w:rPr>
          <w:color w:val="636466"/>
          <w:spacing w:val="-6"/>
        </w:rPr>
        <w:t> </w:t>
      </w:r>
      <w:r>
        <w:rPr>
          <w:color w:val="636466"/>
        </w:rPr>
        <w:t>mayas</w:t>
      </w:r>
      <w:r>
        <w:rPr>
          <w:color w:val="636466"/>
          <w:spacing w:val="-7"/>
        </w:rPr>
        <w:t> </w:t>
      </w:r>
      <w:r>
        <w:rPr>
          <w:color w:val="636466"/>
        </w:rPr>
        <w:t>de</w:t>
      </w:r>
      <w:r>
        <w:rPr>
          <w:color w:val="636466"/>
          <w:spacing w:val="-6"/>
        </w:rPr>
        <w:t> </w:t>
      </w:r>
      <w:r>
        <w:rPr>
          <w:color w:val="636466"/>
        </w:rPr>
        <w:t>la</w:t>
      </w:r>
      <w:r>
        <w:rPr>
          <w:color w:val="636466"/>
          <w:spacing w:val="-7"/>
        </w:rPr>
        <w:t> </w:t>
      </w:r>
      <w:r>
        <w:rPr>
          <w:color w:val="636466"/>
        </w:rPr>
        <w:t>región,</w:t>
      </w:r>
      <w:r>
        <w:rPr>
          <w:color w:val="636466"/>
          <w:spacing w:val="-6"/>
        </w:rPr>
        <w:t> </w:t>
      </w:r>
      <w:r>
        <w:rPr>
          <w:color w:val="636466"/>
        </w:rPr>
        <w:t>respondiendo</w:t>
      </w:r>
      <w:r>
        <w:rPr>
          <w:color w:val="636466"/>
          <w:spacing w:val="-6"/>
        </w:rPr>
        <w:t> </w:t>
      </w:r>
      <w:r>
        <w:rPr>
          <w:color w:val="636466"/>
        </w:rPr>
        <w:t>con</w:t>
      </w:r>
      <w:r>
        <w:rPr>
          <w:color w:val="636466"/>
          <w:spacing w:val="-7"/>
        </w:rPr>
        <w:t> </w:t>
      </w:r>
      <w:r>
        <w:rPr>
          <w:color w:val="636466"/>
        </w:rPr>
        <w:t>esto</w:t>
      </w:r>
      <w:r>
        <w:rPr>
          <w:color w:val="636466"/>
          <w:spacing w:val="-6"/>
        </w:rPr>
        <w:t> </w:t>
      </w:r>
      <w:r>
        <w:rPr>
          <w:color w:val="636466"/>
        </w:rPr>
        <w:t>a</w:t>
      </w:r>
      <w:r>
        <w:rPr>
          <w:color w:val="636466"/>
          <w:spacing w:val="-6"/>
        </w:rPr>
        <w:t> </w:t>
      </w:r>
      <w:r>
        <w:rPr>
          <w:color w:val="636466"/>
        </w:rPr>
        <w:t>la</w:t>
      </w:r>
      <w:r>
        <w:rPr>
          <w:color w:val="636466"/>
          <w:spacing w:val="-7"/>
        </w:rPr>
        <w:t> </w:t>
      </w:r>
      <w:r>
        <w:rPr>
          <w:color w:val="636466"/>
        </w:rPr>
        <w:t>solicitud</w:t>
      </w:r>
      <w:r>
        <w:rPr>
          <w:color w:val="636466"/>
          <w:spacing w:val="-6"/>
        </w:rPr>
        <w:t> </w:t>
      </w:r>
      <w:r>
        <w:rPr>
          <w:color w:val="636466"/>
        </w:rPr>
        <w:t>de</w:t>
      </w:r>
      <w:r>
        <w:rPr>
          <w:color w:val="636466"/>
          <w:spacing w:val="-61"/>
        </w:rPr>
        <w:t> </w:t>
      </w:r>
      <w:r>
        <w:rPr>
          <w:color w:val="636466"/>
        </w:rPr>
        <w:t>la</w:t>
      </w:r>
      <w:r>
        <w:rPr>
          <w:color w:val="636466"/>
          <w:spacing w:val="-17"/>
        </w:rPr>
        <w:t> </w:t>
      </w:r>
      <w:r>
        <w:rPr>
          <w:color w:val="636466"/>
        </w:rPr>
        <w:t>Alcaldía</w:t>
      </w:r>
      <w:r>
        <w:rPr>
          <w:color w:val="636466"/>
          <w:spacing w:val="-17"/>
        </w:rPr>
        <w:t> </w:t>
      </w:r>
      <w:r>
        <w:rPr>
          <w:color w:val="636466"/>
        </w:rPr>
        <w:t>Indígena</w:t>
      </w:r>
      <w:r>
        <w:rPr>
          <w:color w:val="636466"/>
          <w:spacing w:val="-16"/>
        </w:rPr>
        <w:t> </w:t>
      </w:r>
      <w:r>
        <w:rPr>
          <w:color w:val="636466"/>
        </w:rPr>
        <w:t>de</w:t>
      </w:r>
      <w:r>
        <w:rPr>
          <w:color w:val="636466"/>
          <w:spacing w:val="-17"/>
        </w:rPr>
        <w:t> </w:t>
      </w:r>
      <w:r>
        <w:rPr>
          <w:color w:val="636466"/>
        </w:rPr>
        <w:t>San</w:t>
      </w:r>
      <w:r>
        <w:rPr>
          <w:color w:val="636466"/>
          <w:spacing w:val="-16"/>
        </w:rPr>
        <w:t> </w:t>
      </w:r>
      <w:r>
        <w:rPr>
          <w:color w:val="636466"/>
        </w:rPr>
        <w:t>José</w:t>
      </w:r>
      <w:r>
        <w:rPr>
          <w:color w:val="636466"/>
          <w:spacing w:val="-17"/>
        </w:rPr>
        <w:t> </w:t>
      </w:r>
      <w:r>
        <w:rPr>
          <w:color w:val="636466"/>
        </w:rPr>
        <w:t>Nacahuil.</w:t>
      </w:r>
    </w:p>
    <w:p>
      <w:pPr>
        <w:pStyle w:val="BodyText"/>
        <w:spacing w:before="1"/>
        <w:rPr>
          <w:sz w:val="21"/>
        </w:rPr>
      </w:pPr>
    </w:p>
    <w:p>
      <w:pPr>
        <w:pStyle w:val="BodyText"/>
        <w:spacing w:line="285" w:lineRule="auto"/>
        <w:ind w:left="1988" w:right="977"/>
        <w:jc w:val="both"/>
      </w:pPr>
      <w:r>
        <w:rPr>
          <w:color w:val="636466"/>
          <w:w w:val="95"/>
        </w:rPr>
        <w:t>Mesa de Diálogo Permanente – Centrales Hidroeléctricas Oxec, S.A. y Oxec II, S.A., Santa María</w:t>
      </w:r>
      <w:r>
        <w:rPr>
          <w:color w:val="636466"/>
          <w:spacing w:val="-58"/>
          <w:w w:val="95"/>
        </w:rPr>
        <w:t> </w:t>
      </w:r>
      <w:r>
        <w:rPr>
          <w:color w:val="636466"/>
        </w:rPr>
        <w:t>Cahabón, Alta Verapaz. En mayo 2022 se llevó a cabo la 8ª reunión de la mesa de diálogo</w:t>
      </w:r>
      <w:r>
        <w:rPr>
          <w:color w:val="636466"/>
          <w:spacing w:val="1"/>
        </w:rPr>
        <w:t> </w:t>
      </w:r>
      <w:r>
        <w:rPr>
          <w:color w:val="636466"/>
        </w:rPr>
        <w:t>permanente en la que se conocieron los avances de los proyectos ejecutados con fondos</w:t>
      </w:r>
      <w:r>
        <w:rPr>
          <w:color w:val="636466"/>
          <w:spacing w:val="1"/>
        </w:rPr>
        <w:t> </w:t>
      </w:r>
      <w:r>
        <w:rPr>
          <w:color w:val="636466"/>
        </w:rPr>
        <w:t>provenientes</w:t>
      </w:r>
      <w:r>
        <w:rPr>
          <w:color w:val="636466"/>
          <w:spacing w:val="-28"/>
        </w:rPr>
        <w:t> </w:t>
      </w:r>
      <w:r>
        <w:rPr>
          <w:color w:val="636466"/>
        </w:rPr>
        <w:t>de</w:t>
      </w:r>
      <w:r>
        <w:rPr>
          <w:color w:val="636466"/>
          <w:spacing w:val="-27"/>
        </w:rPr>
        <w:t> </w:t>
      </w:r>
      <w:r>
        <w:rPr>
          <w:color w:val="636466"/>
        </w:rPr>
        <w:t>los</w:t>
      </w:r>
      <w:r>
        <w:rPr>
          <w:color w:val="636466"/>
          <w:spacing w:val="-28"/>
        </w:rPr>
        <w:t> </w:t>
      </w:r>
      <w:r>
        <w:rPr>
          <w:color w:val="636466"/>
        </w:rPr>
        <w:t>convenios</w:t>
      </w:r>
      <w:r>
        <w:rPr>
          <w:color w:val="636466"/>
          <w:spacing w:val="-27"/>
        </w:rPr>
        <w:t> </w:t>
      </w:r>
      <w:r>
        <w:rPr>
          <w:color w:val="636466"/>
        </w:rPr>
        <w:t>bilaterales,</w:t>
      </w:r>
      <w:r>
        <w:rPr>
          <w:color w:val="636466"/>
          <w:spacing w:val="-28"/>
        </w:rPr>
        <w:t> </w:t>
      </w:r>
      <w:r>
        <w:rPr>
          <w:color w:val="636466"/>
        </w:rPr>
        <w:t>entregados</w:t>
      </w:r>
      <w:r>
        <w:rPr>
          <w:color w:val="636466"/>
          <w:spacing w:val="-27"/>
        </w:rPr>
        <w:t> </w:t>
      </w:r>
      <w:r>
        <w:rPr>
          <w:color w:val="636466"/>
        </w:rPr>
        <w:t>a</w:t>
      </w:r>
      <w:r>
        <w:rPr>
          <w:color w:val="636466"/>
          <w:spacing w:val="-27"/>
        </w:rPr>
        <w:t> </w:t>
      </w:r>
      <w:r>
        <w:rPr>
          <w:color w:val="636466"/>
        </w:rPr>
        <w:t>las</w:t>
      </w:r>
      <w:r>
        <w:rPr>
          <w:color w:val="636466"/>
          <w:spacing w:val="-28"/>
        </w:rPr>
        <w:t> </w:t>
      </w:r>
      <w:r>
        <w:rPr>
          <w:color w:val="636466"/>
        </w:rPr>
        <w:t>comunidades</w:t>
      </w:r>
      <w:r>
        <w:rPr>
          <w:color w:val="636466"/>
          <w:spacing w:val="-27"/>
        </w:rPr>
        <w:t> </w:t>
      </w:r>
      <w:r>
        <w:rPr>
          <w:color w:val="636466"/>
        </w:rPr>
        <w:t>del</w:t>
      </w:r>
      <w:r>
        <w:rPr>
          <w:color w:val="636466"/>
          <w:spacing w:val="-28"/>
        </w:rPr>
        <w:t> </w:t>
      </w:r>
      <w:r>
        <w:rPr>
          <w:color w:val="636466"/>
        </w:rPr>
        <w:t>área</w:t>
      </w:r>
      <w:r>
        <w:rPr>
          <w:color w:val="636466"/>
          <w:spacing w:val="-27"/>
        </w:rPr>
        <w:t> </w:t>
      </w:r>
      <w:r>
        <w:rPr>
          <w:color w:val="636466"/>
        </w:rPr>
        <w:t>de</w:t>
      </w:r>
      <w:r>
        <w:rPr>
          <w:color w:val="636466"/>
          <w:spacing w:val="-28"/>
        </w:rPr>
        <w:t> </w:t>
      </w:r>
      <w:r>
        <w:rPr>
          <w:color w:val="636466"/>
        </w:rPr>
        <w:t>influencia.</w:t>
      </w:r>
    </w:p>
    <w:p>
      <w:pPr>
        <w:pStyle w:val="BodyText"/>
        <w:spacing w:before="3"/>
        <w:rPr>
          <w:sz w:val="21"/>
        </w:rPr>
      </w:pPr>
    </w:p>
    <w:p>
      <w:pPr>
        <w:pStyle w:val="BodyText"/>
        <w:spacing w:line="285" w:lineRule="auto" w:before="1"/>
        <w:ind w:left="1988" w:right="976"/>
        <w:jc w:val="both"/>
      </w:pPr>
      <w:r>
        <w:rPr>
          <w:color w:val="636466"/>
        </w:rPr>
        <w:t>Política Reparación a las Comunidades Afectadas por la Construcción de la Hidroeléctrica de</w:t>
      </w:r>
      <w:r>
        <w:rPr>
          <w:color w:val="636466"/>
          <w:spacing w:val="-61"/>
        </w:rPr>
        <w:t> </w:t>
      </w:r>
      <w:r>
        <w:rPr>
          <w:color w:val="636466"/>
        </w:rPr>
        <w:t>Chixoy.</w:t>
      </w:r>
      <w:r>
        <w:rPr>
          <w:color w:val="636466"/>
          <w:spacing w:val="-32"/>
        </w:rPr>
        <w:t> </w:t>
      </w:r>
      <w:r>
        <w:rPr>
          <w:color w:val="636466"/>
        </w:rPr>
        <w:t>Se</w:t>
      </w:r>
      <w:r>
        <w:rPr>
          <w:color w:val="636466"/>
          <w:spacing w:val="-31"/>
        </w:rPr>
        <w:t> </w:t>
      </w:r>
      <w:r>
        <w:rPr>
          <w:color w:val="636466"/>
        </w:rPr>
        <w:t>retomó</w:t>
      </w:r>
      <w:r>
        <w:rPr>
          <w:color w:val="636466"/>
          <w:spacing w:val="-31"/>
        </w:rPr>
        <w:t> </w:t>
      </w:r>
      <w:r>
        <w:rPr>
          <w:color w:val="636466"/>
        </w:rPr>
        <w:t>el</w:t>
      </w:r>
      <w:r>
        <w:rPr>
          <w:color w:val="636466"/>
          <w:spacing w:val="-31"/>
        </w:rPr>
        <w:t> </w:t>
      </w:r>
      <w:r>
        <w:rPr>
          <w:color w:val="636466"/>
        </w:rPr>
        <w:t>contacto</w:t>
      </w:r>
      <w:r>
        <w:rPr>
          <w:color w:val="636466"/>
          <w:spacing w:val="-31"/>
        </w:rPr>
        <w:t> </w:t>
      </w:r>
      <w:r>
        <w:rPr>
          <w:color w:val="636466"/>
        </w:rPr>
        <w:t>con</w:t>
      </w:r>
      <w:r>
        <w:rPr>
          <w:color w:val="636466"/>
          <w:spacing w:val="-32"/>
        </w:rPr>
        <w:t> </w:t>
      </w:r>
      <w:r>
        <w:rPr>
          <w:color w:val="636466"/>
        </w:rPr>
        <w:t>COCAHICH,</w:t>
      </w:r>
      <w:r>
        <w:rPr>
          <w:color w:val="636466"/>
          <w:spacing w:val="-31"/>
        </w:rPr>
        <w:t> </w:t>
      </w:r>
      <w:r>
        <w:rPr>
          <w:color w:val="636466"/>
        </w:rPr>
        <w:t>habiendo</w:t>
      </w:r>
      <w:r>
        <w:rPr>
          <w:color w:val="636466"/>
          <w:spacing w:val="-31"/>
        </w:rPr>
        <w:t> </w:t>
      </w:r>
      <w:r>
        <w:rPr>
          <w:color w:val="636466"/>
        </w:rPr>
        <w:t>participado</w:t>
      </w:r>
      <w:r>
        <w:rPr>
          <w:color w:val="636466"/>
          <w:spacing w:val="-31"/>
        </w:rPr>
        <w:t> </w:t>
      </w:r>
      <w:r>
        <w:rPr>
          <w:color w:val="636466"/>
        </w:rPr>
        <w:t>el</w:t>
      </w:r>
      <w:r>
        <w:rPr>
          <w:color w:val="636466"/>
          <w:spacing w:val="-31"/>
        </w:rPr>
        <w:t> </w:t>
      </w:r>
      <w:r>
        <w:rPr>
          <w:color w:val="636466"/>
        </w:rPr>
        <w:t>MEM</w:t>
      </w:r>
      <w:r>
        <w:rPr>
          <w:color w:val="636466"/>
          <w:spacing w:val="-32"/>
        </w:rPr>
        <w:t> </w:t>
      </w:r>
      <w:r>
        <w:rPr>
          <w:color w:val="636466"/>
        </w:rPr>
        <w:t>en</w:t>
      </w:r>
      <w:r>
        <w:rPr>
          <w:color w:val="636466"/>
          <w:spacing w:val="-31"/>
        </w:rPr>
        <w:t> </w:t>
      </w:r>
      <w:r>
        <w:rPr>
          <w:color w:val="636466"/>
        </w:rPr>
        <w:t>varias</w:t>
      </w:r>
      <w:r>
        <w:rPr>
          <w:color w:val="636466"/>
          <w:spacing w:val="-31"/>
        </w:rPr>
        <w:t> </w:t>
      </w:r>
      <w:r>
        <w:rPr>
          <w:color w:val="636466"/>
        </w:rPr>
        <w:t>reuniones</w:t>
      </w:r>
      <w:r>
        <w:rPr>
          <w:color w:val="636466"/>
          <w:spacing w:val="-61"/>
        </w:rPr>
        <w:t> </w:t>
      </w:r>
      <w:r>
        <w:rPr>
          <w:color w:val="636466"/>
        </w:rPr>
        <w:t>de trabajo para darle cumplimiento al lineamiento a la Política Pública de Reparación a las</w:t>
      </w:r>
      <w:r>
        <w:rPr>
          <w:color w:val="636466"/>
          <w:spacing w:val="1"/>
        </w:rPr>
        <w:t> </w:t>
      </w:r>
      <w:r>
        <w:rPr>
          <w:color w:val="636466"/>
        </w:rPr>
        <w:t>Comunidades Afectadas por la Construcción de la Hidroeléctrica Chixoy, cuyos Derechos</w:t>
      </w:r>
      <w:r>
        <w:rPr>
          <w:color w:val="636466"/>
          <w:spacing w:val="1"/>
        </w:rPr>
        <w:t> </w:t>
      </w:r>
      <w:r>
        <w:rPr>
          <w:color w:val="636466"/>
        </w:rPr>
        <w:t>Humanos</w:t>
      </w:r>
      <w:r>
        <w:rPr>
          <w:color w:val="636466"/>
          <w:spacing w:val="-14"/>
        </w:rPr>
        <w:t> </w:t>
      </w:r>
      <w:r>
        <w:rPr>
          <w:color w:val="636466"/>
        </w:rPr>
        <w:t>fueron</w:t>
      </w:r>
      <w:r>
        <w:rPr>
          <w:color w:val="636466"/>
          <w:spacing w:val="-13"/>
        </w:rPr>
        <w:t> </w:t>
      </w:r>
      <w:r>
        <w:rPr>
          <w:color w:val="636466"/>
        </w:rPr>
        <w:t>Vulnerados,</w:t>
      </w:r>
      <w:r>
        <w:rPr>
          <w:color w:val="636466"/>
          <w:spacing w:val="-14"/>
        </w:rPr>
        <w:t> </w:t>
      </w:r>
      <w:r>
        <w:rPr>
          <w:color w:val="636466"/>
        </w:rPr>
        <w:t>la</w:t>
      </w:r>
      <w:r>
        <w:rPr>
          <w:color w:val="636466"/>
          <w:spacing w:val="-13"/>
        </w:rPr>
        <w:t> </w:t>
      </w:r>
      <w:r>
        <w:rPr>
          <w:color w:val="636466"/>
        </w:rPr>
        <w:t>cual,</w:t>
      </w:r>
      <w:r>
        <w:rPr>
          <w:color w:val="636466"/>
          <w:spacing w:val="-14"/>
        </w:rPr>
        <w:t> </w:t>
      </w:r>
      <w:r>
        <w:rPr>
          <w:color w:val="636466"/>
        </w:rPr>
        <w:t>entre</w:t>
      </w:r>
      <w:r>
        <w:rPr>
          <w:color w:val="636466"/>
          <w:spacing w:val="-13"/>
        </w:rPr>
        <w:t> </w:t>
      </w:r>
      <w:r>
        <w:rPr>
          <w:color w:val="636466"/>
        </w:rPr>
        <w:t>otras</w:t>
      </w:r>
      <w:r>
        <w:rPr>
          <w:color w:val="636466"/>
          <w:spacing w:val="-14"/>
        </w:rPr>
        <w:t> </w:t>
      </w:r>
      <w:r>
        <w:rPr>
          <w:color w:val="636466"/>
        </w:rPr>
        <w:t>cosas,</w:t>
      </w:r>
      <w:r>
        <w:rPr>
          <w:color w:val="636466"/>
          <w:spacing w:val="-13"/>
        </w:rPr>
        <w:t> </w:t>
      </w:r>
      <w:r>
        <w:rPr>
          <w:color w:val="636466"/>
        </w:rPr>
        <w:t>plantea</w:t>
      </w:r>
      <w:r>
        <w:rPr>
          <w:color w:val="636466"/>
          <w:spacing w:val="-14"/>
        </w:rPr>
        <w:t> </w:t>
      </w:r>
      <w:r>
        <w:rPr>
          <w:color w:val="636466"/>
        </w:rPr>
        <w:t>el</w:t>
      </w:r>
      <w:r>
        <w:rPr>
          <w:color w:val="636466"/>
          <w:spacing w:val="-13"/>
        </w:rPr>
        <w:t> </w:t>
      </w:r>
      <w:r>
        <w:rPr>
          <w:color w:val="636466"/>
        </w:rPr>
        <w:t>conocimiento</w:t>
      </w:r>
      <w:r>
        <w:rPr>
          <w:color w:val="636466"/>
          <w:spacing w:val="-14"/>
        </w:rPr>
        <w:t> </w:t>
      </w:r>
      <w:r>
        <w:rPr>
          <w:color w:val="636466"/>
        </w:rPr>
        <w:t>y</w:t>
      </w:r>
      <w:r>
        <w:rPr>
          <w:color w:val="636466"/>
          <w:spacing w:val="-13"/>
        </w:rPr>
        <w:t> </w:t>
      </w:r>
      <w:r>
        <w:rPr>
          <w:color w:val="636466"/>
        </w:rPr>
        <w:t>divulgación</w:t>
      </w:r>
      <w:r>
        <w:rPr>
          <w:color w:val="636466"/>
          <w:spacing w:val="-61"/>
        </w:rPr>
        <w:t> </w:t>
      </w:r>
      <w:r>
        <w:rPr>
          <w:color w:val="636466"/>
        </w:rPr>
        <w:t>de</w:t>
      </w:r>
      <w:r>
        <w:rPr>
          <w:color w:val="636466"/>
          <w:spacing w:val="-12"/>
        </w:rPr>
        <w:t> </w:t>
      </w:r>
      <w:r>
        <w:rPr>
          <w:color w:val="636466"/>
        </w:rPr>
        <w:t>lo</w:t>
      </w:r>
      <w:r>
        <w:rPr>
          <w:color w:val="636466"/>
          <w:spacing w:val="-11"/>
        </w:rPr>
        <w:t> </w:t>
      </w:r>
      <w:r>
        <w:rPr>
          <w:color w:val="636466"/>
        </w:rPr>
        <w:t>sucedido</w:t>
      </w:r>
      <w:r>
        <w:rPr>
          <w:color w:val="636466"/>
          <w:spacing w:val="-12"/>
        </w:rPr>
        <w:t> </w:t>
      </w:r>
      <w:r>
        <w:rPr>
          <w:color w:val="636466"/>
        </w:rPr>
        <w:t>en</w:t>
      </w:r>
      <w:r>
        <w:rPr>
          <w:color w:val="636466"/>
          <w:spacing w:val="-11"/>
        </w:rPr>
        <w:t> </w:t>
      </w:r>
      <w:r>
        <w:rPr>
          <w:color w:val="636466"/>
        </w:rPr>
        <w:t>el</w:t>
      </w:r>
      <w:r>
        <w:rPr>
          <w:color w:val="636466"/>
          <w:spacing w:val="-11"/>
        </w:rPr>
        <w:t> </w:t>
      </w:r>
      <w:r>
        <w:rPr>
          <w:color w:val="636466"/>
        </w:rPr>
        <w:t>caso</w:t>
      </w:r>
      <w:r>
        <w:rPr>
          <w:color w:val="636466"/>
          <w:spacing w:val="-12"/>
        </w:rPr>
        <w:t> </w:t>
      </w:r>
      <w:r>
        <w:rPr>
          <w:color w:val="636466"/>
        </w:rPr>
        <w:t>Chixoy.</w:t>
      </w:r>
      <w:r>
        <w:rPr>
          <w:color w:val="636466"/>
          <w:spacing w:val="-11"/>
        </w:rPr>
        <w:t> </w:t>
      </w:r>
      <w:r>
        <w:rPr>
          <w:color w:val="636466"/>
        </w:rPr>
        <w:t>El</w:t>
      </w:r>
      <w:r>
        <w:rPr>
          <w:color w:val="636466"/>
          <w:spacing w:val="-11"/>
        </w:rPr>
        <w:t> </w:t>
      </w:r>
      <w:r>
        <w:rPr>
          <w:color w:val="636466"/>
        </w:rPr>
        <w:t>MEM</w:t>
      </w:r>
      <w:r>
        <w:rPr>
          <w:color w:val="636466"/>
          <w:spacing w:val="-12"/>
        </w:rPr>
        <w:t> </w:t>
      </w:r>
      <w:r>
        <w:rPr>
          <w:color w:val="636466"/>
        </w:rPr>
        <w:t>y</w:t>
      </w:r>
      <w:r>
        <w:rPr>
          <w:color w:val="636466"/>
          <w:spacing w:val="-11"/>
        </w:rPr>
        <w:t> </w:t>
      </w:r>
      <w:r>
        <w:rPr>
          <w:color w:val="636466"/>
        </w:rPr>
        <w:t>la</w:t>
      </w:r>
      <w:r>
        <w:rPr>
          <w:color w:val="636466"/>
          <w:spacing w:val="-12"/>
        </w:rPr>
        <w:t> </w:t>
      </w:r>
      <w:r>
        <w:rPr>
          <w:color w:val="636466"/>
        </w:rPr>
        <w:t>Coordinadora</w:t>
      </w:r>
      <w:r>
        <w:rPr>
          <w:color w:val="636466"/>
          <w:spacing w:val="-11"/>
        </w:rPr>
        <w:t> </w:t>
      </w:r>
      <w:r>
        <w:rPr>
          <w:color w:val="636466"/>
        </w:rPr>
        <w:t>de</w:t>
      </w:r>
      <w:r>
        <w:rPr>
          <w:color w:val="636466"/>
          <w:spacing w:val="-11"/>
        </w:rPr>
        <w:t> </w:t>
      </w:r>
      <w:r>
        <w:rPr>
          <w:color w:val="636466"/>
        </w:rPr>
        <w:t>Comunidades</w:t>
      </w:r>
      <w:r>
        <w:rPr>
          <w:color w:val="636466"/>
          <w:spacing w:val="40"/>
        </w:rPr>
        <w:t> </w:t>
      </w:r>
      <w:r>
        <w:rPr>
          <w:color w:val="636466"/>
        </w:rPr>
        <w:t>Afectadas</w:t>
      </w:r>
      <w:r>
        <w:rPr>
          <w:color w:val="636466"/>
          <w:spacing w:val="-11"/>
        </w:rPr>
        <w:t> </w:t>
      </w:r>
      <w:r>
        <w:rPr>
          <w:color w:val="636466"/>
        </w:rPr>
        <w:t>por</w:t>
      </w:r>
      <w:r>
        <w:rPr>
          <w:color w:val="636466"/>
          <w:spacing w:val="-12"/>
        </w:rPr>
        <w:t> </w:t>
      </w:r>
      <w:r>
        <w:rPr>
          <w:color w:val="636466"/>
        </w:rPr>
        <w:t>la</w:t>
      </w:r>
      <w:r>
        <w:rPr>
          <w:color w:val="636466"/>
          <w:spacing w:val="-61"/>
        </w:rPr>
        <w:t> </w:t>
      </w:r>
      <w:r>
        <w:rPr>
          <w:color w:val="636466"/>
        </w:rPr>
        <w:t>Hidroeléctrica</w:t>
      </w:r>
      <w:r>
        <w:rPr>
          <w:color w:val="636466"/>
          <w:spacing w:val="-15"/>
        </w:rPr>
        <w:t> </w:t>
      </w:r>
      <w:r>
        <w:rPr>
          <w:color w:val="636466"/>
        </w:rPr>
        <w:t>Chixoy</w:t>
      </w:r>
      <w:r>
        <w:rPr>
          <w:color w:val="636466"/>
          <w:spacing w:val="-15"/>
        </w:rPr>
        <w:t> </w:t>
      </w:r>
      <w:r>
        <w:rPr>
          <w:color w:val="636466"/>
        </w:rPr>
        <w:t>-COCAHICH-</w:t>
      </w:r>
      <w:r>
        <w:rPr>
          <w:color w:val="636466"/>
          <w:spacing w:val="-15"/>
        </w:rPr>
        <w:t> </w:t>
      </w:r>
      <w:r>
        <w:rPr>
          <w:color w:val="636466"/>
        </w:rPr>
        <w:t>están</w:t>
      </w:r>
      <w:r>
        <w:rPr>
          <w:color w:val="636466"/>
          <w:spacing w:val="-15"/>
        </w:rPr>
        <w:t> </w:t>
      </w:r>
      <w:r>
        <w:rPr>
          <w:color w:val="636466"/>
        </w:rPr>
        <w:t>trabajando</w:t>
      </w:r>
      <w:r>
        <w:rPr>
          <w:color w:val="636466"/>
          <w:spacing w:val="-14"/>
        </w:rPr>
        <w:t> </w:t>
      </w:r>
      <w:r>
        <w:rPr>
          <w:color w:val="636466"/>
        </w:rPr>
        <w:t>en</w:t>
      </w:r>
      <w:r>
        <w:rPr>
          <w:color w:val="636466"/>
          <w:spacing w:val="-15"/>
        </w:rPr>
        <w:t> </w:t>
      </w:r>
      <w:r>
        <w:rPr>
          <w:color w:val="636466"/>
        </w:rPr>
        <w:t>la</w:t>
      </w:r>
      <w:r>
        <w:rPr>
          <w:color w:val="636466"/>
          <w:spacing w:val="-15"/>
        </w:rPr>
        <w:t> </w:t>
      </w:r>
      <w:r>
        <w:rPr>
          <w:color w:val="636466"/>
        </w:rPr>
        <w:t>propuesta</w:t>
      </w:r>
      <w:r>
        <w:rPr>
          <w:color w:val="636466"/>
          <w:spacing w:val="-15"/>
        </w:rPr>
        <w:t> </w:t>
      </w:r>
      <w:r>
        <w:rPr>
          <w:color w:val="636466"/>
        </w:rPr>
        <w:t>correspondiente.</w:t>
      </w:r>
    </w:p>
    <w:p>
      <w:pPr>
        <w:pStyle w:val="BodyText"/>
        <w:spacing w:before="1"/>
        <w:rPr>
          <w:sz w:val="21"/>
        </w:rPr>
      </w:pPr>
    </w:p>
    <w:p>
      <w:pPr>
        <w:pStyle w:val="BodyText"/>
        <w:spacing w:line="285" w:lineRule="auto" w:before="1"/>
        <w:ind w:left="1988" w:right="976"/>
        <w:jc w:val="both"/>
      </w:pPr>
      <w:r>
        <w:rPr>
          <w:color w:val="636466"/>
        </w:rPr>
        <w:t>Apoyo a la Minería no Metálica. El MEM fortaleció el equipo encargado de atender los</w:t>
      </w:r>
      <w:r>
        <w:rPr>
          <w:color w:val="636466"/>
          <w:spacing w:val="1"/>
        </w:rPr>
        <w:t> </w:t>
      </w:r>
      <w:r>
        <w:rPr>
          <w:color w:val="636466"/>
        </w:rPr>
        <w:t>procesos</w:t>
      </w:r>
      <w:r>
        <w:rPr>
          <w:color w:val="636466"/>
          <w:spacing w:val="-5"/>
        </w:rPr>
        <w:t> </w:t>
      </w:r>
      <w:r>
        <w:rPr>
          <w:color w:val="636466"/>
        </w:rPr>
        <w:t>de</w:t>
      </w:r>
      <w:r>
        <w:rPr>
          <w:color w:val="636466"/>
          <w:spacing w:val="-4"/>
        </w:rPr>
        <w:t> </w:t>
      </w:r>
      <w:r>
        <w:rPr>
          <w:color w:val="636466"/>
        </w:rPr>
        <w:t>minería</w:t>
      </w:r>
      <w:r>
        <w:rPr>
          <w:color w:val="636466"/>
          <w:spacing w:val="-4"/>
        </w:rPr>
        <w:t> </w:t>
      </w:r>
      <w:r>
        <w:rPr>
          <w:color w:val="636466"/>
        </w:rPr>
        <w:t>no</w:t>
      </w:r>
      <w:r>
        <w:rPr>
          <w:color w:val="636466"/>
          <w:spacing w:val="-4"/>
        </w:rPr>
        <w:t> </w:t>
      </w:r>
      <w:r>
        <w:rPr>
          <w:color w:val="636466"/>
        </w:rPr>
        <w:t>metálica,</w:t>
      </w:r>
      <w:r>
        <w:rPr>
          <w:color w:val="636466"/>
          <w:spacing w:val="-5"/>
        </w:rPr>
        <w:t> </w:t>
      </w:r>
      <w:r>
        <w:rPr>
          <w:color w:val="636466"/>
        </w:rPr>
        <w:t>con</w:t>
      </w:r>
      <w:r>
        <w:rPr>
          <w:color w:val="636466"/>
          <w:spacing w:val="-4"/>
        </w:rPr>
        <w:t> </w:t>
      </w:r>
      <w:r>
        <w:rPr>
          <w:color w:val="636466"/>
        </w:rPr>
        <w:t>la</w:t>
      </w:r>
      <w:r>
        <w:rPr>
          <w:color w:val="636466"/>
          <w:spacing w:val="-4"/>
        </w:rPr>
        <w:t> </w:t>
      </w:r>
      <w:r>
        <w:rPr>
          <w:color w:val="636466"/>
        </w:rPr>
        <w:t>finalidad</w:t>
      </w:r>
      <w:r>
        <w:rPr>
          <w:color w:val="636466"/>
          <w:spacing w:val="-4"/>
        </w:rPr>
        <w:t> </w:t>
      </w:r>
      <w:r>
        <w:rPr>
          <w:color w:val="636466"/>
        </w:rPr>
        <w:t>de</w:t>
      </w:r>
      <w:r>
        <w:rPr>
          <w:color w:val="636466"/>
          <w:spacing w:val="-4"/>
        </w:rPr>
        <w:t> </w:t>
      </w:r>
      <w:r>
        <w:rPr>
          <w:color w:val="636466"/>
        </w:rPr>
        <w:t>agilizar</w:t>
      </w:r>
      <w:r>
        <w:rPr>
          <w:color w:val="636466"/>
          <w:spacing w:val="-5"/>
        </w:rPr>
        <w:t> </w:t>
      </w:r>
      <w:r>
        <w:rPr>
          <w:color w:val="636466"/>
        </w:rPr>
        <w:t>los</w:t>
      </w:r>
      <w:r>
        <w:rPr>
          <w:color w:val="636466"/>
          <w:spacing w:val="-4"/>
        </w:rPr>
        <w:t> </w:t>
      </w:r>
      <w:r>
        <w:rPr>
          <w:color w:val="636466"/>
        </w:rPr>
        <w:t>procesos</w:t>
      </w:r>
      <w:r>
        <w:rPr>
          <w:color w:val="636466"/>
          <w:spacing w:val="-4"/>
        </w:rPr>
        <w:t> </w:t>
      </w:r>
      <w:r>
        <w:rPr>
          <w:color w:val="636466"/>
        </w:rPr>
        <w:t>de</w:t>
      </w:r>
      <w:r>
        <w:rPr>
          <w:color w:val="636466"/>
          <w:spacing w:val="-4"/>
        </w:rPr>
        <w:t> </w:t>
      </w:r>
      <w:r>
        <w:rPr>
          <w:color w:val="636466"/>
        </w:rPr>
        <w:t>diálogo</w:t>
      </w:r>
      <w:r>
        <w:rPr>
          <w:color w:val="636466"/>
          <w:spacing w:val="-5"/>
        </w:rPr>
        <w:t> </w:t>
      </w:r>
      <w:r>
        <w:rPr>
          <w:color w:val="636466"/>
        </w:rPr>
        <w:t>y</w:t>
      </w:r>
      <w:r>
        <w:rPr>
          <w:color w:val="636466"/>
          <w:spacing w:val="-4"/>
        </w:rPr>
        <w:t> </w:t>
      </w:r>
      <w:r>
        <w:rPr>
          <w:color w:val="636466"/>
        </w:rPr>
        <w:t>contar</w:t>
      </w:r>
      <w:r>
        <w:rPr>
          <w:color w:val="636466"/>
          <w:spacing w:val="-61"/>
        </w:rPr>
        <w:t> </w:t>
      </w:r>
      <w:r>
        <w:rPr>
          <w:color w:val="636466"/>
        </w:rPr>
        <w:t>con la participación de actores relacionados con licencias de exploración y explotación de</w:t>
      </w:r>
      <w:r>
        <w:rPr>
          <w:color w:val="636466"/>
          <w:spacing w:val="1"/>
        </w:rPr>
        <w:t> </w:t>
      </w:r>
      <w:r>
        <w:rPr>
          <w:color w:val="636466"/>
        </w:rPr>
        <w:t>minerales no metálicos. Esto permite agilizar los expedientes y atender de mejor manera a</w:t>
      </w:r>
      <w:r>
        <w:rPr>
          <w:color w:val="636466"/>
          <w:spacing w:val="1"/>
        </w:rPr>
        <w:t> </w:t>
      </w:r>
      <w:r>
        <w:rPr>
          <w:color w:val="636466"/>
        </w:rPr>
        <w:t>los proponentes de los proyectos; a la fecha, se han evacuado 14 expedientes de proyectos</w:t>
      </w:r>
      <w:r>
        <w:rPr>
          <w:color w:val="636466"/>
          <w:spacing w:val="-61"/>
        </w:rPr>
        <w:t> </w:t>
      </w:r>
      <w:r>
        <w:rPr>
          <w:color w:val="636466"/>
        </w:rPr>
        <w:t>ubicados</w:t>
      </w:r>
      <w:r>
        <w:rPr>
          <w:color w:val="636466"/>
          <w:spacing w:val="-16"/>
        </w:rPr>
        <w:t> </w:t>
      </w:r>
      <w:r>
        <w:rPr>
          <w:color w:val="636466"/>
        </w:rPr>
        <w:t>en</w:t>
      </w:r>
      <w:r>
        <w:rPr>
          <w:color w:val="636466"/>
          <w:spacing w:val="-15"/>
        </w:rPr>
        <w:t> </w:t>
      </w:r>
      <w:r>
        <w:rPr>
          <w:color w:val="636466"/>
        </w:rPr>
        <w:t>el</w:t>
      </w:r>
      <w:r>
        <w:rPr>
          <w:color w:val="636466"/>
          <w:spacing w:val="-15"/>
        </w:rPr>
        <w:t> </w:t>
      </w:r>
      <w:r>
        <w:rPr>
          <w:color w:val="636466"/>
        </w:rPr>
        <w:t>norte,</w:t>
      </w:r>
      <w:r>
        <w:rPr>
          <w:color w:val="636466"/>
          <w:spacing w:val="-15"/>
        </w:rPr>
        <w:t> </w:t>
      </w:r>
      <w:r>
        <w:rPr>
          <w:color w:val="636466"/>
        </w:rPr>
        <w:t>oriente,</w:t>
      </w:r>
      <w:r>
        <w:rPr>
          <w:color w:val="636466"/>
          <w:spacing w:val="-15"/>
        </w:rPr>
        <w:t> </w:t>
      </w:r>
      <w:r>
        <w:rPr>
          <w:color w:val="636466"/>
        </w:rPr>
        <w:t>occidente</w:t>
      </w:r>
      <w:r>
        <w:rPr>
          <w:color w:val="636466"/>
          <w:spacing w:val="-15"/>
        </w:rPr>
        <w:t> </w:t>
      </w:r>
      <w:r>
        <w:rPr>
          <w:color w:val="636466"/>
        </w:rPr>
        <w:t>y</w:t>
      </w:r>
      <w:r>
        <w:rPr>
          <w:color w:val="636466"/>
          <w:spacing w:val="-15"/>
        </w:rPr>
        <w:t> </w:t>
      </w:r>
      <w:r>
        <w:rPr>
          <w:color w:val="636466"/>
        </w:rPr>
        <w:t>sur</w:t>
      </w:r>
      <w:r>
        <w:rPr>
          <w:color w:val="636466"/>
          <w:spacing w:val="-15"/>
        </w:rPr>
        <w:t> </w:t>
      </w:r>
      <w:r>
        <w:rPr>
          <w:color w:val="636466"/>
        </w:rPr>
        <w:t>del</w:t>
      </w:r>
      <w:r>
        <w:rPr>
          <w:color w:val="636466"/>
          <w:spacing w:val="-15"/>
        </w:rPr>
        <w:t> </w:t>
      </w:r>
      <w:r>
        <w:rPr>
          <w:color w:val="636466"/>
        </w:rPr>
        <w:t>país,</w:t>
      </w:r>
      <w:r>
        <w:rPr>
          <w:color w:val="636466"/>
          <w:spacing w:val="-15"/>
        </w:rPr>
        <w:t> </w:t>
      </w:r>
      <w:r>
        <w:rPr>
          <w:color w:val="636466"/>
        </w:rPr>
        <w:t>promoviendo</w:t>
      </w:r>
      <w:r>
        <w:rPr>
          <w:color w:val="636466"/>
          <w:spacing w:val="-15"/>
        </w:rPr>
        <w:t> </w:t>
      </w:r>
      <w:r>
        <w:rPr>
          <w:color w:val="636466"/>
        </w:rPr>
        <w:t>con</w:t>
      </w:r>
      <w:r>
        <w:rPr>
          <w:color w:val="636466"/>
          <w:spacing w:val="-15"/>
        </w:rPr>
        <w:t> </w:t>
      </w:r>
      <w:r>
        <w:rPr>
          <w:color w:val="636466"/>
        </w:rPr>
        <w:t>ello,</w:t>
      </w:r>
      <w:r>
        <w:rPr>
          <w:color w:val="636466"/>
          <w:spacing w:val="-15"/>
        </w:rPr>
        <w:t> </w:t>
      </w:r>
      <w:r>
        <w:rPr>
          <w:color w:val="636466"/>
        </w:rPr>
        <w:t>la</w:t>
      </w:r>
      <w:r>
        <w:rPr>
          <w:color w:val="636466"/>
          <w:spacing w:val="-15"/>
        </w:rPr>
        <w:t> </w:t>
      </w:r>
      <w:r>
        <w:rPr>
          <w:color w:val="636466"/>
        </w:rPr>
        <w:t>regularización</w:t>
      </w:r>
      <w:r>
        <w:rPr>
          <w:color w:val="636466"/>
          <w:spacing w:val="-61"/>
        </w:rPr>
        <w:t> </w:t>
      </w:r>
      <w:r>
        <w:rPr>
          <w:color w:val="636466"/>
        </w:rPr>
        <w:t>de procesos extractivos y la participación activa de los gobiernos locales, propietarios e</w:t>
      </w:r>
      <w:r>
        <w:rPr>
          <w:color w:val="636466"/>
          <w:spacing w:val="1"/>
        </w:rPr>
        <w:t> </w:t>
      </w:r>
      <w:r>
        <w:rPr>
          <w:color w:val="636466"/>
        </w:rPr>
        <w:t>instituciones</w:t>
      </w:r>
      <w:r>
        <w:rPr>
          <w:color w:val="636466"/>
          <w:spacing w:val="-17"/>
        </w:rPr>
        <w:t> </w:t>
      </w:r>
      <w:r>
        <w:rPr>
          <w:color w:val="636466"/>
        </w:rPr>
        <w:t>del</w:t>
      </w:r>
      <w:r>
        <w:rPr>
          <w:color w:val="636466"/>
          <w:spacing w:val="-17"/>
        </w:rPr>
        <w:t> </w:t>
      </w:r>
      <w:r>
        <w:rPr>
          <w:color w:val="636466"/>
        </w:rPr>
        <w:t>estado.</w:t>
      </w:r>
    </w:p>
    <w:p>
      <w:pPr>
        <w:pStyle w:val="BodyText"/>
        <w:spacing w:before="1"/>
        <w:rPr>
          <w:sz w:val="21"/>
        </w:rPr>
      </w:pPr>
    </w:p>
    <w:p>
      <w:pPr>
        <w:pStyle w:val="BodyText"/>
        <w:spacing w:line="285" w:lineRule="auto"/>
        <w:ind w:left="1988" w:right="977"/>
        <w:jc w:val="both"/>
      </w:pPr>
      <w:r>
        <w:rPr>
          <w:color w:val="636466"/>
        </w:rPr>
        <w:t>Aporte a la transparencia. Se atendieron 54 solicitudes de información pública requeridas</w:t>
      </w:r>
      <w:r>
        <w:rPr>
          <w:color w:val="636466"/>
          <w:spacing w:val="1"/>
        </w:rPr>
        <w:t> </w:t>
      </w:r>
      <w:r>
        <w:rPr>
          <w:color w:val="636466"/>
        </w:rPr>
        <w:t>por</w:t>
      </w:r>
      <w:r>
        <w:rPr>
          <w:color w:val="636466"/>
          <w:spacing w:val="-3"/>
        </w:rPr>
        <w:t> </w:t>
      </w:r>
      <w:r>
        <w:rPr>
          <w:color w:val="636466"/>
        </w:rPr>
        <w:t>distintas</w:t>
      </w:r>
      <w:r>
        <w:rPr>
          <w:color w:val="636466"/>
          <w:spacing w:val="-3"/>
        </w:rPr>
        <w:t> </w:t>
      </w:r>
      <w:r>
        <w:rPr>
          <w:color w:val="636466"/>
        </w:rPr>
        <w:t>personas</w:t>
      </w:r>
      <w:r>
        <w:rPr>
          <w:color w:val="636466"/>
          <w:spacing w:val="-3"/>
        </w:rPr>
        <w:t> </w:t>
      </w:r>
      <w:r>
        <w:rPr>
          <w:color w:val="636466"/>
        </w:rPr>
        <w:t>individuales</w:t>
      </w:r>
      <w:r>
        <w:rPr>
          <w:color w:val="636466"/>
          <w:spacing w:val="-3"/>
        </w:rPr>
        <w:t> </w:t>
      </w:r>
      <w:r>
        <w:rPr>
          <w:color w:val="636466"/>
        </w:rPr>
        <w:t>e</w:t>
      </w:r>
      <w:r>
        <w:rPr>
          <w:color w:val="636466"/>
          <w:spacing w:val="-3"/>
        </w:rPr>
        <w:t> </w:t>
      </w:r>
      <w:r>
        <w:rPr>
          <w:color w:val="636466"/>
        </w:rPr>
        <w:t>instituciones</w:t>
      </w:r>
      <w:r>
        <w:rPr>
          <w:color w:val="636466"/>
          <w:spacing w:val="-3"/>
        </w:rPr>
        <w:t> </w:t>
      </w:r>
      <w:r>
        <w:rPr>
          <w:color w:val="636466"/>
        </w:rPr>
        <w:t>de</w:t>
      </w:r>
      <w:r>
        <w:rPr>
          <w:color w:val="636466"/>
          <w:spacing w:val="-3"/>
        </w:rPr>
        <w:t> </w:t>
      </w:r>
      <w:r>
        <w:rPr>
          <w:color w:val="636466"/>
        </w:rPr>
        <w:t>Gobierno</w:t>
      </w:r>
      <w:r>
        <w:rPr>
          <w:color w:val="636466"/>
          <w:spacing w:val="-3"/>
        </w:rPr>
        <w:t> </w:t>
      </w:r>
      <w:r>
        <w:rPr>
          <w:color w:val="636466"/>
        </w:rPr>
        <w:t>relacionadas</w:t>
      </w:r>
      <w:r>
        <w:rPr>
          <w:color w:val="636466"/>
          <w:spacing w:val="-3"/>
        </w:rPr>
        <w:t> </w:t>
      </w:r>
      <w:r>
        <w:rPr>
          <w:color w:val="636466"/>
        </w:rPr>
        <w:t>con</w:t>
      </w:r>
      <w:r>
        <w:rPr>
          <w:color w:val="636466"/>
          <w:spacing w:val="-3"/>
        </w:rPr>
        <w:t> </w:t>
      </w:r>
      <w:r>
        <w:rPr>
          <w:color w:val="636466"/>
        </w:rPr>
        <w:t>los</w:t>
      </w:r>
      <w:r>
        <w:rPr>
          <w:color w:val="636466"/>
          <w:spacing w:val="-3"/>
        </w:rPr>
        <w:t> </w:t>
      </w:r>
      <w:r>
        <w:rPr>
          <w:color w:val="636466"/>
        </w:rPr>
        <w:t>distintos</w:t>
      </w:r>
      <w:r>
        <w:rPr>
          <w:color w:val="636466"/>
          <w:spacing w:val="-61"/>
        </w:rPr>
        <w:t> </w:t>
      </w:r>
      <w:r>
        <w:rPr>
          <w:color w:val="636466"/>
        </w:rPr>
        <w:t>proyectos</w:t>
      </w:r>
      <w:r>
        <w:rPr>
          <w:color w:val="636466"/>
          <w:spacing w:val="-26"/>
        </w:rPr>
        <w:t> </w:t>
      </w:r>
      <w:r>
        <w:rPr>
          <w:color w:val="636466"/>
        </w:rPr>
        <w:t>que</w:t>
      </w:r>
      <w:r>
        <w:rPr>
          <w:color w:val="636466"/>
          <w:spacing w:val="-25"/>
        </w:rPr>
        <w:t> </w:t>
      </w:r>
      <w:r>
        <w:rPr>
          <w:color w:val="636466"/>
        </w:rPr>
        <w:t>se</w:t>
      </w:r>
      <w:r>
        <w:rPr>
          <w:color w:val="636466"/>
          <w:spacing w:val="-25"/>
        </w:rPr>
        <w:t> </w:t>
      </w:r>
      <w:r>
        <w:rPr>
          <w:color w:val="636466"/>
        </w:rPr>
        <w:t>trabajan</w:t>
      </w:r>
      <w:r>
        <w:rPr>
          <w:color w:val="636466"/>
          <w:spacing w:val="-25"/>
        </w:rPr>
        <w:t> </w:t>
      </w:r>
      <w:r>
        <w:rPr>
          <w:color w:val="636466"/>
        </w:rPr>
        <w:t>en</w:t>
      </w:r>
      <w:r>
        <w:rPr>
          <w:color w:val="636466"/>
          <w:spacing w:val="-25"/>
        </w:rPr>
        <w:t> </w:t>
      </w:r>
      <w:r>
        <w:rPr>
          <w:color w:val="636466"/>
        </w:rPr>
        <w:t>el</w:t>
      </w:r>
      <w:r>
        <w:rPr>
          <w:color w:val="636466"/>
          <w:spacing w:val="-26"/>
        </w:rPr>
        <w:t> </w:t>
      </w:r>
      <w:r>
        <w:rPr>
          <w:color w:val="636466"/>
        </w:rPr>
        <w:t>MEM,</w:t>
      </w:r>
      <w:r>
        <w:rPr>
          <w:color w:val="636466"/>
          <w:spacing w:val="-25"/>
        </w:rPr>
        <w:t> </w:t>
      </w:r>
      <w:r>
        <w:rPr>
          <w:color w:val="636466"/>
        </w:rPr>
        <w:t>cumpliendo</w:t>
      </w:r>
      <w:r>
        <w:rPr>
          <w:color w:val="636466"/>
          <w:spacing w:val="-25"/>
        </w:rPr>
        <w:t> </w:t>
      </w:r>
      <w:r>
        <w:rPr>
          <w:color w:val="636466"/>
        </w:rPr>
        <w:t>así</w:t>
      </w:r>
      <w:r>
        <w:rPr>
          <w:color w:val="636466"/>
          <w:spacing w:val="-25"/>
        </w:rPr>
        <w:t> </w:t>
      </w:r>
      <w:r>
        <w:rPr>
          <w:color w:val="636466"/>
        </w:rPr>
        <w:t>con</w:t>
      </w:r>
      <w:r>
        <w:rPr>
          <w:color w:val="636466"/>
          <w:spacing w:val="-25"/>
        </w:rPr>
        <w:t> </w:t>
      </w:r>
      <w:r>
        <w:rPr>
          <w:color w:val="636466"/>
        </w:rPr>
        <w:t>el</w:t>
      </w:r>
      <w:r>
        <w:rPr>
          <w:color w:val="636466"/>
          <w:spacing w:val="-25"/>
        </w:rPr>
        <w:t> </w:t>
      </w:r>
      <w:r>
        <w:rPr>
          <w:color w:val="636466"/>
        </w:rPr>
        <w:t>principio</w:t>
      </w:r>
      <w:r>
        <w:rPr>
          <w:color w:val="636466"/>
          <w:spacing w:val="-26"/>
        </w:rPr>
        <w:t> </w:t>
      </w:r>
      <w:r>
        <w:rPr>
          <w:color w:val="636466"/>
        </w:rPr>
        <w:t>de</w:t>
      </w:r>
      <w:r>
        <w:rPr>
          <w:color w:val="636466"/>
          <w:spacing w:val="-25"/>
        </w:rPr>
        <w:t> </w:t>
      </w:r>
      <w:r>
        <w:rPr>
          <w:color w:val="636466"/>
        </w:rPr>
        <w:t>acceso</w:t>
      </w:r>
      <w:r>
        <w:rPr>
          <w:color w:val="636466"/>
          <w:spacing w:val="-25"/>
        </w:rPr>
        <w:t> </w:t>
      </w:r>
      <w:r>
        <w:rPr>
          <w:color w:val="636466"/>
        </w:rPr>
        <w:t>a</w:t>
      </w:r>
      <w:r>
        <w:rPr>
          <w:color w:val="636466"/>
          <w:spacing w:val="-25"/>
        </w:rPr>
        <w:t> </w:t>
      </w:r>
      <w:r>
        <w:rPr>
          <w:color w:val="636466"/>
        </w:rPr>
        <w:t>la</w:t>
      </w:r>
      <w:r>
        <w:rPr>
          <w:color w:val="636466"/>
          <w:spacing w:val="-25"/>
        </w:rPr>
        <w:t> </w:t>
      </w:r>
      <w:r>
        <w:rPr>
          <w:color w:val="636466"/>
        </w:rPr>
        <w:t>información</w:t>
      </w:r>
      <w:r>
        <w:rPr>
          <w:color w:val="636466"/>
          <w:spacing w:val="-61"/>
        </w:rPr>
        <w:t> </w:t>
      </w:r>
      <w:r>
        <w:rPr>
          <w:color w:val="636466"/>
        </w:rPr>
        <w:t>y</w:t>
      </w:r>
      <w:r>
        <w:rPr>
          <w:color w:val="636466"/>
          <w:spacing w:val="-18"/>
        </w:rPr>
        <w:t> </w:t>
      </w:r>
      <w:r>
        <w:rPr>
          <w:color w:val="636466"/>
        </w:rPr>
        <w:t>transparencia.</w:t>
      </w:r>
    </w:p>
    <w:p>
      <w:pPr>
        <w:pStyle w:val="BodyText"/>
        <w:spacing w:before="3"/>
        <w:rPr>
          <w:sz w:val="21"/>
        </w:rPr>
      </w:pPr>
    </w:p>
    <w:p>
      <w:pPr>
        <w:pStyle w:val="BodyText"/>
        <w:spacing w:line="285" w:lineRule="auto"/>
        <w:ind w:left="1988" w:right="977"/>
        <w:jc w:val="both"/>
      </w:pPr>
      <w:r>
        <w:rPr>
          <w:color w:val="636466"/>
        </w:rPr>
        <w:t>Dictámenes</w:t>
      </w:r>
      <w:r>
        <w:rPr>
          <w:color w:val="636466"/>
          <w:spacing w:val="1"/>
        </w:rPr>
        <w:t> </w:t>
      </w:r>
      <w:r>
        <w:rPr>
          <w:color w:val="636466"/>
        </w:rPr>
        <w:t>a</w:t>
      </w:r>
      <w:r>
        <w:rPr>
          <w:color w:val="636466"/>
          <w:spacing w:val="1"/>
        </w:rPr>
        <w:t> </w:t>
      </w:r>
      <w:r>
        <w:rPr>
          <w:color w:val="636466"/>
        </w:rPr>
        <w:t>Instrumentos</w:t>
      </w:r>
      <w:r>
        <w:rPr>
          <w:color w:val="636466"/>
          <w:spacing w:val="1"/>
        </w:rPr>
        <w:t> </w:t>
      </w:r>
      <w:r>
        <w:rPr>
          <w:color w:val="636466"/>
        </w:rPr>
        <w:t>Ambientales.</w:t>
      </w:r>
      <w:r>
        <w:rPr>
          <w:color w:val="636466"/>
          <w:spacing w:val="1"/>
        </w:rPr>
        <w:t> </w:t>
      </w:r>
      <w:r>
        <w:rPr>
          <w:color w:val="636466"/>
        </w:rPr>
        <w:t>El</w:t>
      </w:r>
      <w:r>
        <w:rPr>
          <w:color w:val="636466"/>
          <w:spacing w:val="1"/>
        </w:rPr>
        <w:t> </w:t>
      </w:r>
      <w:r>
        <w:rPr>
          <w:color w:val="636466"/>
        </w:rPr>
        <w:t>MEM</w:t>
      </w:r>
      <w:r>
        <w:rPr>
          <w:color w:val="636466"/>
          <w:spacing w:val="1"/>
        </w:rPr>
        <w:t> </w:t>
      </w:r>
      <w:r>
        <w:rPr>
          <w:color w:val="636466"/>
        </w:rPr>
        <w:t>continúa</w:t>
      </w:r>
      <w:r>
        <w:rPr>
          <w:color w:val="636466"/>
          <w:spacing w:val="1"/>
        </w:rPr>
        <w:t> </w:t>
      </w:r>
      <w:r>
        <w:rPr>
          <w:color w:val="636466"/>
        </w:rPr>
        <w:t>atendiendo</w:t>
      </w:r>
      <w:r>
        <w:rPr>
          <w:color w:val="636466"/>
          <w:spacing w:val="1"/>
        </w:rPr>
        <w:t> </w:t>
      </w:r>
      <w:r>
        <w:rPr>
          <w:color w:val="636466"/>
        </w:rPr>
        <w:t>los</w:t>
      </w:r>
      <w:r>
        <w:rPr>
          <w:color w:val="636466"/>
          <w:spacing w:val="1"/>
        </w:rPr>
        <w:t> </w:t>
      </w:r>
      <w:r>
        <w:rPr>
          <w:color w:val="636466"/>
        </w:rPr>
        <w:t>diversos</w:t>
      </w:r>
      <w:r>
        <w:rPr>
          <w:color w:val="636466"/>
          <w:spacing w:val="1"/>
        </w:rPr>
        <w:t> </w:t>
      </w:r>
      <w:r>
        <w:rPr>
          <w:color w:val="636466"/>
        </w:rPr>
        <w:t>instrumentos ambientales, remitidos por el Ministerio de Ambiente y Recursos Naturales</w:t>
      </w:r>
      <w:r>
        <w:rPr>
          <w:color w:val="636466"/>
          <w:spacing w:val="1"/>
        </w:rPr>
        <w:t> </w:t>
      </w:r>
      <w:r>
        <w:rPr>
          <w:color w:val="636466"/>
        </w:rPr>
        <w:t>(MARN). Se ha duplicado la cantidad de expedientes dictaminados, habiéndose cubierto un</w:t>
      </w:r>
      <w:r>
        <w:rPr>
          <w:color w:val="636466"/>
          <w:spacing w:val="1"/>
        </w:rPr>
        <w:t> </w:t>
      </w:r>
      <w:r>
        <w:rPr>
          <w:color w:val="636466"/>
          <w:spacing w:val="-1"/>
        </w:rPr>
        <w:t>65%</w:t>
      </w:r>
      <w:r>
        <w:rPr>
          <w:color w:val="636466"/>
          <w:spacing w:val="-17"/>
        </w:rPr>
        <w:t> </w:t>
      </w:r>
      <w:r>
        <w:rPr>
          <w:color w:val="636466"/>
          <w:spacing w:val="-1"/>
        </w:rPr>
        <w:t>de</w:t>
      </w:r>
      <w:r>
        <w:rPr>
          <w:color w:val="636466"/>
          <w:spacing w:val="-17"/>
        </w:rPr>
        <w:t> </w:t>
      </w:r>
      <w:r>
        <w:rPr>
          <w:color w:val="636466"/>
          <w:spacing w:val="-1"/>
        </w:rPr>
        <w:t>la</w:t>
      </w:r>
      <w:r>
        <w:rPr>
          <w:color w:val="636466"/>
          <w:spacing w:val="-17"/>
        </w:rPr>
        <w:t> </w:t>
      </w:r>
      <w:r>
        <w:rPr>
          <w:color w:val="636466"/>
          <w:spacing w:val="-1"/>
        </w:rPr>
        <w:t>meta</w:t>
      </w:r>
      <w:r>
        <w:rPr>
          <w:color w:val="636466"/>
          <w:spacing w:val="-17"/>
        </w:rPr>
        <w:t> </w:t>
      </w:r>
      <w:r>
        <w:rPr>
          <w:color w:val="636466"/>
          <w:spacing w:val="-1"/>
        </w:rPr>
        <w:t>planteada;</w:t>
      </w:r>
      <w:r>
        <w:rPr>
          <w:color w:val="636466"/>
          <w:spacing w:val="-17"/>
        </w:rPr>
        <w:t> </w:t>
      </w:r>
      <w:r>
        <w:rPr>
          <w:color w:val="636466"/>
          <w:spacing w:val="-1"/>
        </w:rPr>
        <w:t>con</w:t>
      </w:r>
      <w:r>
        <w:rPr>
          <w:color w:val="636466"/>
          <w:spacing w:val="-17"/>
        </w:rPr>
        <w:t> </w:t>
      </w:r>
      <w:r>
        <w:rPr>
          <w:color w:val="636466"/>
          <w:spacing w:val="-1"/>
        </w:rPr>
        <w:t>esto</w:t>
      </w:r>
      <w:r>
        <w:rPr>
          <w:color w:val="636466"/>
          <w:spacing w:val="-17"/>
        </w:rPr>
        <w:t> </w:t>
      </w:r>
      <w:r>
        <w:rPr>
          <w:color w:val="636466"/>
          <w:spacing w:val="-1"/>
        </w:rPr>
        <w:t>se</w:t>
      </w:r>
      <w:r>
        <w:rPr>
          <w:color w:val="636466"/>
          <w:spacing w:val="-17"/>
        </w:rPr>
        <w:t> </w:t>
      </w:r>
      <w:r>
        <w:rPr>
          <w:color w:val="636466"/>
        </w:rPr>
        <w:t>contribuye</w:t>
      </w:r>
      <w:r>
        <w:rPr>
          <w:color w:val="636466"/>
          <w:spacing w:val="-17"/>
        </w:rPr>
        <w:t> </w:t>
      </w:r>
      <w:r>
        <w:rPr>
          <w:color w:val="636466"/>
        </w:rPr>
        <w:t>a</w:t>
      </w:r>
      <w:r>
        <w:rPr>
          <w:color w:val="636466"/>
          <w:spacing w:val="-17"/>
        </w:rPr>
        <w:t> </w:t>
      </w:r>
      <w:r>
        <w:rPr>
          <w:color w:val="636466"/>
        </w:rPr>
        <w:t>la</w:t>
      </w:r>
      <w:r>
        <w:rPr>
          <w:color w:val="636466"/>
          <w:spacing w:val="-17"/>
        </w:rPr>
        <w:t> </w:t>
      </w:r>
      <w:r>
        <w:rPr>
          <w:color w:val="636466"/>
        </w:rPr>
        <w:t>viabilidad</w:t>
      </w:r>
      <w:r>
        <w:rPr>
          <w:color w:val="636466"/>
          <w:spacing w:val="-17"/>
        </w:rPr>
        <w:t> </w:t>
      </w:r>
      <w:r>
        <w:rPr>
          <w:color w:val="636466"/>
        </w:rPr>
        <w:t>técnica</w:t>
      </w:r>
      <w:r>
        <w:rPr>
          <w:color w:val="636466"/>
          <w:spacing w:val="-17"/>
        </w:rPr>
        <w:t> </w:t>
      </w:r>
      <w:r>
        <w:rPr>
          <w:color w:val="636466"/>
        </w:rPr>
        <w:t>de</w:t>
      </w:r>
      <w:r>
        <w:rPr>
          <w:color w:val="636466"/>
          <w:spacing w:val="-17"/>
        </w:rPr>
        <w:t> </w:t>
      </w:r>
      <w:r>
        <w:rPr>
          <w:color w:val="636466"/>
        </w:rPr>
        <w:t>los</w:t>
      </w:r>
      <w:r>
        <w:rPr>
          <w:color w:val="636466"/>
          <w:spacing w:val="-17"/>
        </w:rPr>
        <w:t> </w:t>
      </w:r>
      <w:r>
        <w:rPr>
          <w:color w:val="636466"/>
        </w:rPr>
        <w:t>proyectos.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6"/>
        </w:rPr>
      </w:pPr>
    </w:p>
    <w:p>
      <w:pPr>
        <w:pStyle w:val="Heading5"/>
        <w:spacing w:before="114"/>
        <w:ind w:right="123"/>
        <w:jc w:val="right"/>
      </w:pPr>
      <w:r>
        <w:rPr>
          <w:color w:val="002A95"/>
        </w:rPr>
        <w:t>29</w:t>
      </w:r>
    </w:p>
    <w:p>
      <w:pPr>
        <w:spacing w:after="0"/>
        <w:jc w:val="right"/>
        <w:sectPr>
          <w:pgSz w:w="12240" w:h="15840"/>
          <w:pgMar w:top="1500" w:bottom="280" w:left="460" w:right="460"/>
        </w:sectPr>
      </w:pPr>
    </w:p>
    <w:p>
      <w:pPr>
        <w:pStyle w:val="BodyText"/>
        <w:rPr>
          <w:rFonts w:ascii="Tahoma"/>
          <w:b/>
          <w:sz w:val="20"/>
        </w:rPr>
      </w:pPr>
      <w:r>
        <w:rPr/>
        <w:pict>
          <v:group style="position:absolute;margin-left:0pt;margin-top:19.200001pt;width:545.3pt;height:741.6pt;mso-position-horizontal-relative:page;mso-position-vertical-relative:page;z-index:-17167360" coordorigin="0,384" coordsize="10906,14832">
            <v:shape style="position:absolute;left:0;top:384;width:10906;height:14832" type="#_x0000_t75" stroked="false">
              <v:imagedata r:id="rId7" o:title=""/>
            </v:shape>
            <v:shape style="position:absolute;left:1439;top:2340;width:9360;height:6912" type="#_x0000_t75" stroked="false">
              <v:imagedata r:id="rId66" o:title=""/>
            </v:shape>
            <w10:wrap type="none"/>
          </v:group>
        </w:pic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8"/>
        <w:rPr>
          <w:rFonts w:ascii="Tahoma"/>
          <w:b/>
          <w:sz w:val="28"/>
        </w:rPr>
      </w:pPr>
    </w:p>
    <w:p>
      <w:pPr>
        <w:spacing w:before="113"/>
        <w:ind w:left="117" w:right="0" w:firstLine="0"/>
        <w:jc w:val="left"/>
        <w:rPr>
          <w:rFonts w:ascii="Tahoma"/>
          <w:b/>
          <w:sz w:val="18"/>
        </w:rPr>
      </w:pPr>
      <w:r>
        <w:rPr>
          <w:rFonts w:ascii="Tahoma"/>
          <w:b/>
          <w:color w:val="002A95"/>
          <w:sz w:val="18"/>
        </w:rPr>
        <w:t>30</w:t>
      </w:r>
    </w:p>
    <w:p>
      <w:pPr>
        <w:spacing w:after="0"/>
        <w:jc w:val="left"/>
        <w:rPr>
          <w:rFonts w:ascii="Tahoma"/>
          <w:sz w:val="18"/>
        </w:rPr>
        <w:sectPr>
          <w:pgSz w:w="12240" w:h="15840"/>
          <w:pgMar w:top="1500" w:bottom="280" w:left="460" w:right="460"/>
        </w:sectPr>
      </w:pPr>
    </w:p>
    <w:p>
      <w:pPr>
        <w:pStyle w:val="BodyText"/>
        <w:rPr>
          <w:rFonts w:ascii="Tahoma"/>
          <w:b/>
          <w:sz w:val="20"/>
        </w:rPr>
      </w:pPr>
      <w:r>
        <w:rPr/>
        <w:pict>
          <v:shape style="position:absolute;margin-left:571.679993pt;margin-top:737.027893pt;width:8.9pt;height:12.1pt;mso-position-horizontal-relative:page;mso-position-vertical-relative:page;z-index:-17166848" type="#_x0000_t202" filled="false" stroked="false">
            <v:textbox inset="0,0,0,0">
              <w:txbxContent>
                <w:p>
                  <w:pPr>
                    <w:spacing w:before="13"/>
                    <w:ind w:left="0" w:right="0" w:firstLine="0"/>
                    <w:jc w:val="left"/>
                    <w:rPr>
                      <w:rFonts w:ascii="Tahoma"/>
                      <w:b/>
                      <w:sz w:val="18"/>
                    </w:rPr>
                  </w:pPr>
                  <w:r>
                    <w:rPr>
                      <w:rFonts w:ascii="Tahoma"/>
                      <w:b/>
                      <w:color w:val="002A95"/>
                      <w:w w:val="75"/>
                      <w:sz w:val="18"/>
                    </w:rPr>
                    <w:t>31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0pt;margin-top:0pt;width:612pt;height:792pt;mso-position-horizontal-relative:page;mso-position-vertical-relative:page;z-index:-17166336" coordorigin="0,0" coordsize="12240,15840">
            <v:shape style="position:absolute;left:0;top:0;width:12240;height:15840" type="#_x0000_t75" stroked="false">
              <v:imagedata r:id="rId48" o:title=""/>
            </v:shape>
            <v:shape style="position:absolute;left:4916;top:5121;width:2430;height:2430" coordorigin="4917,5121" coordsize="2430,2430" path="m6131,5121l6055,5123,5979,5131,5905,5142,5832,5158,5761,5178,5692,5203,5625,5231,5560,5263,5498,5299,5437,5339,5380,5382,5325,5428,5272,5477,5223,5529,5177,5584,5134,5642,5095,5702,5059,5765,5027,5830,4998,5897,4974,5966,4954,6037,4938,6109,4926,6183,4919,6259,4917,6336,4919,6413,4926,6488,4938,6562,4954,6635,4974,6706,4998,6775,5027,6842,5059,6907,5095,6969,5134,7030,5177,7087,5223,7142,5272,7195,5325,7244,5380,7290,5437,7333,5498,7372,5560,7408,5625,7440,5692,7469,5761,7493,5832,7513,5905,7529,5979,7541,6055,7548,6131,7550,6208,7548,6284,7541,6358,7529,6430,7513,6501,7493,6570,7469,6637,7440,6702,7408,6765,7372,6825,7333,6883,7290,6938,7244,6990,7195,7039,7142,7086,7087,7128,7030,7168,6969,7204,6907,7236,6842,7264,6775,7289,6706,7309,6635,7325,6562,7337,6488,7344,6413,7346,6336,7344,6259,7337,6183,7325,6109,7309,6037,7289,5966,7264,5897,7236,5830,7204,5765,7168,5702,7128,5642,7086,5584,7039,5529,6990,5477,6938,5428,6883,5382,6825,5339,6765,5299,6702,5263,6637,5231,6570,5203,6501,5178,6430,5158,6358,5142,6284,5131,6208,5123,6131,5121xe" filled="true" fillcolor="#7cffff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10"/>
        <w:rPr>
          <w:rFonts w:ascii="Tahoma"/>
          <w:b/>
          <w:sz w:val="27"/>
        </w:rPr>
      </w:pPr>
    </w:p>
    <w:p>
      <w:pPr>
        <w:pStyle w:val="Heading1"/>
      </w:pPr>
      <w:r>
        <w:rPr>
          <w:color w:val="0053A2"/>
          <w:w w:val="125"/>
        </w:rPr>
        <w:t>4</w:t>
      </w:r>
    </w:p>
    <w:p>
      <w:pPr>
        <w:spacing w:before="849"/>
        <w:ind w:left="37" w:right="0" w:firstLine="0"/>
        <w:jc w:val="center"/>
        <w:rPr>
          <w:sz w:val="66"/>
        </w:rPr>
      </w:pPr>
      <w:r>
        <w:rPr>
          <w:color w:val="FFFFFF"/>
          <w:sz w:val="66"/>
        </w:rPr>
        <w:t>Resultados</w:t>
      </w:r>
      <w:r>
        <w:rPr>
          <w:color w:val="FFFFFF"/>
          <w:spacing w:val="-22"/>
          <w:sz w:val="66"/>
        </w:rPr>
        <w:t> </w:t>
      </w:r>
      <w:r>
        <w:rPr>
          <w:color w:val="FFFFFF"/>
          <w:sz w:val="66"/>
        </w:rPr>
        <w:t>de</w:t>
      </w:r>
      <w:r>
        <w:rPr>
          <w:color w:val="FFFFFF"/>
          <w:spacing w:val="-22"/>
          <w:sz w:val="66"/>
        </w:rPr>
        <w:t> </w:t>
      </w:r>
      <w:r>
        <w:rPr>
          <w:color w:val="FFFFFF"/>
          <w:sz w:val="66"/>
        </w:rPr>
        <w:t>la</w:t>
      </w:r>
      <w:r>
        <w:rPr>
          <w:color w:val="FFFFFF"/>
          <w:spacing w:val="-21"/>
          <w:sz w:val="66"/>
        </w:rPr>
        <w:t> </w:t>
      </w:r>
      <w:r>
        <w:rPr>
          <w:color w:val="FFFFFF"/>
          <w:sz w:val="66"/>
        </w:rPr>
        <w:t>gestión</w:t>
      </w:r>
      <w:r>
        <w:rPr>
          <w:color w:val="FFFFFF"/>
          <w:spacing w:val="-22"/>
          <w:sz w:val="66"/>
        </w:rPr>
        <w:t> </w:t>
      </w:r>
      <w:r>
        <w:rPr>
          <w:color w:val="FFFFFF"/>
          <w:sz w:val="66"/>
        </w:rPr>
        <w:t>de</w:t>
      </w:r>
    </w:p>
    <w:p>
      <w:pPr>
        <w:spacing w:before="34"/>
        <w:ind w:left="37" w:right="0" w:firstLine="0"/>
        <w:jc w:val="center"/>
        <w:rPr>
          <w:rFonts w:ascii="Arial" w:hAnsi="Arial"/>
          <w:b/>
          <w:sz w:val="66"/>
        </w:rPr>
      </w:pPr>
      <w:r>
        <w:rPr>
          <w:rFonts w:ascii="Arial" w:hAnsi="Arial"/>
          <w:b/>
          <w:color w:val="FFFFFF"/>
          <w:w w:val="110"/>
          <w:sz w:val="66"/>
        </w:rPr>
        <w:t>los</w:t>
      </w:r>
      <w:r>
        <w:rPr>
          <w:rFonts w:ascii="Arial" w:hAnsi="Arial"/>
          <w:b/>
          <w:color w:val="FFFFFF"/>
          <w:spacing w:val="-4"/>
          <w:w w:val="110"/>
          <w:sz w:val="66"/>
        </w:rPr>
        <w:t> </w:t>
      </w:r>
      <w:r>
        <w:rPr>
          <w:rFonts w:ascii="Arial" w:hAnsi="Arial"/>
          <w:b/>
          <w:color w:val="FFFFFF"/>
          <w:w w:val="110"/>
          <w:sz w:val="66"/>
        </w:rPr>
        <w:t>hidrocarburos</w:t>
      </w:r>
      <w:r>
        <w:rPr>
          <w:rFonts w:ascii="Arial" w:hAnsi="Arial"/>
          <w:b/>
          <w:color w:val="FFFFFF"/>
          <w:spacing w:val="-3"/>
          <w:w w:val="110"/>
          <w:sz w:val="66"/>
        </w:rPr>
        <w:t> </w:t>
      </w:r>
      <w:r>
        <w:rPr>
          <w:rFonts w:ascii="Arial" w:hAnsi="Arial"/>
          <w:b/>
          <w:color w:val="FFFFFF"/>
          <w:w w:val="110"/>
          <w:sz w:val="66"/>
        </w:rPr>
        <w:t>en</w:t>
      </w:r>
      <w:r>
        <w:rPr>
          <w:rFonts w:ascii="Arial" w:hAnsi="Arial"/>
          <w:b/>
          <w:color w:val="FFFFFF"/>
          <w:spacing w:val="-3"/>
          <w:w w:val="110"/>
          <w:sz w:val="66"/>
        </w:rPr>
        <w:t> </w:t>
      </w:r>
      <w:r>
        <w:rPr>
          <w:rFonts w:ascii="Arial" w:hAnsi="Arial"/>
          <w:b/>
          <w:color w:val="FFFFFF"/>
          <w:w w:val="110"/>
          <w:sz w:val="66"/>
        </w:rPr>
        <w:t>el</w:t>
      </w:r>
      <w:r>
        <w:rPr>
          <w:rFonts w:ascii="Arial" w:hAnsi="Arial"/>
          <w:b/>
          <w:color w:val="FFFFFF"/>
          <w:spacing w:val="-3"/>
          <w:w w:val="110"/>
          <w:sz w:val="66"/>
        </w:rPr>
        <w:t> </w:t>
      </w:r>
      <w:r>
        <w:rPr>
          <w:rFonts w:ascii="Arial" w:hAnsi="Arial"/>
          <w:b/>
          <w:color w:val="FFFFFF"/>
          <w:w w:val="110"/>
          <w:sz w:val="66"/>
        </w:rPr>
        <w:t>país</w:t>
      </w:r>
    </w:p>
    <w:p>
      <w:pPr>
        <w:spacing w:after="0"/>
        <w:jc w:val="center"/>
        <w:rPr>
          <w:rFonts w:ascii="Arial" w:hAnsi="Arial"/>
          <w:sz w:val="66"/>
        </w:rPr>
        <w:sectPr>
          <w:pgSz w:w="12240" w:h="15840"/>
          <w:pgMar w:top="1500" w:bottom="280" w:left="460" w:right="460"/>
        </w:sectPr>
      </w:pPr>
    </w:p>
    <w:p>
      <w:pPr>
        <w:pStyle w:val="BodyText"/>
        <w:rPr>
          <w:rFonts w:ascii="Arial"/>
          <w:b/>
          <w:sz w:val="20"/>
        </w:rPr>
      </w:pPr>
      <w:r>
        <w:rPr/>
        <w:pict>
          <v:group style="position:absolute;margin-left:0pt;margin-top:19.200001pt;width:545.3pt;height:741.6pt;mso-position-horizontal-relative:page;mso-position-vertical-relative:page;z-index:-17165824" coordorigin="0,384" coordsize="10906,14832">
            <v:shape style="position:absolute;left:0;top:384;width:10906;height:14832" type="#_x0000_t75" stroked="false">
              <v:imagedata r:id="rId7" o:title=""/>
            </v:shape>
            <v:shape style="position:absolute;left:1440;top:2340;width:1433;height:1433" type="#_x0000_t75" stroked="false">
              <v:imagedata r:id="rId32" o:title=""/>
            </v:shape>
            <v:shape style="position:absolute;left:1448;top:8164;width:550;height:557" type="#_x0000_t75" stroked="false">
              <v:imagedata r:id="rId50" o:title=""/>
            </v:shape>
            <v:shape style="position:absolute;left:1448;top:8957;width:550;height:557" type="#_x0000_t75" stroked="false">
              <v:imagedata r:id="rId50" o:title=""/>
            </v:shape>
            <w10:wrap type="none"/>
          </v:group>
        </w:pic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8"/>
        <w:rPr>
          <w:rFonts w:ascii="Arial"/>
          <w:b/>
          <w:sz w:val="21"/>
        </w:rPr>
      </w:pPr>
    </w:p>
    <w:p>
      <w:pPr>
        <w:spacing w:line="428" w:lineRule="exact" w:before="122"/>
        <w:ind w:left="2268" w:right="2411" w:firstLine="0"/>
        <w:jc w:val="center"/>
        <w:rPr>
          <w:sz w:val="40"/>
        </w:rPr>
      </w:pPr>
      <w:r>
        <w:rPr>
          <w:color w:val="002A95"/>
          <w:sz w:val="40"/>
        </w:rPr>
        <w:t>Resultados</w:t>
      </w:r>
      <w:r>
        <w:rPr>
          <w:color w:val="002A95"/>
          <w:spacing w:val="3"/>
          <w:sz w:val="40"/>
        </w:rPr>
        <w:t> </w:t>
      </w:r>
      <w:r>
        <w:rPr>
          <w:color w:val="002A95"/>
          <w:sz w:val="40"/>
        </w:rPr>
        <w:t>de</w:t>
      </w:r>
      <w:r>
        <w:rPr>
          <w:color w:val="002A95"/>
          <w:spacing w:val="4"/>
          <w:sz w:val="40"/>
        </w:rPr>
        <w:t> </w:t>
      </w:r>
      <w:r>
        <w:rPr>
          <w:color w:val="002A95"/>
          <w:sz w:val="40"/>
        </w:rPr>
        <w:t>la</w:t>
      </w:r>
      <w:r>
        <w:rPr>
          <w:color w:val="002A95"/>
          <w:spacing w:val="4"/>
          <w:sz w:val="40"/>
        </w:rPr>
        <w:t> </w:t>
      </w:r>
      <w:r>
        <w:rPr>
          <w:color w:val="002A95"/>
          <w:sz w:val="40"/>
        </w:rPr>
        <w:t>gestión</w:t>
      </w:r>
      <w:r>
        <w:rPr>
          <w:color w:val="002A95"/>
          <w:spacing w:val="3"/>
          <w:sz w:val="40"/>
        </w:rPr>
        <w:t> </w:t>
      </w:r>
      <w:r>
        <w:rPr>
          <w:color w:val="002A95"/>
          <w:sz w:val="40"/>
        </w:rPr>
        <w:t>de</w:t>
      </w:r>
    </w:p>
    <w:p>
      <w:pPr>
        <w:pStyle w:val="ListParagraph"/>
        <w:numPr>
          <w:ilvl w:val="1"/>
          <w:numId w:val="2"/>
        </w:numPr>
        <w:tabs>
          <w:tab w:pos="2786" w:val="left" w:leader="none"/>
          <w:tab w:pos="2787" w:val="left" w:leader="none"/>
        </w:tabs>
        <w:spacing w:line="678" w:lineRule="exact" w:before="0" w:after="0"/>
        <w:ind w:left="2786" w:right="0" w:hanging="1316"/>
        <w:jc w:val="left"/>
        <w:rPr>
          <w:rFonts w:ascii="Arial" w:hAnsi="Arial"/>
          <w:b/>
          <w:sz w:val="40"/>
        </w:rPr>
      </w:pPr>
      <w:r>
        <w:rPr>
          <w:rFonts w:ascii="Arial" w:hAnsi="Arial"/>
          <w:b/>
          <w:color w:val="002A95"/>
          <w:w w:val="110"/>
          <w:sz w:val="40"/>
        </w:rPr>
        <w:t>los</w:t>
      </w:r>
      <w:r>
        <w:rPr>
          <w:rFonts w:ascii="Arial" w:hAnsi="Arial"/>
          <w:b/>
          <w:color w:val="002A95"/>
          <w:spacing w:val="17"/>
          <w:w w:val="110"/>
          <w:sz w:val="40"/>
        </w:rPr>
        <w:t> </w:t>
      </w:r>
      <w:r>
        <w:rPr>
          <w:rFonts w:ascii="Arial" w:hAnsi="Arial"/>
          <w:b/>
          <w:color w:val="002A95"/>
          <w:w w:val="110"/>
          <w:sz w:val="40"/>
        </w:rPr>
        <w:t>hidrocarburos</w:t>
      </w:r>
      <w:r>
        <w:rPr>
          <w:rFonts w:ascii="Arial" w:hAnsi="Arial"/>
          <w:b/>
          <w:color w:val="002A95"/>
          <w:spacing w:val="17"/>
          <w:w w:val="110"/>
          <w:sz w:val="40"/>
        </w:rPr>
        <w:t> </w:t>
      </w:r>
      <w:r>
        <w:rPr>
          <w:rFonts w:ascii="Arial" w:hAnsi="Arial"/>
          <w:b/>
          <w:color w:val="002A95"/>
          <w:w w:val="110"/>
          <w:sz w:val="40"/>
        </w:rPr>
        <w:t>en</w:t>
      </w:r>
      <w:r>
        <w:rPr>
          <w:rFonts w:ascii="Arial" w:hAnsi="Arial"/>
          <w:b/>
          <w:color w:val="002A95"/>
          <w:spacing w:val="17"/>
          <w:w w:val="110"/>
          <w:sz w:val="40"/>
        </w:rPr>
        <w:t> </w:t>
      </w:r>
      <w:r>
        <w:rPr>
          <w:rFonts w:ascii="Arial" w:hAnsi="Arial"/>
          <w:b/>
          <w:color w:val="002A95"/>
          <w:w w:val="110"/>
          <w:sz w:val="40"/>
        </w:rPr>
        <w:t>el</w:t>
      </w:r>
      <w:r>
        <w:rPr>
          <w:rFonts w:ascii="Arial" w:hAnsi="Arial"/>
          <w:b/>
          <w:color w:val="002A95"/>
          <w:spacing w:val="18"/>
          <w:w w:val="110"/>
          <w:sz w:val="40"/>
        </w:rPr>
        <w:t> </w:t>
      </w:r>
      <w:r>
        <w:rPr>
          <w:rFonts w:ascii="Arial" w:hAnsi="Arial"/>
          <w:b/>
          <w:color w:val="002A95"/>
          <w:w w:val="110"/>
          <w:sz w:val="40"/>
        </w:rPr>
        <w:t>país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4"/>
        <w:rPr>
          <w:rFonts w:ascii="Arial"/>
          <w:b/>
          <w:sz w:val="21"/>
        </w:rPr>
      </w:pPr>
    </w:p>
    <w:p>
      <w:pPr>
        <w:pStyle w:val="BodyText"/>
        <w:spacing w:line="285" w:lineRule="auto" w:before="106"/>
        <w:ind w:left="980" w:right="977"/>
        <w:jc w:val="both"/>
      </w:pPr>
      <w:r>
        <w:rPr>
          <w:color w:val="636466"/>
        </w:rPr>
        <w:t>Uno de los objetivos principales del MEM, radica en el aprovechamiento de los yacimientos de</w:t>
      </w:r>
      <w:r>
        <w:rPr>
          <w:color w:val="636466"/>
          <w:spacing w:val="1"/>
        </w:rPr>
        <w:t> </w:t>
      </w:r>
      <w:r>
        <w:rPr>
          <w:color w:val="636466"/>
        </w:rPr>
        <w:t>hidrocarburos,</w:t>
      </w:r>
      <w:r>
        <w:rPr>
          <w:color w:val="636466"/>
          <w:spacing w:val="17"/>
        </w:rPr>
        <w:t> </w:t>
      </w:r>
      <w:r>
        <w:rPr>
          <w:color w:val="636466"/>
        </w:rPr>
        <w:t>lo</w:t>
      </w:r>
      <w:r>
        <w:rPr>
          <w:color w:val="636466"/>
          <w:spacing w:val="18"/>
        </w:rPr>
        <w:t> </w:t>
      </w:r>
      <w:r>
        <w:rPr>
          <w:color w:val="636466"/>
        </w:rPr>
        <w:t>cual</w:t>
      </w:r>
      <w:r>
        <w:rPr>
          <w:color w:val="636466"/>
          <w:spacing w:val="18"/>
        </w:rPr>
        <w:t> </w:t>
      </w:r>
      <w:r>
        <w:rPr>
          <w:color w:val="636466"/>
        </w:rPr>
        <w:t>gestiona</w:t>
      </w:r>
      <w:r>
        <w:rPr>
          <w:color w:val="636466"/>
          <w:spacing w:val="17"/>
        </w:rPr>
        <w:t> </w:t>
      </w:r>
      <w:r>
        <w:rPr>
          <w:color w:val="636466"/>
        </w:rPr>
        <w:t>por</w:t>
      </w:r>
      <w:r>
        <w:rPr>
          <w:color w:val="636466"/>
          <w:spacing w:val="18"/>
        </w:rPr>
        <w:t> </w:t>
      </w:r>
      <w:r>
        <w:rPr>
          <w:color w:val="636466"/>
        </w:rPr>
        <w:t>medio</w:t>
      </w:r>
      <w:r>
        <w:rPr>
          <w:color w:val="636466"/>
          <w:spacing w:val="18"/>
        </w:rPr>
        <w:t> </w:t>
      </w:r>
      <w:r>
        <w:rPr>
          <w:color w:val="636466"/>
        </w:rPr>
        <w:t>del</w:t>
      </w:r>
      <w:r>
        <w:rPr>
          <w:color w:val="636466"/>
          <w:spacing w:val="18"/>
        </w:rPr>
        <w:t> </w:t>
      </w:r>
      <w:r>
        <w:rPr>
          <w:color w:val="636466"/>
        </w:rPr>
        <w:t>estímulo</w:t>
      </w:r>
      <w:r>
        <w:rPr>
          <w:color w:val="636466"/>
          <w:spacing w:val="17"/>
        </w:rPr>
        <w:t> </w:t>
      </w:r>
      <w:r>
        <w:rPr>
          <w:color w:val="636466"/>
        </w:rPr>
        <w:t>de</w:t>
      </w:r>
      <w:r>
        <w:rPr>
          <w:color w:val="636466"/>
          <w:spacing w:val="18"/>
        </w:rPr>
        <w:t> </w:t>
      </w:r>
      <w:r>
        <w:rPr>
          <w:color w:val="636466"/>
        </w:rPr>
        <w:t>las</w:t>
      </w:r>
      <w:r>
        <w:rPr>
          <w:color w:val="636466"/>
          <w:spacing w:val="18"/>
        </w:rPr>
        <w:t> </w:t>
      </w:r>
      <w:r>
        <w:rPr>
          <w:color w:val="636466"/>
        </w:rPr>
        <w:t>inversiones</w:t>
      </w:r>
      <w:r>
        <w:rPr>
          <w:color w:val="636466"/>
          <w:spacing w:val="17"/>
        </w:rPr>
        <w:t> </w:t>
      </w:r>
      <w:r>
        <w:rPr>
          <w:color w:val="636466"/>
        </w:rPr>
        <w:t>en</w:t>
      </w:r>
      <w:r>
        <w:rPr>
          <w:color w:val="636466"/>
          <w:spacing w:val="18"/>
        </w:rPr>
        <w:t> </w:t>
      </w:r>
      <w:r>
        <w:rPr>
          <w:color w:val="636466"/>
        </w:rPr>
        <w:t>operaciones</w:t>
      </w:r>
      <w:r>
        <w:rPr>
          <w:color w:val="636466"/>
          <w:spacing w:val="18"/>
        </w:rPr>
        <w:t> </w:t>
      </w:r>
      <w:r>
        <w:rPr>
          <w:color w:val="636466"/>
        </w:rPr>
        <w:t>petroleras,</w:t>
      </w:r>
      <w:r>
        <w:rPr>
          <w:color w:val="636466"/>
          <w:spacing w:val="-61"/>
        </w:rPr>
        <w:t> </w:t>
      </w:r>
      <w:r>
        <w:rPr>
          <w:color w:val="636466"/>
        </w:rPr>
        <w:t>la comercialización de los productos petroleros que se importan o producen internamente para el</w:t>
      </w:r>
      <w:r>
        <w:rPr>
          <w:color w:val="636466"/>
          <w:spacing w:val="1"/>
        </w:rPr>
        <w:t> </w:t>
      </w:r>
      <w:r>
        <w:rPr>
          <w:color w:val="636466"/>
        </w:rPr>
        <w:t>consumo nacional, y la promoción de un</w:t>
      </w:r>
      <w:r>
        <w:rPr>
          <w:color w:val="636466"/>
          <w:spacing w:val="1"/>
        </w:rPr>
        <w:t> </w:t>
      </w:r>
      <w:r>
        <w:rPr>
          <w:color w:val="636466"/>
        </w:rPr>
        <w:t>mercado de competencia en donde sea necesaria la libre</w:t>
      </w:r>
      <w:r>
        <w:rPr>
          <w:color w:val="636466"/>
          <w:spacing w:val="1"/>
        </w:rPr>
        <w:t> </w:t>
      </w:r>
      <w:r>
        <w:rPr>
          <w:color w:val="636466"/>
        </w:rPr>
        <w:t>participación</w:t>
      </w:r>
      <w:r>
        <w:rPr>
          <w:color w:val="636466"/>
          <w:spacing w:val="-10"/>
        </w:rPr>
        <w:t> </w:t>
      </w:r>
      <w:r>
        <w:rPr>
          <w:color w:val="636466"/>
        </w:rPr>
        <w:t>de</w:t>
      </w:r>
      <w:r>
        <w:rPr>
          <w:color w:val="636466"/>
          <w:spacing w:val="-10"/>
        </w:rPr>
        <w:t> </w:t>
      </w:r>
      <w:r>
        <w:rPr>
          <w:color w:val="636466"/>
        </w:rPr>
        <w:t>empresas</w:t>
      </w:r>
      <w:r>
        <w:rPr>
          <w:color w:val="636466"/>
          <w:spacing w:val="-9"/>
        </w:rPr>
        <w:t> </w:t>
      </w:r>
      <w:r>
        <w:rPr>
          <w:color w:val="636466"/>
        </w:rPr>
        <w:t>que</w:t>
      </w:r>
      <w:r>
        <w:rPr>
          <w:color w:val="636466"/>
          <w:spacing w:val="-10"/>
        </w:rPr>
        <w:t> </w:t>
      </w:r>
      <w:r>
        <w:rPr>
          <w:color w:val="636466"/>
        </w:rPr>
        <w:t>se</w:t>
      </w:r>
      <w:r>
        <w:rPr>
          <w:color w:val="636466"/>
          <w:spacing w:val="-9"/>
        </w:rPr>
        <w:t> </w:t>
      </w:r>
      <w:r>
        <w:rPr>
          <w:color w:val="636466"/>
        </w:rPr>
        <w:t>dediquen</w:t>
      </w:r>
      <w:r>
        <w:rPr>
          <w:color w:val="636466"/>
          <w:spacing w:val="-10"/>
        </w:rPr>
        <w:t> </w:t>
      </w:r>
      <w:r>
        <w:rPr>
          <w:color w:val="636466"/>
        </w:rPr>
        <w:t>a</w:t>
      </w:r>
      <w:r>
        <w:rPr>
          <w:color w:val="636466"/>
          <w:spacing w:val="-9"/>
        </w:rPr>
        <w:t> </w:t>
      </w:r>
      <w:r>
        <w:rPr>
          <w:color w:val="636466"/>
        </w:rPr>
        <w:t>las</w:t>
      </w:r>
      <w:r>
        <w:rPr>
          <w:color w:val="636466"/>
          <w:spacing w:val="-10"/>
        </w:rPr>
        <w:t> </w:t>
      </w:r>
      <w:r>
        <w:rPr>
          <w:color w:val="636466"/>
        </w:rPr>
        <w:t>diferentes</w:t>
      </w:r>
      <w:r>
        <w:rPr>
          <w:color w:val="636466"/>
          <w:spacing w:val="-9"/>
        </w:rPr>
        <w:t> </w:t>
      </w:r>
      <w:r>
        <w:rPr>
          <w:color w:val="636466"/>
        </w:rPr>
        <w:t>actividades</w:t>
      </w:r>
      <w:r>
        <w:rPr>
          <w:color w:val="636466"/>
          <w:spacing w:val="-10"/>
        </w:rPr>
        <w:t> </w:t>
      </w:r>
      <w:r>
        <w:rPr>
          <w:color w:val="636466"/>
        </w:rPr>
        <w:t>que</w:t>
      </w:r>
      <w:r>
        <w:rPr>
          <w:color w:val="636466"/>
          <w:spacing w:val="-9"/>
        </w:rPr>
        <w:t> </w:t>
      </w:r>
      <w:r>
        <w:rPr>
          <w:color w:val="636466"/>
        </w:rPr>
        <w:t>conlleva</w:t>
      </w:r>
      <w:r>
        <w:rPr>
          <w:color w:val="636466"/>
          <w:spacing w:val="-10"/>
        </w:rPr>
        <w:t> </w:t>
      </w:r>
      <w:r>
        <w:rPr>
          <w:color w:val="636466"/>
        </w:rPr>
        <w:t>la</w:t>
      </w:r>
      <w:r>
        <w:rPr>
          <w:color w:val="636466"/>
          <w:spacing w:val="-9"/>
        </w:rPr>
        <w:t> </w:t>
      </w:r>
      <w:r>
        <w:rPr>
          <w:color w:val="636466"/>
        </w:rPr>
        <w:t>comercialización</w:t>
      </w:r>
      <w:r>
        <w:rPr>
          <w:color w:val="636466"/>
          <w:spacing w:val="1"/>
        </w:rPr>
        <w:t> </w:t>
      </w:r>
      <w:r>
        <w:rPr>
          <w:color w:val="636466"/>
        </w:rPr>
        <w:t>de</w:t>
      </w:r>
      <w:r>
        <w:rPr>
          <w:color w:val="636466"/>
          <w:spacing w:val="-13"/>
        </w:rPr>
        <w:t> </w:t>
      </w:r>
      <w:r>
        <w:rPr>
          <w:color w:val="636466"/>
        </w:rPr>
        <w:t>los</w:t>
      </w:r>
      <w:r>
        <w:rPr>
          <w:color w:val="636466"/>
          <w:spacing w:val="-13"/>
        </w:rPr>
        <w:t> </w:t>
      </w:r>
      <w:r>
        <w:rPr>
          <w:color w:val="636466"/>
        </w:rPr>
        <w:t>hidrocarburos.</w:t>
      </w:r>
    </w:p>
    <w:p>
      <w:pPr>
        <w:pStyle w:val="BodyText"/>
        <w:spacing w:before="3"/>
        <w:rPr>
          <w:sz w:val="21"/>
        </w:rPr>
      </w:pPr>
    </w:p>
    <w:p>
      <w:pPr>
        <w:pStyle w:val="BodyText"/>
        <w:spacing w:line="285" w:lineRule="auto"/>
        <w:ind w:left="980" w:right="977"/>
        <w:jc w:val="both"/>
      </w:pPr>
      <w:r>
        <w:rPr>
          <w:color w:val="636466"/>
        </w:rPr>
        <w:t>Guatemala como país productor de hidrocarburos en la región centroamericana, verifica a través del</w:t>
      </w:r>
      <w:r>
        <w:rPr>
          <w:color w:val="636466"/>
          <w:spacing w:val="1"/>
        </w:rPr>
        <w:t> </w:t>
      </w:r>
      <w:r>
        <w:rPr>
          <w:color w:val="636466"/>
        </w:rPr>
        <w:t>MEM</w:t>
      </w:r>
      <w:r>
        <w:rPr>
          <w:color w:val="636466"/>
          <w:spacing w:val="-4"/>
        </w:rPr>
        <w:t> </w:t>
      </w:r>
      <w:r>
        <w:rPr>
          <w:color w:val="636466"/>
        </w:rPr>
        <w:t>que</w:t>
      </w:r>
      <w:r>
        <w:rPr>
          <w:color w:val="636466"/>
          <w:spacing w:val="-4"/>
        </w:rPr>
        <w:t> </w:t>
      </w:r>
      <w:r>
        <w:rPr>
          <w:color w:val="636466"/>
        </w:rPr>
        <w:t>las</w:t>
      </w:r>
      <w:r>
        <w:rPr>
          <w:color w:val="636466"/>
          <w:spacing w:val="-4"/>
        </w:rPr>
        <w:t> </w:t>
      </w:r>
      <w:r>
        <w:rPr>
          <w:color w:val="636466"/>
        </w:rPr>
        <w:t>empresas</w:t>
      </w:r>
      <w:r>
        <w:rPr>
          <w:color w:val="636466"/>
          <w:spacing w:val="-3"/>
        </w:rPr>
        <w:t> </w:t>
      </w:r>
      <w:r>
        <w:rPr>
          <w:color w:val="636466"/>
        </w:rPr>
        <w:t>con</w:t>
      </w:r>
      <w:r>
        <w:rPr>
          <w:color w:val="636466"/>
          <w:spacing w:val="-4"/>
        </w:rPr>
        <w:t> </w:t>
      </w:r>
      <w:r>
        <w:rPr>
          <w:color w:val="636466"/>
        </w:rPr>
        <w:t>contratos</w:t>
      </w:r>
      <w:r>
        <w:rPr>
          <w:color w:val="636466"/>
          <w:spacing w:val="-4"/>
        </w:rPr>
        <w:t> </w:t>
      </w:r>
      <w:r>
        <w:rPr>
          <w:color w:val="636466"/>
        </w:rPr>
        <w:t>en</w:t>
      </w:r>
      <w:r>
        <w:rPr>
          <w:color w:val="636466"/>
          <w:spacing w:val="-3"/>
        </w:rPr>
        <w:t> </w:t>
      </w:r>
      <w:r>
        <w:rPr>
          <w:color w:val="636466"/>
        </w:rPr>
        <w:t>fase</w:t>
      </w:r>
      <w:r>
        <w:rPr>
          <w:color w:val="636466"/>
          <w:spacing w:val="-4"/>
        </w:rPr>
        <w:t> </w:t>
      </w:r>
      <w:r>
        <w:rPr>
          <w:color w:val="636466"/>
        </w:rPr>
        <w:t>de</w:t>
      </w:r>
      <w:r>
        <w:rPr>
          <w:color w:val="636466"/>
          <w:spacing w:val="-4"/>
        </w:rPr>
        <w:t> </w:t>
      </w:r>
      <w:r>
        <w:rPr>
          <w:color w:val="636466"/>
        </w:rPr>
        <w:t>exploración</w:t>
      </w:r>
      <w:r>
        <w:rPr>
          <w:color w:val="636466"/>
          <w:spacing w:val="-3"/>
        </w:rPr>
        <w:t> </w:t>
      </w:r>
      <w:r>
        <w:rPr>
          <w:color w:val="636466"/>
        </w:rPr>
        <w:t>y</w:t>
      </w:r>
      <w:r>
        <w:rPr>
          <w:color w:val="636466"/>
          <w:spacing w:val="-4"/>
        </w:rPr>
        <w:t> </w:t>
      </w:r>
      <w:r>
        <w:rPr>
          <w:color w:val="636466"/>
        </w:rPr>
        <w:t>explotación</w:t>
      </w:r>
      <w:r>
        <w:rPr>
          <w:color w:val="636466"/>
          <w:spacing w:val="-4"/>
        </w:rPr>
        <w:t> </w:t>
      </w:r>
      <w:r>
        <w:rPr>
          <w:color w:val="636466"/>
        </w:rPr>
        <w:t>de</w:t>
      </w:r>
      <w:r>
        <w:rPr>
          <w:color w:val="636466"/>
          <w:spacing w:val="-3"/>
        </w:rPr>
        <w:t> </w:t>
      </w:r>
      <w:r>
        <w:rPr>
          <w:color w:val="636466"/>
        </w:rPr>
        <w:t>hidrocarburos</w:t>
      </w:r>
      <w:r>
        <w:rPr>
          <w:color w:val="636466"/>
          <w:spacing w:val="-4"/>
        </w:rPr>
        <w:t> </w:t>
      </w:r>
      <w:r>
        <w:rPr>
          <w:color w:val="636466"/>
        </w:rPr>
        <w:t>realicen</w:t>
      </w:r>
      <w:r>
        <w:rPr>
          <w:color w:val="636466"/>
          <w:spacing w:val="-4"/>
        </w:rPr>
        <w:t> </w:t>
      </w:r>
      <w:r>
        <w:rPr>
          <w:color w:val="636466"/>
        </w:rPr>
        <w:t>las</w:t>
      </w:r>
      <w:r>
        <w:rPr>
          <w:color w:val="636466"/>
          <w:spacing w:val="-61"/>
        </w:rPr>
        <w:t> </w:t>
      </w:r>
      <w:r>
        <w:rPr>
          <w:color w:val="636466"/>
        </w:rPr>
        <w:t>actividades conforme a la normativa legal aplicable a la materia, mediante la inspección periódica a las</w:t>
      </w:r>
      <w:r>
        <w:rPr>
          <w:color w:val="636466"/>
          <w:spacing w:val="-61"/>
        </w:rPr>
        <w:t> </w:t>
      </w:r>
      <w:r>
        <w:rPr>
          <w:color w:val="636466"/>
        </w:rPr>
        <w:t>áreas</w:t>
      </w:r>
      <w:r>
        <w:rPr>
          <w:color w:val="636466"/>
          <w:spacing w:val="-14"/>
        </w:rPr>
        <w:t> </w:t>
      </w:r>
      <w:r>
        <w:rPr>
          <w:color w:val="636466"/>
        </w:rPr>
        <w:t>de</w:t>
      </w:r>
      <w:r>
        <w:rPr>
          <w:color w:val="636466"/>
          <w:spacing w:val="-14"/>
        </w:rPr>
        <w:t> </w:t>
      </w:r>
      <w:r>
        <w:rPr>
          <w:color w:val="636466"/>
        </w:rPr>
        <w:t>los</w:t>
      </w:r>
      <w:r>
        <w:rPr>
          <w:color w:val="636466"/>
          <w:spacing w:val="-14"/>
        </w:rPr>
        <w:t> </w:t>
      </w:r>
      <w:r>
        <w:rPr>
          <w:color w:val="636466"/>
        </w:rPr>
        <w:t>contratos</w:t>
      </w:r>
      <w:r>
        <w:rPr>
          <w:color w:val="636466"/>
          <w:spacing w:val="-14"/>
        </w:rPr>
        <w:t> </w:t>
      </w:r>
      <w:r>
        <w:rPr>
          <w:color w:val="636466"/>
        </w:rPr>
        <w:t>de</w:t>
      </w:r>
      <w:r>
        <w:rPr>
          <w:color w:val="636466"/>
          <w:spacing w:val="-14"/>
        </w:rPr>
        <w:t> </w:t>
      </w:r>
      <w:r>
        <w:rPr>
          <w:color w:val="636466"/>
        </w:rPr>
        <w:t>exploración</w:t>
      </w:r>
      <w:r>
        <w:rPr>
          <w:color w:val="636466"/>
          <w:spacing w:val="-14"/>
        </w:rPr>
        <w:t> </w:t>
      </w:r>
      <w:r>
        <w:rPr>
          <w:color w:val="636466"/>
        </w:rPr>
        <w:t>y</w:t>
      </w:r>
      <w:r>
        <w:rPr>
          <w:color w:val="636466"/>
          <w:spacing w:val="-14"/>
        </w:rPr>
        <w:t> </w:t>
      </w:r>
      <w:r>
        <w:rPr>
          <w:color w:val="636466"/>
        </w:rPr>
        <w:t>de</w:t>
      </w:r>
      <w:r>
        <w:rPr>
          <w:color w:val="636466"/>
          <w:spacing w:val="-14"/>
        </w:rPr>
        <w:t> </w:t>
      </w:r>
      <w:r>
        <w:rPr>
          <w:color w:val="636466"/>
        </w:rPr>
        <w:t>forma</w:t>
      </w:r>
      <w:r>
        <w:rPr>
          <w:color w:val="636466"/>
          <w:spacing w:val="-14"/>
        </w:rPr>
        <w:t> </w:t>
      </w:r>
      <w:r>
        <w:rPr>
          <w:color w:val="636466"/>
        </w:rPr>
        <w:t>permanente</w:t>
      </w:r>
      <w:r>
        <w:rPr>
          <w:color w:val="636466"/>
          <w:spacing w:val="-14"/>
        </w:rPr>
        <w:t> </w:t>
      </w:r>
      <w:r>
        <w:rPr>
          <w:color w:val="636466"/>
        </w:rPr>
        <w:t>a</w:t>
      </w:r>
      <w:r>
        <w:rPr>
          <w:color w:val="636466"/>
          <w:spacing w:val="-14"/>
        </w:rPr>
        <w:t> </w:t>
      </w:r>
      <w:r>
        <w:rPr>
          <w:color w:val="636466"/>
        </w:rPr>
        <w:t>las</w:t>
      </w:r>
      <w:r>
        <w:rPr>
          <w:color w:val="636466"/>
          <w:spacing w:val="-14"/>
        </w:rPr>
        <w:t> </w:t>
      </w:r>
      <w:r>
        <w:rPr>
          <w:color w:val="636466"/>
        </w:rPr>
        <w:t>áreas</w:t>
      </w:r>
      <w:r>
        <w:rPr>
          <w:color w:val="636466"/>
          <w:spacing w:val="-14"/>
        </w:rPr>
        <w:t> </w:t>
      </w:r>
      <w:r>
        <w:rPr>
          <w:color w:val="636466"/>
        </w:rPr>
        <w:t>de</w:t>
      </w:r>
      <w:r>
        <w:rPr>
          <w:color w:val="636466"/>
          <w:spacing w:val="-14"/>
        </w:rPr>
        <w:t> </w:t>
      </w:r>
      <w:r>
        <w:rPr>
          <w:color w:val="636466"/>
        </w:rPr>
        <w:t>los</w:t>
      </w:r>
      <w:r>
        <w:rPr>
          <w:color w:val="636466"/>
          <w:spacing w:val="-14"/>
        </w:rPr>
        <w:t> </w:t>
      </w:r>
      <w:r>
        <w:rPr>
          <w:color w:val="636466"/>
        </w:rPr>
        <w:t>contratos</w:t>
      </w:r>
      <w:r>
        <w:rPr>
          <w:color w:val="636466"/>
          <w:spacing w:val="-14"/>
        </w:rPr>
        <w:t> </w:t>
      </w:r>
      <w:r>
        <w:rPr>
          <w:color w:val="636466"/>
        </w:rPr>
        <w:t>de</w:t>
      </w:r>
      <w:r>
        <w:rPr>
          <w:color w:val="636466"/>
          <w:spacing w:val="-14"/>
        </w:rPr>
        <w:t> </w:t>
      </w:r>
      <w:r>
        <w:rPr>
          <w:color w:val="636466"/>
        </w:rPr>
        <w:t>explotación.</w:t>
      </w:r>
    </w:p>
    <w:p>
      <w:pPr>
        <w:pStyle w:val="BodyText"/>
        <w:spacing w:before="3"/>
        <w:rPr>
          <w:sz w:val="21"/>
        </w:rPr>
      </w:pPr>
    </w:p>
    <w:p>
      <w:pPr>
        <w:pStyle w:val="BodyText"/>
        <w:ind w:left="980"/>
        <w:jc w:val="both"/>
      </w:pPr>
      <w:r>
        <w:rPr>
          <w:color w:val="636466"/>
        </w:rPr>
        <w:t>En</w:t>
      </w:r>
      <w:r>
        <w:rPr>
          <w:color w:val="636466"/>
          <w:spacing w:val="-20"/>
        </w:rPr>
        <w:t> </w:t>
      </w:r>
      <w:r>
        <w:rPr>
          <w:color w:val="636466"/>
        </w:rPr>
        <w:t>este</w:t>
      </w:r>
      <w:r>
        <w:rPr>
          <w:color w:val="636466"/>
          <w:spacing w:val="-19"/>
        </w:rPr>
        <w:t> </w:t>
      </w:r>
      <w:r>
        <w:rPr>
          <w:color w:val="636466"/>
        </w:rPr>
        <w:t>sentido,</w:t>
      </w:r>
      <w:r>
        <w:rPr>
          <w:color w:val="636466"/>
          <w:spacing w:val="-20"/>
        </w:rPr>
        <w:t> </w:t>
      </w:r>
      <w:r>
        <w:rPr>
          <w:color w:val="636466"/>
        </w:rPr>
        <w:t>se</w:t>
      </w:r>
      <w:r>
        <w:rPr>
          <w:color w:val="636466"/>
          <w:spacing w:val="-19"/>
        </w:rPr>
        <w:t> </w:t>
      </w:r>
      <w:r>
        <w:rPr>
          <w:color w:val="636466"/>
        </w:rPr>
        <w:t>presentan</w:t>
      </w:r>
      <w:r>
        <w:rPr>
          <w:color w:val="636466"/>
          <w:spacing w:val="-20"/>
        </w:rPr>
        <w:t> </w:t>
      </w:r>
      <w:r>
        <w:rPr>
          <w:color w:val="636466"/>
        </w:rPr>
        <w:t>los</w:t>
      </w:r>
      <w:r>
        <w:rPr>
          <w:color w:val="636466"/>
          <w:spacing w:val="-19"/>
        </w:rPr>
        <w:t> </w:t>
      </w:r>
      <w:r>
        <w:rPr>
          <w:color w:val="636466"/>
        </w:rPr>
        <w:t>siguientes</w:t>
      </w:r>
      <w:r>
        <w:rPr>
          <w:color w:val="636466"/>
          <w:spacing w:val="-20"/>
        </w:rPr>
        <w:t> </w:t>
      </w:r>
      <w:r>
        <w:rPr>
          <w:color w:val="636466"/>
        </w:rPr>
        <w:t>resultados</w:t>
      </w:r>
      <w:r>
        <w:rPr>
          <w:color w:val="636466"/>
          <w:spacing w:val="-19"/>
        </w:rPr>
        <w:t> </w:t>
      </w:r>
      <w:r>
        <w:rPr>
          <w:color w:val="636466"/>
        </w:rPr>
        <w:t>durante</w:t>
      </w:r>
      <w:r>
        <w:rPr>
          <w:color w:val="636466"/>
          <w:spacing w:val="-20"/>
        </w:rPr>
        <w:t> </w:t>
      </w:r>
      <w:r>
        <w:rPr>
          <w:color w:val="636466"/>
        </w:rPr>
        <w:t>el</w:t>
      </w:r>
      <w:r>
        <w:rPr>
          <w:color w:val="636466"/>
          <w:spacing w:val="-19"/>
        </w:rPr>
        <w:t> </w:t>
      </w:r>
      <w:r>
        <w:rPr>
          <w:color w:val="636466"/>
        </w:rPr>
        <w:t>segundo</w:t>
      </w:r>
      <w:r>
        <w:rPr>
          <w:color w:val="636466"/>
          <w:spacing w:val="-19"/>
        </w:rPr>
        <w:t> </w:t>
      </w:r>
      <w:r>
        <w:rPr>
          <w:color w:val="636466"/>
        </w:rPr>
        <w:t>cuatrimestre</w:t>
      </w:r>
      <w:r>
        <w:rPr>
          <w:color w:val="636466"/>
          <w:spacing w:val="-20"/>
        </w:rPr>
        <w:t> </w:t>
      </w:r>
      <w:r>
        <w:rPr>
          <w:color w:val="636466"/>
        </w:rPr>
        <w:t>del</w:t>
      </w:r>
      <w:r>
        <w:rPr>
          <w:color w:val="636466"/>
          <w:spacing w:val="-19"/>
        </w:rPr>
        <w:t> </w:t>
      </w:r>
      <w:r>
        <w:rPr>
          <w:color w:val="636466"/>
        </w:rPr>
        <w:t>año</w:t>
      </w:r>
      <w:r>
        <w:rPr>
          <w:color w:val="636466"/>
          <w:spacing w:val="-20"/>
        </w:rPr>
        <w:t> </w:t>
      </w:r>
      <w:r>
        <w:rPr>
          <w:color w:val="636466"/>
        </w:rPr>
        <w:t>en</w:t>
      </w:r>
      <w:r>
        <w:rPr>
          <w:color w:val="636466"/>
          <w:spacing w:val="-19"/>
        </w:rPr>
        <w:t> </w:t>
      </w:r>
      <w:r>
        <w:rPr>
          <w:color w:val="636466"/>
        </w:rPr>
        <w:t>curso:</w:t>
      </w:r>
    </w:p>
    <w:p>
      <w:pPr>
        <w:pStyle w:val="BodyText"/>
        <w:spacing w:before="9"/>
        <w:rPr>
          <w:sz w:val="31"/>
        </w:rPr>
      </w:pPr>
    </w:p>
    <w:p>
      <w:pPr>
        <w:pStyle w:val="BodyText"/>
        <w:spacing w:line="285" w:lineRule="auto" w:before="1"/>
        <w:ind w:left="1988" w:right="970"/>
      </w:pPr>
      <w:r>
        <w:rPr>
          <w:color w:val="636466"/>
        </w:rPr>
        <w:t>12</w:t>
      </w:r>
      <w:r>
        <w:rPr>
          <w:color w:val="636466"/>
          <w:spacing w:val="-7"/>
        </w:rPr>
        <w:t> </w:t>
      </w:r>
      <w:r>
        <w:rPr>
          <w:color w:val="636466"/>
        </w:rPr>
        <w:t>inspecciones</w:t>
      </w:r>
      <w:r>
        <w:rPr>
          <w:color w:val="636466"/>
          <w:spacing w:val="-7"/>
        </w:rPr>
        <w:t> </w:t>
      </w:r>
      <w:r>
        <w:rPr>
          <w:color w:val="636466"/>
        </w:rPr>
        <w:t>a</w:t>
      </w:r>
      <w:r>
        <w:rPr>
          <w:color w:val="636466"/>
          <w:spacing w:val="-7"/>
        </w:rPr>
        <w:t> </w:t>
      </w:r>
      <w:r>
        <w:rPr>
          <w:color w:val="636466"/>
        </w:rPr>
        <w:t>contratos</w:t>
      </w:r>
      <w:r>
        <w:rPr>
          <w:color w:val="636466"/>
          <w:spacing w:val="-7"/>
        </w:rPr>
        <w:t> </w:t>
      </w:r>
      <w:r>
        <w:rPr>
          <w:color w:val="636466"/>
        </w:rPr>
        <w:t>petroleros</w:t>
      </w:r>
      <w:r>
        <w:rPr>
          <w:color w:val="636466"/>
          <w:spacing w:val="-7"/>
        </w:rPr>
        <w:t> </w:t>
      </w:r>
      <w:r>
        <w:rPr>
          <w:color w:val="636466"/>
        </w:rPr>
        <w:t>en</w:t>
      </w:r>
      <w:r>
        <w:rPr>
          <w:color w:val="636466"/>
          <w:spacing w:val="-6"/>
        </w:rPr>
        <w:t> </w:t>
      </w:r>
      <w:r>
        <w:rPr>
          <w:color w:val="636466"/>
        </w:rPr>
        <w:t>fase</w:t>
      </w:r>
      <w:r>
        <w:rPr>
          <w:color w:val="636466"/>
          <w:spacing w:val="-7"/>
        </w:rPr>
        <w:t> </w:t>
      </w:r>
      <w:r>
        <w:rPr>
          <w:color w:val="636466"/>
        </w:rPr>
        <w:t>de</w:t>
      </w:r>
      <w:r>
        <w:rPr>
          <w:color w:val="636466"/>
          <w:spacing w:val="-7"/>
        </w:rPr>
        <w:t> </w:t>
      </w:r>
      <w:r>
        <w:rPr>
          <w:color w:val="636466"/>
        </w:rPr>
        <w:t>exploración,</w:t>
      </w:r>
      <w:r>
        <w:rPr>
          <w:color w:val="636466"/>
          <w:spacing w:val="-7"/>
        </w:rPr>
        <w:t> </w:t>
      </w:r>
      <w:r>
        <w:rPr>
          <w:color w:val="636466"/>
        </w:rPr>
        <w:t>para</w:t>
      </w:r>
      <w:r>
        <w:rPr>
          <w:color w:val="636466"/>
          <w:spacing w:val="-7"/>
        </w:rPr>
        <w:t> </w:t>
      </w:r>
      <w:r>
        <w:rPr>
          <w:color w:val="636466"/>
        </w:rPr>
        <w:t>un</w:t>
      </w:r>
      <w:r>
        <w:rPr>
          <w:color w:val="636466"/>
          <w:spacing w:val="-7"/>
        </w:rPr>
        <w:t> </w:t>
      </w:r>
      <w:r>
        <w:rPr>
          <w:color w:val="636466"/>
        </w:rPr>
        <w:t>acumulado</w:t>
      </w:r>
      <w:r>
        <w:rPr>
          <w:color w:val="636466"/>
          <w:spacing w:val="-6"/>
        </w:rPr>
        <w:t> </w:t>
      </w:r>
      <w:r>
        <w:rPr>
          <w:color w:val="636466"/>
        </w:rPr>
        <w:t>de</w:t>
      </w:r>
      <w:r>
        <w:rPr>
          <w:color w:val="636466"/>
          <w:spacing w:val="-7"/>
        </w:rPr>
        <w:t> </w:t>
      </w:r>
      <w:r>
        <w:rPr>
          <w:color w:val="636466"/>
        </w:rPr>
        <w:t>los</w:t>
      </w:r>
      <w:r>
        <w:rPr>
          <w:color w:val="636466"/>
          <w:spacing w:val="-7"/>
        </w:rPr>
        <w:t> </w:t>
      </w:r>
      <w:r>
        <w:rPr>
          <w:color w:val="636466"/>
        </w:rPr>
        <w:t>dos</w:t>
      </w:r>
      <w:r>
        <w:rPr>
          <w:color w:val="636466"/>
          <w:spacing w:val="-60"/>
        </w:rPr>
        <w:t> </w:t>
      </w:r>
      <w:r>
        <w:rPr>
          <w:color w:val="636466"/>
        </w:rPr>
        <w:t>cuatrimestres</w:t>
      </w:r>
      <w:r>
        <w:rPr>
          <w:color w:val="636466"/>
          <w:spacing w:val="-18"/>
        </w:rPr>
        <w:t> </w:t>
      </w:r>
      <w:r>
        <w:rPr>
          <w:color w:val="636466"/>
        </w:rPr>
        <w:t>2022,</w:t>
      </w:r>
      <w:r>
        <w:rPr>
          <w:color w:val="636466"/>
          <w:spacing w:val="-17"/>
        </w:rPr>
        <w:t> </w:t>
      </w:r>
      <w:r>
        <w:rPr>
          <w:color w:val="636466"/>
        </w:rPr>
        <w:t>de</w:t>
      </w:r>
      <w:r>
        <w:rPr>
          <w:color w:val="636466"/>
          <w:spacing w:val="-18"/>
        </w:rPr>
        <w:t> </w:t>
      </w:r>
      <w:r>
        <w:rPr>
          <w:color w:val="636466"/>
        </w:rPr>
        <w:t>24</w:t>
      </w:r>
      <w:r>
        <w:rPr>
          <w:color w:val="636466"/>
          <w:spacing w:val="-17"/>
        </w:rPr>
        <w:t> </w:t>
      </w:r>
      <w:r>
        <w:rPr>
          <w:color w:val="636466"/>
        </w:rPr>
        <w:t>inspecciones.</w:t>
      </w:r>
    </w:p>
    <w:p>
      <w:pPr>
        <w:pStyle w:val="BodyText"/>
        <w:spacing w:before="3"/>
        <w:rPr>
          <w:sz w:val="21"/>
        </w:rPr>
      </w:pPr>
    </w:p>
    <w:p>
      <w:pPr>
        <w:pStyle w:val="BodyText"/>
        <w:spacing w:line="285" w:lineRule="auto" w:before="1"/>
        <w:ind w:left="1988" w:right="970"/>
      </w:pPr>
      <w:r>
        <w:rPr>
          <w:color w:val="636466"/>
        </w:rPr>
        <w:t>43</w:t>
      </w:r>
      <w:r>
        <w:rPr>
          <w:color w:val="636466"/>
          <w:spacing w:val="-34"/>
        </w:rPr>
        <w:t> </w:t>
      </w:r>
      <w:r>
        <w:rPr>
          <w:color w:val="636466"/>
        </w:rPr>
        <w:t>inspecciones</w:t>
      </w:r>
      <w:r>
        <w:rPr>
          <w:color w:val="636466"/>
          <w:spacing w:val="-33"/>
        </w:rPr>
        <w:t> </w:t>
      </w:r>
      <w:r>
        <w:rPr>
          <w:color w:val="636466"/>
        </w:rPr>
        <w:t>a</w:t>
      </w:r>
      <w:r>
        <w:rPr>
          <w:color w:val="636466"/>
          <w:spacing w:val="-34"/>
        </w:rPr>
        <w:t> </w:t>
      </w:r>
      <w:r>
        <w:rPr>
          <w:color w:val="636466"/>
        </w:rPr>
        <w:t>los</w:t>
      </w:r>
      <w:r>
        <w:rPr>
          <w:color w:val="636466"/>
          <w:spacing w:val="-33"/>
        </w:rPr>
        <w:t> </w:t>
      </w:r>
      <w:r>
        <w:rPr>
          <w:color w:val="636466"/>
        </w:rPr>
        <w:t>contratos</w:t>
      </w:r>
      <w:r>
        <w:rPr>
          <w:color w:val="636466"/>
          <w:spacing w:val="-34"/>
        </w:rPr>
        <w:t> </w:t>
      </w:r>
      <w:r>
        <w:rPr>
          <w:color w:val="636466"/>
        </w:rPr>
        <w:t>petroleros</w:t>
      </w:r>
      <w:r>
        <w:rPr>
          <w:color w:val="636466"/>
          <w:spacing w:val="-33"/>
        </w:rPr>
        <w:t> </w:t>
      </w:r>
      <w:r>
        <w:rPr>
          <w:color w:val="636466"/>
        </w:rPr>
        <w:t>en</w:t>
      </w:r>
      <w:r>
        <w:rPr>
          <w:color w:val="636466"/>
          <w:spacing w:val="-34"/>
        </w:rPr>
        <w:t> </w:t>
      </w:r>
      <w:r>
        <w:rPr>
          <w:color w:val="636466"/>
        </w:rPr>
        <w:t>fase</w:t>
      </w:r>
      <w:r>
        <w:rPr>
          <w:color w:val="636466"/>
          <w:spacing w:val="-33"/>
        </w:rPr>
        <w:t> </w:t>
      </w:r>
      <w:r>
        <w:rPr>
          <w:color w:val="636466"/>
        </w:rPr>
        <w:t>de</w:t>
      </w:r>
      <w:r>
        <w:rPr>
          <w:color w:val="636466"/>
          <w:spacing w:val="-34"/>
        </w:rPr>
        <w:t> </w:t>
      </w:r>
      <w:r>
        <w:rPr>
          <w:color w:val="636466"/>
        </w:rPr>
        <w:t>explotación,</w:t>
      </w:r>
      <w:r>
        <w:rPr>
          <w:color w:val="636466"/>
          <w:spacing w:val="-33"/>
        </w:rPr>
        <w:t> </w:t>
      </w:r>
      <w:r>
        <w:rPr>
          <w:color w:val="636466"/>
        </w:rPr>
        <w:t>lo</w:t>
      </w:r>
      <w:r>
        <w:rPr>
          <w:color w:val="636466"/>
          <w:spacing w:val="-34"/>
        </w:rPr>
        <w:t> </w:t>
      </w:r>
      <w:r>
        <w:rPr>
          <w:color w:val="636466"/>
        </w:rPr>
        <w:t>cual</w:t>
      </w:r>
      <w:r>
        <w:rPr>
          <w:color w:val="636466"/>
          <w:spacing w:val="-33"/>
        </w:rPr>
        <w:t> </w:t>
      </w:r>
      <w:r>
        <w:rPr>
          <w:color w:val="636466"/>
        </w:rPr>
        <w:t>suma</w:t>
      </w:r>
      <w:r>
        <w:rPr>
          <w:color w:val="636466"/>
          <w:spacing w:val="-33"/>
        </w:rPr>
        <w:t> </w:t>
      </w:r>
      <w:r>
        <w:rPr>
          <w:color w:val="636466"/>
        </w:rPr>
        <w:t>a</w:t>
      </w:r>
      <w:r>
        <w:rPr>
          <w:color w:val="636466"/>
          <w:spacing w:val="-34"/>
        </w:rPr>
        <w:t> </w:t>
      </w:r>
      <w:r>
        <w:rPr>
          <w:color w:val="636466"/>
        </w:rPr>
        <w:t>79</w:t>
      </w:r>
      <w:r>
        <w:rPr>
          <w:color w:val="636466"/>
          <w:spacing w:val="-33"/>
        </w:rPr>
        <w:t> </w:t>
      </w:r>
      <w:r>
        <w:rPr>
          <w:color w:val="636466"/>
        </w:rPr>
        <w:t>inspecciones</w:t>
      </w:r>
      <w:r>
        <w:rPr>
          <w:color w:val="636466"/>
          <w:spacing w:val="-61"/>
        </w:rPr>
        <w:t> </w:t>
      </w:r>
      <w:r>
        <w:rPr>
          <w:color w:val="636466"/>
        </w:rPr>
        <w:t>durante</w:t>
      </w:r>
      <w:r>
        <w:rPr>
          <w:color w:val="636466"/>
          <w:spacing w:val="-17"/>
        </w:rPr>
        <w:t> </w:t>
      </w:r>
      <w:r>
        <w:rPr>
          <w:color w:val="636466"/>
        </w:rPr>
        <w:t>todo</w:t>
      </w:r>
      <w:r>
        <w:rPr>
          <w:color w:val="636466"/>
          <w:spacing w:val="-17"/>
        </w:rPr>
        <w:t> </w:t>
      </w:r>
      <w:r>
        <w:rPr>
          <w:color w:val="636466"/>
        </w:rPr>
        <w:t>el</w:t>
      </w:r>
      <w:r>
        <w:rPr>
          <w:color w:val="636466"/>
          <w:spacing w:val="-17"/>
        </w:rPr>
        <w:t> </w:t>
      </w:r>
      <w:r>
        <w:rPr>
          <w:color w:val="636466"/>
        </w:rPr>
        <w:t>año.</w:t>
      </w:r>
    </w:p>
    <w:p>
      <w:pPr>
        <w:pStyle w:val="BodyText"/>
        <w:spacing w:before="2"/>
        <w:rPr>
          <w:sz w:val="19"/>
        </w:rPr>
      </w:pPr>
    </w:p>
    <w:p>
      <w:pPr>
        <w:pStyle w:val="BodyText"/>
        <w:spacing w:line="285" w:lineRule="auto" w:before="107"/>
        <w:ind w:left="980" w:right="977"/>
        <w:jc w:val="both"/>
      </w:pPr>
      <w:r>
        <w:rPr>
          <w:color w:val="636466"/>
        </w:rPr>
        <w:t>El impacto de lo anterior es la generación de fuentes de trabajo, acceso a nuevos servicios de salud,</w:t>
      </w:r>
      <w:r>
        <w:rPr>
          <w:color w:val="636466"/>
          <w:spacing w:val="1"/>
        </w:rPr>
        <w:t> </w:t>
      </w:r>
      <w:r>
        <w:rPr>
          <w:color w:val="636466"/>
        </w:rPr>
        <w:t>mantenimiento</w:t>
      </w:r>
      <w:r>
        <w:rPr>
          <w:color w:val="636466"/>
          <w:spacing w:val="-4"/>
        </w:rPr>
        <w:t> </w:t>
      </w:r>
      <w:r>
        <w:rPr>
          <w:color w:val="636466"/>
        </w:rPr>
        <w:t>de</w:t>
      </w:r>
      <w:r>
        <w:rPr>
          <w:color w:val="636466"/>
          <w:spacing w:val="-4"/>
        </w:rPr>
        <w:t> </w:t>
      </w:r>
      <w:r>
        <w:rPr>
          <w:color w:val="636466"/>
        </w:rPr>
        <w:t>vías,</w:t>
      </w:r>
      <w:r>
        <w:rPr>
          <w:color w:val="636466"/>
          <w:spacing w:val="-4"/>
        </w:rPr>
        <w:t> </w:t>
      </w:r>
      <w:r>
        <w:rPr>
          <w:color w:val="636466"/>
        </w:rPr>
        <w:t>suministro</w:t>
      </w:r>
      <w:r>
        <w:rPr>
          <w:color w:val="636466"/>
          <w:spacing w:val="-4"/>
        </w:rPr>
        <w:t> </w:t>
      </w:r>
      <w:r>
        <w:rPr>
          <w:color w:val="636466"/>
        </w:rPr>
        <w:t>de</w:t>
      </w:r>
      <w:r>
        <w:rPr>
          <w:color w:val="636466"/>
          <w:spacing w:val="-4"/>
        </w:rPr>
        <w:t> </w:t>
      </w:r>
      <w:r>
        <w:rPr>
          <w:color w:val="636466"/>
        </w:rPr>
        <w:t>agua</w:t>
      </w:r>
      <w:r>
        <w:rPr>
          <w:color w:val="636466"/>
          <w:spacing w:val="-4"/>
        </w:rPr>
        <w:t> </w:t>
      </w:r>
      <w:r>
        <w:rPr>
          <w:color w:val="636466"/>
        </w:rPr>
        <w:t>y</w:t>
      </w:r>
      <w:r>
        <w:rPr>
          <w:color w:val="636466"/>
          <w:spacing w:val="-4"/>
        </w:rPr>
        <w:t> </w:t>
      </w:r>
      <w:r>
        <w:rPr>
          <w:color w:val="636466"/>
        </w:rPr>
        <w:t>carreteras</w:t>
      </w:r>
      <w:r>
        <w:rPr>
          <w:color w:val="636466"/>
          <w:spacing w:val="-4"/>
        </w:rPr>
        <w:t> </w:t>
      </w:r>
      <w:r>
        <w:rPr>
          <w:color w:val="636466"/>
        </w:rPr>
        <w:t>en</w:t>
      </w:r>
      <w:r>
        <w:rPr>
          <w:color w:val="636466"/>
          <w:spacing w:val="-4"/>
        </w:rPr>
        <w:t> </w:t>
      </w:r>
      <w:r>
        <w:rPr>
          <w:color w:val="636466"/>
        </w:rPr>
        <w:t>las</w:t>
      </w:r>
      <w:r>
        <w:rPr>
          <w:color w:val="636466"/>
          <w:spacing w:val="-4"/>
        </w:rPr>
        <w:t> </w:t>
      </w:r>
      <w:r>
        <w:rPr>
          <w:color w:val="636466"/>
        </w:rPr>
        <w:t>áreas</w:t>
      </w:r>
      <w:r>
        <w:rPr>
          <w:color w:val="636466"/>
          <w:spacing w:val="-4"/>
        </w:rPr>
        <w:t> </w:t>
      </w:r>
      <w:r>
        <w:rPr>
          <w:color w:val="636466"/>
        </w:rPr>
        <w:t>de</w:t>
      </w:r>
      <w:r>
        <w:rPr>
          <w:color w:val="636466"/>
          <w:spacing w:val="-4"/>
        </w:rPr>
        <w:t> </w:t>
      </w:r>
      <w:r>
        <w:rPr>
          <w:color w:val="636466"/>
        </w:rPr>
        <w:t>influencia</w:t>
      </w:r>
      <w:r>
        <w:rPr>
          <w:color w:val="636466"/>
          <w:spacing w:val="-4"/>
        </w:rPr>
        <w:t> </w:t>
      </w:r>
      <w:r>
        <w:rPr>
          <w:color w:val="636466"/>
        </w:rPr>
        <w:t>de</w:t>
      </w:r>
      <w:r>
        <w:rPr>
          <w:color w:val="636466"/>
          <w:spacing w:val="-4"/>
        </w:rPr>
        <w:t> </w:t>
      </w:r>
      <w:r>
        <w:rPr>
          <w:color w:val="636466"/>
        </w:rPr>
        <w:t>cada</w:t>
      </w:r>
      <w:r>
        <w:rPr>
          <w:color w:val="636466"/>
          <w:spacing w:val="-4"/>
        </w:rPr>
        <w:t> </w:t>
      </w:r>
      <w:r>
        <w:rPr>
          <w:color w:val="636466"/>
        </w:rPr>
        <w:t>contrato,</w:t>
      </w:r>
      <w:r>
        <w:rPr>
          <w:color w:val="636466"/>
          <w:spacing w:val="-4"/>
        </w:rPr>
        <w:t> </w:t>
      </w:r>
      <w:r>
        <w:rPr>
          <w:color w:val="636466"/>
        </w:rPr>
        <w:t>así</w:t>
      </w:r>
      <w:r>
        <w:rPr>
          <w:color w:val="636466"/>
          <w:spacing w:val="-61"/>
        </w:rPr>
        <w:t> </w:t>
      </w:r>
      <w:r>
        <w:rPr>
          <w:color w:val="636466"/>
        </w:rPr>
        <w:t>como</w:t>
      </w:r>
      <w:r>
        <w:rPr>
          <w:color w:val="636466"/>
          <w:spacing w:val="-12"/>
        </w:rPr>
        <w:t> </w:t>
      </w:r>
      <w:r>
        <w:rPr>
          <w:color w:val="636466"/>
        </w:rPr>
        <w:t>los</w:t>
      </w:r>
      <w:r>
        <w:rPr>
          <w:color w:val="636466"/>
          <w:spacing w:val="-11"/>
        </w:rPr>
        <w:t> </w:t>
      </w:r>
      <w:r>
        <w:rPr>
          <w:color w:val="636466"/>
        </w:rPr>
        <w:t>ingresos</w:t>
      </w:r>
      <w:r>
        <w:rPr>
          <w:color w:val="636466"/>
          <w:spacing w:val="-12"/>
        </w:rPr>
        <w:t> </w:t>
      </w:r>
      <w:r>
        <w:rPr>
          <w:color w:val="636466"/>
        </w:rPr>
        <w:t>provenientes</w:t>
      </w:r>
      <w:r>
        <w:rPr>
          <w:color w:val="636466"/>
          <w:spacing w:val="-11"/>
        </w:rPr>
        <w:t> </w:t>
      </w:r>
      <w:r>
        <w:rPr>
          <w:color w:val="636466"/>
        </w:rPr>
        <w:t>de</w:t>
      </w:r>
      <w:r>
        <w:rPr>
          <w:color w:val="636466"/>
          <w:spacing w:val="-12"/>
        </w:rPr>
        <w:t> </w:t>
      </w:r>
      <w:r>
        <w:rPr>
          <w:color w:val="636466"/>
        </w:rPr>
        <w:t>la</w:t>
      </w:r>
      <w:r>
        <w:rPr>
          <w:color w:val="636466"/>
          <w:spacing w:val="-11"/>
        </w:rPr>
        <w:t> </w:t>
      </w:r>
      <w:r>
        <w:rPr>
          <w:color w:val="636466"/>
        </w:rPr>
        <w:t>producción</w:t>
      </w:r>
      <w:r>
        <w:rPr>
          <w:color w:val="636466"/>
          <w:spacing w:val="-11"/>
        </w:rPr>
        <w:t> </w:t>
      </w:r>
      <w:r>
        <w:rPr>
          <w:color w:val="636466"/>
        </w:rPr>
        <w:t>de</w:t>
      </w:r>
      <w:r>
        <w:rPr>
          <w:color w:val="636466"/>
          <w:spacing w:val="-12"/>
        </w:rPr>
        <w:t> </w:t>
      </w:r>
      <w:r>
        <w:rPr>
          <w:color w:val="636466"/>
        </w:rPr>
        <w:t>hidrocarburos</w:t>
      </w:r>
      <w:r>
        <w:rPr>
          <w:color w:val="636466"/>
          <w:spacing w:val="-11"/>
        </w:rPr>
        <w:t> </w:t>
      </w:r>
      <w:r>
        <w:rPr>
          <w:color w:val="636466"/>
        </w:rPr>
        <w:t>que</w:t>
      </w:r>
      <w:r>
        <w:rPr>
          <w:color w:val="636466"/>
          <w:spacing w:val="-12"/>
        </w:rPr>
        <w:t> </w:t>
      </w:r>
      <w:r>
        <w:rPr>
          <w:color w:val="636466"/>
        </w:rPr>
        <w:t>fortalecen</w:t>
      </w:r>
      <w:r>
        <w:rPr>
          <w:color w:val="636466"/>
          <w:spacing w:val="-11"/>
        </w:rPr>
        <w:t> </w:t>
      </w:r>
      <w:r>
        <w:rPr>
          <w:color w:val="636466"/>
        </w:rPr>
        <w:t>las</w:t>
      </w:r>
      <w:r>
        <w:rPr>
          <w:color w:val="636466"/>
          <w:spacing w:val="-11"/>
        </w:rPr>
        <w:t> </w:t>
      </w:r>
      <w:r>
        <w:rPr>
          <w:color w:val="636466"/>
        </w:rPr>
        <w:t>arcas</w:t>
      </w:r>
      <w:r>
        <w:rPr>
          <w:color w:val="636466"/>
          <w:spacing w:val="-12"/>
        </w:rPr>
        <w:t> </w:t>
      </w:r>
      <w:r>
        <w:rPr>
          <w:color w:val="636466"/>
        </w:rPr>
        <w:t>del</w:t>
      </w:r>
      <w:r>
        <w:rPr>
          <w:color w:val="636466"/>
          <w:spacing w:val="-11"/>
        </w:rPr>
        <w:t> </w:t>
      </w:r>
      <w:r>
        <w:rPr>
          <w:color w:val="636466"/>
        </w:rPr>
        <w:t>Estado</w:t>
      </w:r>
      <w:r>
        <w:rPr>
          <w:color w:val="636466"/>
          <w:spacing w:val="-12"/>
        </w:rPr>
        <w:t> </w:t>
      </w:r>
      <w:r>
        <w:rPr>
          <w:color w:val="636466"/>
        </w:rPr>
        <w:t>de</w:t>
      </w:r>
      <w:r>
        <w:rPr>
          <w:color w:val="636466"/>
          <w:spacing w:val="-60"/>
        </w:rPr>
        <w:t> </w:t>
      </w:r>
      <w:r>
        <w:rPr>
          <w:color w:val="636466"/>
        </w:rPr>
        <w:t>Guatemala</w:t>
      </w:r>
      <w:r>
        <w:rPr>
          <w:color w:val="636466"/>
          <w:spacing w:val="-15"/>
        </w:rPr>
        <w:t> </w:t>
      </w:r>
      <w:r>
        <w:rPr>
          <w:color w:val="636466"/>
        </w:rPr>
        <w:t>en</w:t>
      </w:r>
      <w:r>
        <w:rPr>
          <w:color w:val="636466"/>
          <w:spacing w:val="-14"/>
        </w:rPr>
        <w:t> </w:t>
      </w:r>
      <w:r>
        <w:rPr>
          <w:color w:val="636466"/>
        </w:rPr>
        <w:t>beneficio</w:t>
      </w:r>
      <w:r>
        <w:rPr>
          <w:color w:val="636466"/>
          <w:spacing w:val="-14"/>
        </w:rPr>
        <w:t> </w:t>
      </w:r>
      <w:r>
        <w:rPr>
          <w:color w:val="636466"/>
        </w:rPr>
        <w:t>a</w:t>
      </w:r>
      <w:r>
        <w:rPr>
          <w:color w:val="636466"/>
          <w:spacing w:val="-15"/>
        </w:rPr>
        <w:t> </w:t>
      </w:r>
      <w:r>
        <w:rPr>
          <w:color w:val="636466"/>
        </w:rPr>
        <w:t>la</w:t>
      </w:r>
      <w:r>
        <w:rPr>
          <w:color w:val="636466"/>
          <w:spacing w:val="-14"/>
        </w:rPr>
        <w:t> </w:t>
      </w:r>
      <w:r>
        <w:rPr>
          <w:color w:val="636466"/>
        </w:rPr>
        <w:t>población</w:t>
      </w:r>
      <w:r>
        <w:rPr>
          <w:color w:val="636466"/>
          <w:spacing w:val="-14"/>
        </w:rPr>
        <w:t> </w:t>
      </w:r>
      <w:r>
        <w:rPr>
          <w:color w:val="636466"/>
        </w:rPr>
        <w:t>guatemalteca</w:t>
      </w:r>
      <w:r>
        <w:rPr>
          <w:color w:val="636466"/>
          <w:spacing w:val="-14"/>
        </w:rPr>
        <w:t> </w:t>
      </w:r>
      <w:r>
        <w:rPr>
          <w:color w:val="636466"/>
        </w:rPr>
        <w:t>a</w:t>
      </w:r>
      <w:r>
        <w:rPr>
          <w:color w:val="636466"/>
          <w:spacing w:val="-15"/>
        </w:rPr>
        <w:t> </w:t>
      </w:r>
      <w:r>
        <w:rPr>
          <w:color w:val="636466"/>
        </w:rPr>
        <w:t>través</w:t>
      </w:r>
      <w:r>
        <w:rPr>
          <w:color w:val="636466"/>
          <w:spacing w:val="-14"/>
        </w:rPr>
        <w:t> </w:t>
      </w:r>
      <w:r>
        <w:rPr>
          <w:color w:val="636466"/>
        </w:rPr>
        <w:t>de</w:t>
      </w:r>
      <w:r>
        <w:rPr>
          <w:color w:val="636466"/>
          <w:spacing w:val="-14"/>
        </w:rPr>
        <w:t> </w:t>
      </w:r>
      <w:r>
        <w:rPr>
          <w:color w:val="636466"/>
        </w:rPr>
        <w:t>FONPETROL.</w:t>
      </w:r>
    </w:p>
    <w:p>
      <w:pPr>
        <w:pStyle w:val="BodyText"/>
        <w:spacing w:before="3"/>
        <w:rPr>
          <w:sz w:val="21"/>
        </w:rPr>
      </w:pPr>
    </w:p>
    <w:p>
      <w:pPr>
        <w:pStyle w:val="BodyText"/>
        <w:spacing w:line="285" w:lineRule="auto"/>
        <w:ind w:left="980" w:right="977"/>
        <w:jc w:val="both"/>
      </w:pPr>
      <w:r>
        <w:rPr>
          <w:color w:val="636466"/>
        </w:rPr>
        <w:t>Con relación a la producción de hidrocarburos, el Estado percibe pagos por conceptos de regalías, por</w:t>
      </w:r>
      <w:r>
        <w:rPr>
          <w:color w:val="636466"/>
          <w:spacing w:val="1"/>
        </w:rPr>
        <w:t> </w:t>
      </w:r>
      <w:r>
        <w:rPr>
          <w:color w:val="636466"/>
        </w:rPr>
        <w:t>la participación en la producción de hidrocarburos compartibles; así como otros ingresos por diferentes</w:t>
      </w:r>
      <w:r>
        <w:rPr>
          <w:color w:val="636466"/>
          <w:spacing w:val="-61"/>
        </w:rPr>
        <w:t> </w:t>
      </w:r>
      <w:r>
        <w:rPr>
          <w:color w:val="636466"/>
        </w:rPr>
        <w:t>conceptos,</w:t>
      </w:r>
      <w:r>
        <w:rPr>
          <w:color w:val="636466"/>
          <w:spacing w:val="-7"/>
        </w:rPr>
        <w:t> </w:t>
      </w:r>
      <w:r>
        <w:rPr>
          <w:color w:val="636466"/>
        </w:rPr>
        <w:t>provenientes</w:t>
      </w:r>
      <w:r>
        <w:rPr>
          <w:color w:val="636466"/>
          <w:spacing w:val="-7"/>
        </w:rPr>
        <w:t> </w:t>
      </w:r>
      <w:r>
        <w:rPr>
          <w:color w:val="636466"/>
        </w:rPr>
        <w:t>de</w:t>
      </w:r>
      <w:r>
        <w:rPr>
          <w:color w:val="636466"/>
          <w:spacing w:val="-6"/>
        </w:rPr>
        <w:t> </w:t>
      </w:r>
      <w:r>
        <w:rPr>
          <w:color w:val="636466"/>
        </w:rPr>
        <w:t>los</w:t>
      </w:r>
      <w:r>
        <w:rPr>
          <w:color w:val="636466"/>
          <w:spacing w:val="-7"/>
        </w:rPr>
        <w:t> </w:t>
      </w:r>
      <w:r>
        <w:rPr>
          <w:color w:val="636466"/>
        </w:rPr>
        <w:t>contratos</w:t>
      </w:r>
      <w:r>
        <w:rPr>
          <w:color w:val="636466"/>
          <w:spacing w:val="-7"/>
        </w:rPr>
        <w:t> </w:t>
      </w:r>
      <w:r>
        <w:rPr>
          <w:color w:val="636466"/>
        </w:rPr>
        <w:t>de</w:t>
      </w:r>
      <w:r>
        <w:rPr>
          <w:color w:val="636466"/>
          <w:spacing w:val="-6"/>
        </w:rPr>
        <w:t> </w:t>
      </w:r>
      <w:r>
        <w:rPr>
          <w:color w:val="636466"/>
        </w:rPr>
        <w:t>operaciones</w:t>
      </w:r>
      <w:r>
        <w:rPr>
          <w:color w:val="636466"/>
          <w:spacing w:val="-7"/>
        </w:rPr>
        <w:t> </w:t>
      </w:r>
      <w:r>
        <w:rPr>
          <w:color w:val="636466"/>
        </w:rPr>
        <w:t>petroleras,</w:t>
      </w:r>
      <w:r>
        <w:rPr>
          <w:color w:val="636466"/>
          <w:spacing w:val="-7"/>
        </w:rPr>
        <w:t> </w:t>
      </w:r>
      <w:r>
        <w:rPr>
          <w:color w:val="636466"/>
        </w:rPr>
        <w:t>ingresos</w:t>
      </w:r>
      <w:r>
        <w:rPr>
          <w:color w:val="636466"/>
          <w:spacing w:val="-6"/>
        </w:rPr>
        <w:t> </w:t>
      </w:r>
      <w:r>
        <w:rPr>
          <w:color w:val="636466"/>
        </w:rPr>
        <w:t>que</w:t>
      </w:r>
      <w:r>
        <w:rPr>
          <w:color w:val="636466"/>
          <w:spacing w:val="-7"/>
        </w:rPr>
        <w:t> </w:t>
      </w:r>
      <w:r>
        <w:rPr>
          <w:color w:val="636466"/>
        </w:rPr>
        <w:t>integran</w:t>
      </w:r>
      <w:r>
        <w:rPr>
          <w:color w:val="636466"/>
          <w:spacing w:val="-7"/>
        </w:rPr>
        <w:t> </w:t>
      </w:r>
      <w:r>
        <w:rPr>
          <w:color w:val="636466"/>
        </w:rPr>
        <w:t>FONPETROL.</w:t>
      </w:r>
      <w:r>
        <w:rPr>
          <w:color w:val="636466"/>
          <w:spacing w:val="-61"/>
        </w:rPr>
        <w:t> </w:t>
      </w:r>
      <w:r>
        <w:rPr>
          <w:color w:val="636466"/>
        </w:rPr>
        <w:t>Los fondos reportados al mes de abril a la Secretaría de Coordinación Ejecutiva de la Presidencia de la</w:t>
      </w:r>
      <w:r>
        <w:rPr>
          <w:color w:val="636466"/>
          <w:spacing w:val="1"/>
        </w:rPr>
        <w:t> </w:t>
      </w:r>
      <w:r>
        <w:rPr>
          <w:color w:val="636466"/>
          <w:spacing w:val="-1"/>
        </w:rPr>
        <w:t>República</w:t>
      </w:r>
      <w:r>
        <w:rPr>
          <w:color w:val="636466"/>
          <w:spacing w:val="-15"/>
        </w:rPr>
        <w:t> </w:t>
      </w:r>
      <w:r>
        <w:rPr>
          <w:color w:val="636466"/>
          <w:spacing w:val="-1"/>
        </w:rPr>
        <w:t>-SCEP-</w:t>
      </w:r>
      <w:r>
        <w:rPr>
          <w:color w:val="636466"/>
          <w:spacing w:val="-15"/>
        </w:rPr>
        <w:t> </w:t>
      </w:r>
      <w:r>
        <w:rPr>
          <w:color w:val="636466"/>
          <w:spacing w:val="-1"/>
        </w:rPr>
        <w:t>y</w:t>
      </w:r>
      <w:r>
        <w:rPr>
          <w:color w:val="636466"/>
          <w:spacing w:val="-15"/>
        </w:rPr>
        <w:t> </w:t>
      </w:r>
      <w:r>
        <w:rPr>
          <w:color w:val="636466"/>
          <w:spacing w:val="-1"/>
        </w:rPr>
        <w:t>al</w:t>
      </w:r>
      <w:r>
        <w:rPr>
          <w:color w:val="636466"/>
          <w:spacing w:val="-15"/>
        </w:rPr>
        <w:t> </w:t>
      </w:r>
      <w:r>
        <w:rPr>
          <w:color w:val="636466"/>
          <w:spacing w:val="-1"/>
        </w:rPr>
        <w:t>Ministerio</w:t>
      </w:r>
      <w:r>
        <w:rPr>
          <w:color w:val="636466"/>
          <w:spacing w:val="-15"/>
        </w:rPr>
        <w:t> </w:t>
      </w:r>
      <w:r>
        <w:rPr>
          <w:color w:val="636466"/>
          <w:spacing w:val="-1"/>
        </w:rPr>
        <w:t>de</w:t>
      </w:r>
      <w:r>
        <w:rPr>
          <w:color w:val="636466"/>
          <w:spacing w:val="-14"/>
        </w:rPr>
        <w:t> </w:t>
      </w:r>
      <w:r>
        <w:rPr>
          <w:color w:val="636466"/>
          <w:spacing w:val="-1"/>
        </w:rPr>
        <w:t>Finanzas</w:t>
      </w:r>
      <w:r>
        <w:rPr>
          <w:color w:val="636466"/>
          <w:spacing w:val="-15"/>
        </w:rPr>
        <w:t> </w:t>
      </w:r>
      <w:r>
        <w:rPr>
          <w:color w:val="636466"/>
          <w:spacing w:val="-1"/>
        </w:rPr>
        <w:t>Públicas</w:t>
      </w:r>
      <w:r>
        <w:rPr>
          <w:color w:val="636466"/>
          <w:spacing w:val="-15"/>
        </w:rPr>
        <w:t> </w:t>
      </w:r>
      <w:r>
        <w:rPr>
          <w:color w:val="636466"/>
        </w:rPr>
        <w:t>-MINFIN-,</w:t>
      </w:r>
      <w:r>
        <w:rPr>
          <w:color w:val="636466"/>
          <w:spacing w:val="-15"/>
        </w:rPr>
        <w:t> </w:t>
      </w:r>
      <w:r>
        <w:rPr>
          <w:color w:val="636466"/>
        </w:rPr>
        <w:t>ascienden</w:t>
      </w:r>
      <w:r>
        <w:rPr>
          <w:color w:val="636466"/>
          <w:spacing w:val="-15"/>
        </w:rPr>
        <w:t> </w:t>
      </w:r>
      <w:r>
        <w:rPr>
          <w:color w:val="636466"/>
        </w:rPr>
        <w:t>al</w:t>
      </w:r>
      <w:r>
        <w:rPr>
          <w:color w:val="636466"/>
          <w:spacing w:val="-14"/>
        </w:rPr>
        <w:t> </w:t>
      </w:r>
      <w:r>
        <w:rPr>
          <w:color w:val="636466"/>
        </w:rPr>
        <w:t>monto</w:t>
      </w:r>
      <w:r>
        <w:rPr>
          <w:color w:val="636466"/>
          <w:spacing w:val="-15"/>
        </w:rPr>
        <w:t> </w:t>
      </w:r>
      <w:r>
        <w:rPr>
          <w:color w:val="636466"/>
        </w:rPr>
        <w:t>de</w:t>
      </w:r>
      <w:r>
        <w:rPr>
          <w:color w:val="636466"/>
          <w:spacing w:val="-15"/>
        </w:rPr>
        <w:t> </w:t>
      </w:r>
      <w:r>
        <w:rPr>
          <w:color w:val="636466"/>
        </w:rPr>
        <w:t>Q.27.497,354.96;</w:t>
      </w:r>
      <w:r>
        <w:rPr>
          <w:color w:val="636466"/>
          <w:spacing w:val="-61"/>
        </w:rPr>
        <w:t> </w:t>
      </w:r>
      <w:r>
        <w:rPr>
          <w:color w:val="636466"/>
        </w:rPr>
        <w:t>mientras que el monto acumulado al segundo cuatrimestre del presente año, asciende a la cantidad de</w:t>
      </w:r>
      <w:r>
        <w:rPr>
          <w:color w:val="636466"/>
          <w:spacing w:val="-61"/>
        </w:rPr>
        <w:t> </w:t>
      </w:r>
      <w:r>
        <w:rPr>
          <w:color w:val="636466"/>
        </w:rPr>
        <w:t>Q.144.663,716.82.</w:t>
      </w:r>
    </w:p>
    <w:p>
      <w:pPr>
        <w:pStyle w:val="BodyText"/>
        <w:spacing w:before="2"/>
        <w:rPr>
          <w:sz w:val="21"/>
        </w:rPr>
      </w:pPr>
    </w:p>
    <w:p>
      <w:pPr>
        <w:pStyle w:val="BodyText"/>
        <w:spacing w:line="285" w:lineRule="auto"/>
        <w:ind w:left="980" w:right="977"/>
        <w:jc w:val="both"/>
      </w:pPr>
      <w:r>
        <w:rPr>
          <w:color w:val="636466"/>
        </w:rPr>
        <w:t>Por otra parte, el MEM efectúa controles en la cadena de comercialización para la verificación de la</w:t>
      </w:r>
      <w:r>
        <w:rPr>
          <w:color w:val="636466"/>
          <w:spacing w:val="1"/>
        </w:rPr>
        <w:t> </w:t>
      </w:r>
      <w:r>
        <w:rPr>
          <w:color w:val="636466"/>
        </w:rPr>
        <w:t>calidad</w:t>
      </w:r>
      <w:r>
        <w:rPr>
          <w:color w:val="636466"/>
          <w:spacing w:val="-8"/>
        </w:rPr>
        <w:t> </w:t>
      </w:r>
      <w:r>
        <w:rPr>
          <w:color w:val="636466"/>
        </w:rPr>
        <w:t>y</w:t>
      </w:r>
      <w:r>
        <w:rPr>
          <w:color w:val="636466"/>
          <w:spacing w:val="-8"/>
        </w:rPr>
        <w:t> </w:t>
      </w:r>
      <w:r>
        <w:rPr>
          <w:color w:val="636466"/>
        </w:rPr>
        <w:t>cantidad</w:t>
      </w:r>
      <w:r>
        <w:rPr>
          <w:color w:val="636466"/>
          <w:spacing w:val="-8"/>
        </w:rPr>
        <w:t> </w:t>
      </w:r>
      <w:r>
        <w:rPr>
          <w:color w:val="636466"/>
        </w:rPr>
        <w:t>de</w:t>
      </w:r>
      <w:r>
        <w:rPr>
          <w:color w:val="636466"/>
          <w:spacing w:val="-8"/>
        </w:rPr>
        <w:t> </w:t>
      </w:r>
      <w:r>
        <w:rPr>
          <w:color w:val="636466"/>
        </w:rPr>
        <w:t>los</w:t>
      </w:r>
      <w:r>
        <w:rPr>
          <w:color w:val="636466"/>
          <w:spacing w:val="-7"/>
        </w:rPr>
        <w:t> </w:t>
      </w:r>
      <w:r>
        <w:rPr>
          <w:color w:val="636466"/>
        </w:rPr>
        <w:t>productos</w:t>
      </w:r>
      <w:r>
        <w:rPr>
          <w:color w:val="636466"/>
          <w:spacing w:val="-8"/>
        </w:rPr>
        <w:t> </w:t>
      </w:r>
      <w:r>
        <w:rPr>
          <w:color w:val="636466"/>
        </w:rPr>
        <w:t>petroleros</w:t>
      </w:r>
      <w:r>
        <w:rPr>
          <w:color w:val="636466"/>
          <w:spacing w:val="-8"/>
        </w:rPr>
        <w:t> </w:t>
      </w:r>
      <w:r>
        <w:rPr>
          <w:color w:val="636466"/>
        </w:rPr>
        <w:t>que</w:t>
      </w:r>
      <w:r>
        <w:rPr>
          <w:color w:val="636466"/>
          <w:spacing w:val="-8"/>
        </w:rPr>
        <w:t> </w:t>
      </w:r>
      <w:r>
        <w:rPr>
          <w:color w:val="636466"/>
        </w:rPr>
        <w:t>se</w:t>
      </w:r>
      <w:r>
        <w:rPr>
          <w:color w:val="636466"/>
          <w:spacing w:val="-7"/>
        </w:rPr>
        <w:t> </w:t>
      </w:r>
      <w:r>
        <w:rPr>
          <w:color w:val="636466"/>
        </w:rPr>
        <w:t>importan</w:t>
      </w:r>
      <w:r>
        <w:rPr>
          <w:color w:val="636466"/>
          <w:spacing w:val="-8"/>
        </w:rPr>
        <w:t> </w:t>
      </w:r>
      <w:r>
        <w:rPr>
          <w:color w:val="636466"/>
        </w:rPr>
        <w:t>en</w:t>
      </w:r>
      <w:r>
        <w:rPr>
          <w:color w:val="636466"/>
          <w:spacing w:val="-8"/>
        </w:rPr>
        <w:t> </w:t>
      </w:r>
      <w:r>
        <w:rPr>
          <w:color w:val="636466"/>
        </w:rPr>
        <w:t>el</w:t>
      </w:r>
      <w:r>
        <w:rPr>
          <w:color w:val="636466"/>
          <w:spacing w:val="-8"/>
        </w:rPr>
        <w:t> </w:t>
      </w:r>
      <w:r>
        <w:rPr>
          <w:color w:val="636466"/>
        </w:rPr>
        <w:t>país;</w:t>
      </w:r>
      <w:r>
        <w:rPr>
          <w:color w:val="636466"/>
          <w:spacing w:val="-7"/>
        </w:rPr>
        <w:t> </w:t>
      </w:r>
      <w:r>
        <w:rPr>
          <w:color w:val="636466"/>
        </w:rPr>
        <w:t>el</w:t>
      </w:r>
      <w:r>
        <w:rPr>
          <w:color w:val="636466"/>
          <w:spacing w:val="-8"/>
        </w:rPr>
        <w:t> </w:t>
      </w:r>
      <w:r>
        <w:rPr>
          <w:color w:val="636466"/>
        </w:rPr>
        <w:t>primer</w:t>
      </w:r>
      <w:r>
        <w:rPr>
          <w:color w:val="636466"/>
          <w:spacing w:val="-8"/>
        </w:rPr>
        <w:t> </w:t>
      </w:r>
      <w:r>
        <w:rPr>
          <w:color w:val="636466"/>
        </w:rPr>
        <w:t>control</w:t>
      </w:r>
      <w:r>
        <w:rPr>
          <w:color w:val="636466"/>
          <w:spacing w:val="-8"/>
        </w:rPr>
        <w:t> </w:t>
      </w:r>
      <w:r>
        <w:rPr>
          <w:color w:val="636466"/>
        </w:rPr>
        <w:t>se</w:t>
      </w:r>
      <w:r>
        <w:rPr>
          <w:color w:val="636466"/>
          <w:spacing w:val="-7"/>
        </w:rPr>
        <w:t> </w:t>
      </w:r>
      <w:r>
        <w:rPr>
          <w:color w:val="636466"/>
        </w:rPr>
        <w:t>realiza</w:t>
      </w:r>
      <w:r>
        <w:rPr>
          <w:color w:val="636466"/>
          <w:spacing w:val="-8"/>
        </w:rPr>
        <w:t> </w:t>
      </w:r>
      <w:r>
        <w:rPr>
          <w:color w:val="636466"/>
        </w:rPr>
        <w:t>en</w:t>
      </w:r>
      <w:r>
        <w:rPr>
          <w:color w:val="636466"/>
          <w:spacing w:val="-61"/>
        </w:rPr>
        <w:t> </w:t>
      </w:r>
      <w:r>
        <w:rPr>
          <w:color w:val="636466"/>
        </w:rPr>
        <w:t>las terminales de almacenamiento ubicadas en los litorales, en donde se almacenan los productos que</w:t>
      </w:r>
      <w:r>
        <w:rPr>
          <w:color w:val="636466"/>
          <w:spacing w:val="1"/>
        </w:rPr>
        <w:t> </w:t>
      </w:r>
      <w:r>
        <w:rPr>
          <w:color w:val="636466"/>
        </w:rPr>
        <w:t>se pretenden exportar o comercializar en el país, a fin de verificar la cantidad y calidad de los grandes</w:t>
      </w:r>
      <w:r>
        <w:rPr>
          <w:color w:val="636466"/>
          <w:spacing w:val="1"/>
        </w:rPr>
        <w:t> </w:t>
      </w:r>
      <w:r>
        <w:rPr>
          <w:color w:val="636466"/>
        </w:rPr>
        <w:t>volúmenes de</w:t>
      </w:r>
      <w:r>
        <w:rPr>
          <w:color w:val="636466"/>
          <w:spacing w:val="1"/>
        </w:rPr>
        <w:t> </w:t>
      </w:r>
      <w:r>
        <w:rPr>
          <w:color w:val="636466"/>
        </w:rPr>
        <w:t>productos petroleros</w:t>
      </w:r>
      <w:r>
        <w:rPr>
          <w:color w:val="636466"/>
          <w:spacing w:val="1"/>
        </w:rPr>
        <w:t> </w:t>
      </w:r>
      <w:r>
        <w:rPr>
          <w:color w:val="636466"/>
        </w:rPr>
        <w:t>que se</w:t>
      </w:r>
      <w:r>
        <w:rPr>
          <w:color w:val="636466"/>
          <w:spacing w:val="1"/>
        </w:rPr>
        <w:t> </w:t>
      </w:r>
      <w:r>
        <w:rPr>
          <w:color w:val="636466"/>
        </w:rPr>
        <w:t>importan para</w:t>
      </w:r>
      <w:r>
        <w:rPr>
          <w:color w:val="636466"/>
          <w:spacing w:val="1"/>
        </w:rPr>
        <w:t> </w:t>
      </w:r>
      <w:r>
        <w:rPr>
          <w:color w:val="636466"/>
        </w:rPr>
        <w:t>suministrar</w:t>
      </w:r>
      <w:r>
        <w:rPr>
          <w:color w:val="636466"/>
          <w:spacing w:val="1"/>
        </w:rPr>
        <w:t> </w:t>
      </w:r>
      <w:r>
        <w:rPr>
          <w:color w:val="636466"/>
        </w:rPr>
        <w:t>y abastecer</w:t>
      </w:r>
      <w:r>
        <w:rPr>
          <w:color w:val="636466"/>
          <w:spacing w:val="1"/>
        </w:rPr>
        <w:t> </w:t>
      </w:r>
      <w:r>
        <w:rPr>
          <w:color w:val="636466"/>
        </w:rPr>
        <w:t>el mercado</w:t>
      </w:r>
      <w:r>
        <w:rPr>
          <w:color w:val="636466"/>
          <w:spacing w:val="1"/>
        </w:rPr>
        <w:t> </w:t>
      </w:r>
      <w:r>
        <w:rPr>
          <w:color w:val="636466"/>
        </w:rPr>
        <w:t>nacional.</w:t>
      </w:r>
    </w:p>
    <w:p>
      <w:pPr>
        <w:pStyle w:val="BodyText"/>
        <w:spacing w:before="6"/>
        <w:rPr>
          <w:sz w:val="9"/>
        </w:rPr>
      </w:pPr>
    </w:p>
    <w:p>
      <w:pPr>
        <w:pStyle w:val="Heading5"/>
        <w:spacing w:before="114"/>
        <w:ind w:left="134"/>
      </w:pPr>
      <w:r>
        <w:rPr>
          <w:color w:val="002A95"/>
        </w:rPr>
        <w:t>32</w:t>
      </w:r>
    </w:p>
    <w:p>
      <w:pPr>
        <w:spacing w:after="0"/>
        <w:sectPr>
          <w:pgSz w:w="12240" w:h="15840"/>
          <w:pgMar w:top="1500" w:bottom="280" w:left="460" w:right="460"/>
        </w:sectPr>
      </w:pPr>
    </w:p>
    <w:p>
      <w:pPr>
        <w:pStyle w:val="BodyText"/>
        <w:rPr>
          <w:rFonts w:ascii="Tahoma"/>
          <w:b/>
          <w:sz w:val="20"/>
        </w:rPr>
      </w:pPr>
      <w:r>
        <w:rPr/>
        <w:pict>
          <v:group style="position:absolute;margin-left:69.120003pt;margin-top:19.200001pt;width:542.9pt;height:741.6pt;mso-position-horizontal-relative:page;mso-position-vertical-relative:page;z-index:-17165312" coordorigin="1382,384" coordsize="10858,14832">
            <v:shape style="position:absolute;left:1382;top:384;width:10858;height:14832" type="#_x0000_t75" stroked="false">
              <v:imagedata r:id="rId19" o:title=""/>
            </v:shape>
            <v:shape style="position:absolute;left:1445;top:7488;width:9360;height:6912" type="#_x0000_t75" stroked="false">
              <v:imagedata r:id="rId67" o:title=""/>
            </v:shape>
            <v:shape style="position:absolute;left:1448;top:2894;width:550;height:557" type="#_x0000_t75" stroked="false">
              <v:imagedata r:id="rId50" o:title=""/>
            </v:shape>
            <v:shape style="position:absolute;left:1448;top:3588;width:550;height:557" type="#_x0000_t75" stroked="false">
              <v:imagedata r:id="rId50" o:title=""/>
            </v:shape>
            <v:shape style="position:absolute;left:1453;top:6445;width:550;height:557" type="#_x0000_t75" stroked="false">
              <v:imagedata r:id="rId50" o:title=""/>
            </v:shape>
            <w10:wrap type="none"/>
          </v:group>
        </w:pic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2"/>
        <w:rPr>
          <w:rFonts w:ascii="Tahoma"/>
          <w:b/>
          <w:sz w:val="20"/>
        </w:rPr>
      </w:pPr>
    </w:p>
    <w:p>
      <w:pPr>
        <w:pStyle w:val="BodyText"/>
        <w:spacing w:before="107"/>
        <w:ind w:left="980"/>
      </w:pPr>
      <w:r>
        <w:rPr>
          <w:color w:val="636466"/>
          <w:spacing w:val="-1"/>
        </w:rPr>
        <w:t>Al</w:t>
      </w:r>
      <w:r>
        <w:rPr>
          <w:color w:val="636466"/>
          <w:spacing w:val="-16"/>
        </w:rPr>
        <w:t> </w:t>
      </w:r>
      <w:r>
        <w:rPr>
          <w:color w:val="636466"/>
          <w:spacing w:val="-1"/>
        </w:rPr>
        <w:t>respecto</w:t>
      </w:r>
      <w:r>
        <w:rPr>
          <w:color w:val="636466"/>
          <w:spacing w:val="-16"/>
        </w:rPr>
        <w:t> </w:t>
      </w:r>
      <w:r>
        <w:rPr>
          <w:color w:val="636466"/>
          <w:spacing w:val="-1"/>
        </w:rPr>
        <w:t>se</w:t>
      </w:r>
      <w:r>
        <w:rPr>
          <w:color w:val="636466"/>
          <w:spacing w:val="-16"/>
        </w:rPr>
        <w:t> </w:t>
      </w:r>
      <w:r>
        <w:rPr>
          <w:color w:val="636466"/>
          <w:spacing w:val="-1"/>
        </w:rPr>
        <w:t>realizó</w:t>
      </w:r>
      <w:r>
        <w:rPr>
          <w:color w:val="636466"/>
          <w:spacing w:val="-16"/>
        </w:rPr>
        <w:t> </w:t>
      </w:r>
      <w:r>
        <w:rPr>
          <w:color w:val="636466"/>
          <w:spacing w:val="-1"/>
        </w:rPr>
        <w:t>lo</w:t>
      </w:r>
      <w:r>
        <w:rPr>
          <w:color w:val="636466"/>
          <w:spacing w:val="-16"/>
        </w:rPr>
        <w:t> </w:t>
      </w:r>
      <w:r>
        <w:rPr>
          <w:color w:val="636466"/>
          <w:spacing w:val="-1"/>
        </w:rPr>
        <w:t>siguiente:</w:t>
      </w:r>
    </w:p>
    <w:p>
      <w:pPr>
        <w:pStyle w:val="BodyText"/>
        <w:spacing w:before="7"/>
        <w:rPr>
          <w:sz w:val="32"/>
        </w:rPr>
      </w:pPr>
    </w:p>
    <w:p>
      <w:pPr>
        <w:pStyle w:val="BodyText"/>
        <w:spacing w:line="285" w:lineRule="auto"/>
        <w:ind w:left="1988" w:right="976"/>
      </w:pPr>
      <w:r>
        <w:rPr>
          <w:color w:val="636466"/>
        </w:rPr>
        <w:t>49</w:t>
      </w:r>
      <w:r>
        <w:rPr>
          <w:color w:val="636466"/>
          <w:spacing w:val="1"/>
        </w:rPr>
        <w:t> </w:t>
      </w:r>
      <w:r>
        <w:rPr>
          <w:color w:val="636466"/>
        </w:rPr>
        <w:t>inspecciones</w:t>
      </w:r>
      <w:r>
        <w:rPr>
          <w:color w:val="636466"/>
          <w:spacing w:val="1"/>
        </w:rPr>
        <w:t> </w:t>
      </w:r>
      <w:r>
        <w:rPr>
          <w:color w:val="636466"/>
        </w:rPr>
        <w:t>en</w:t>
      </w:r>
      <w:r>
        <w:rPr>
          <w:color w:val="636466"/>
          <w:spacing w:val="1"/>
        </w:rPr>
        <w:t> </w:t>
      </w:r>
      <w:r>
        <w:rPr>
          <w:color w:val="636466"/>
        </w:rPr>
        <w:t>el</w:t>
      </w:r>
      <w:r>
        <w:rPr>
          <w:color w:val="636466"/>
          <w:spacing w:val="1"/>
        </w:rPr>
        <w:t> </w:t>
      </w:r>
      <w:r>
        <w:rPr>
          <w:color w:val="636466"/>
        </w:rPr>
        <w:t>litoral</w:t>
      </w:r>
      <w:r>
        <w:rPr>
          <w:color w:val="636466"/>
          <w:spacing w:val="1"/>
        </w:rPr>
        <w:t> </w:t>
      </w:r>
      <w:r>
        <w:rPr>
          <w:color w:val="636466"/>
        </w:rPr>
        <w:t>Atlántico,</w:t>
      </w:r>
      <w:r>
        <w:rPr>
          <w:color w:val="636466"/>
          <w:spacing w:val="1"/>
        </w:rPr>
        <w:t> </w:t>
      </w:r>
      <w:r>
        <w:rPr>
          <w:color w:val="636466"/>
        </w:rPr>
        <w:t>las</w:t>
      </w:r>
      <w:r>
        <w:rPr>
          <w:color w:val="636466"/>
          <w:spacing w:val="1"/>
        </w:rPr>
        <w:t> </w:t>
      </w:r>
      <w:r>
        <w:rPr>
          <w:color w:val="636466"/>
        </w:rPr>
        <w:t>que</w:t>
      </w:r>
      <w:r>
        <w:rPr>
          <w:color w:val="636466"/>
          <w:spacing w:val="1"/>
        </w:rPr>
        <w:t> </w:t>
      </w:r>
      <w:r>
        <w:rPr>
          <w:color w:val="636466"/>
        </w:rPr>
        <w:t>sumadas</w:t>
      </w:r>
      <w:r>
        <w:rPr>
          <w:color w:val="636466"/>
          <w:spacing w:val="1"/>
        </w:rPr>
        <w:t> </w:t>
      </w:r>
      <w:r>
        <w:rPr>
          <w:color w:val="636466"/>
        </w:rPr>
        <w:t>a</w:t>
      </w:r>
      <w:r>
        <w:rPr>
          <w:color w:val="636466"/>
          <w:spacing w:val="1"/>
        </w:rPr>
        <w:t> </w:t>
      </w:r>
      <w:r>
        <w:rPr>
          <w:color w:val="636466"/>
        </w:rPr>
        <w:t>las</w:t>
      </w:r>
      <w:r>
        <w:rPr>
          <w:color w:val="636466"/>
          <w:spacing w:val="1"/>
        </w:rPr>
        <w:t> </w:t>
      </w:r>
      <w:r>
        <w:rPr>
          <w:color w:val="636466"/>
        </w:rPr>
        <w:t>anteriores</w:t>
      </w:r>
      <w:r>
        <w:rPr>
          <w:color w:val="636466"/>
          <w:spacing w:val="1"/>
        </w:rPr>
        <w:t> </w:t>
      </w:r>
      <w:r>
        <w:rPr>
          <w:color w:val="636466"/>
        </w:rPr>
        <w:t>dan</w:t>
      </w:r>
      <w:r>
        <w:rPr>
          <w:color w:val="636466"/>
          <w:spacing w:val="1"/>
        </w:rPr>
        <w:t> </w:t>
      </w:r>
      <w:r>
        <w:rPr>
          <w:color w:val="636466"/>
        </w:rPr>
        <w:t>un</w:t>
      </w:r>
      <w:r>
        <w:rPr>
          <w:color w:val="636466"/>
          <w:spacing w:val="1"/>
        </w:rPr>
        <w:t> </w:t>
      </w:r>
      <w:r>
        <w:rPr>
          <w:color w:val="636466"/>
        </w:rPr>
        <w:t>total</w:t>
      </w:r>
      <w:r>
        <w:rPr>
          <w:color w:val="636466"/>
          <w:spacing w:val="1"/>
        </w:rPr>
        <w:t> </w:t>
      </w:r>
      <w:r>
        <w:rPr>
          <w:color w:val="636466"/>
        </w:rPr>
        <w:t>de</w:t>
      </w:r>
      <w:r>
        <w:rPr>
          <w:color w:val="636466"/>
          <w:spacing w:val="1"/>
        </w:rPr>
        <w:t> </w:t>
      </w:r>
      <w:r>
        <w:rPr>
          <w:color w:val="636466"/>
        </w:rPr>
        <w:t>100</w:t>
      </w:r>
      <w:r>
        <w:rPr>
          <w:color w:val="636466"/>
          <w:spacing w:val="-61"/>
        </w:rPr>
        <w:t> </w:t>
      </w:r>
      <w:r>
        <w:rPr>
          <w:color w:val="636466"/>
        </w:rPr>
        <w:t>inspecciones.</w:t>
      </w:r>
    </w:p>
    <w:p>
      <w:pPr>
        <w:pStyle w:val="BodyText"/>
        <w:spacing w:before="4"/>
        <w:rPr>
          <w:sz w:val="21"/>
        </w:rPr>
      </w:pPr>
    </w:p>
    <w:p>
      <w:pPr>
        <w:pStyle w:val="BodyText"/>
        <w:ind w:left="1988"/>
      </w:pPr>
      <w:r>
        <w:rPr>
          <w:color w:val="636466"/>
          <w:w w:val="92"/>
        </w:rPr>
        <w:t>62</w:t>
      </w:r>
      <w:r>
        <w:rPr>
          <w:color w:val="636466"/>
          <w:spacing w:val="-17"/>
        </w:rPr>
        <w:t> </w:t>
      </w:r>
      <w:r>
        <w:rPr>
          <w:color w:val="636466"/>
          <w:w w:val="103"/>
        </w:rPr>
        <w:t>inspe</w:t>
      </w:r>
      <w:r>
        <w:rPr>
          <w:color w:val="636466"/>
          <w:spacing w:val="-2"/>
          <w:w w:val="103"/>
        </w:rPr>
        <w:t>c</w:t>
      </w:r>
      <w:r>
        <w:rPr>
          <w:color w:val="636466"/>
          <w:w w:val="104"/>
        </w:rPr>
        <w:t>cion</w:t>
      </w:r>
      <w:r>
        <w:rPr>
          <w:color w:val="636466"/>
          <w:w w:val="97"/>
        </w:rPr>
        <w:t>es</w:t>
      </w:r>
      <w:r>
        <w:rPr>
          <w:color w:val="636466"/>
          <w:spacing w:val="-17"/>
        </w:rPr>
        <w:t> </w:t>
      </w:r>
      <w:r>
        <w:rPr>
          <w:color w:val="636466"/>
          <w:w w:val="104"/>
        </w:rPr>
        <w:t>en</w:t>
      </w:r>
      <w:r>
        <w:rPr>
          <w:color w:val="636466"/>
          <w:spacing w:val="-17"/>
        </w:rPr>
        <w:t> </w:t>
      </w:r>
      <w:r>
        <w:rPr>
          <w:color w:val="636466"/>
          <w:w w:val="100"/>
        </w:rPr>
        <w:t>el</w:t>
      </w:r>
      <w:r>
        <w:rPr>
          <w:color w:val="636466"/>
          <w:spacing w:val="-17"/>
        </w:rPr>
        <w:t> </w:t>
      </w:r>
      <w:r>
        <w:rPr>
          <w:color w:val="636466"/>
          <w:w w:val="100"/>
        </w:rPr>
        <w:t>li</w:t>
      </w:r>
      <w:r>
        <w:rPr>
          <w:color w:val="636466"/>
          <w:spacing w:val="-4"/>
          <w:w w:val="100"/>
        </w:rPr>
        <w:t>t</w:t>
      </w:r>
      <w:r>
        <w:rPr>
          <w:color w:val="636466"/>
          <w:w w:val="99"/>
        </w:rPr>
        <w:t>o</w:t>
      </w:r>
      <w:r>
        <w:rPr>
          <w:color w:val="636466"/>
          <w:spacing w:val="-2"/>
          <w:w w:val="99"/>
        </w:rPr>
        <w:t>r</w:t>
      </w:r>
      <w:r>
        <w:rPr>
          <w:color w:val="636466"/>
          <w:w w:val="98"/>
        </w:rPr>
        <w:t>al</w:t>
      </w:r>
      <w:r>
        <w:rPr>
          <w:color w:val="636466"/>
          <w:spacing w:val="-17"/>
        </w:rPr>
        <w:t> </w:t>
      </w:r>
      <w:r>
        <w:rPr>
          <w:color w:val="636466"/>
          <w:spacing w:val="-3"/>
          <w:w w:val="119"/>
        </w:rPr>
        <w:t>P</w:t>
      </w:r>
      <w:r>
        <w:rPr>
          <w:color w:val="636466"/>
          <w:w w:val="98"/>
        </w:rPr>
        <w:t>a</w:t>
      </w:r>
      <w:r>
        <w:rPr>
          <w:color w:val="636466"/>
          <w:w w:val="107"/>
        </w:rPr>
        <w:t>cífi</w:t>
      </w:r>
      <w:r>
        <w:rPr>
          <w:color w:val="636466"/>
          <w:spacing w:val="-2"/>
          <w:w w:val="107"/>
        </w:rPr>
        <w:t>c</w:t>
      </w:r>
      <w:r>
        <w:rPr>
          <w:color w:val="636466"/>
          <w:spacing w:val="-3"/>
          <w:w w:val="103"/>
        </w:rPr>
        <w:t>o</w:t>
      </w:r>
      <w:r>
        <w:rPr>
          <w:color w:val="636466"/>
          <w:w w:val="58"/>
        </w:rPr>
        <w:t>,</w:t>
      </w:r>
      <w:r>
        <w:rPr>
          <w:color w:val="636466"/>
          <w:spacing w:val="-17"/>
        </w:rPr>
        <w:t> </w:t>
      </w:r>
      <w:r>
        <w:rPr>
          <w:color w:val="636466"/>
          <w:spacing w:val="-1"/>
          <w:w w:val="108"/>
        </w:rPr>
        <w:t>p</w:t>
      </w:r>
      <w:r>
        <w:rPr>
          <w:color w:val="636466"/>
          <w:w w:val="96"/>
        </w:rPr>
        <w:t>a</w:t>
      </w:r>
      <w:r>
        <w:rPr>
          <w:color w:val="636466"/>
          <w:spacing w:val="-2"/>
          <w:w w:val="96"/>
        </w:rPr>
        <w:t>r</w:t>
      </w:r>
      <w:r>
        <w:rPr>
          <w:color w:val="636466"/>
          <w:w w:val="98"/>
        </w:rPr>
        <w:t>a</w:t>
      </w:r>
      <w:r>
        <w:rPr>
          <w:color w:val="636466"/>
          <w:spacing w:val="-17"/>
        </w:rPr>
        <w:t> </w:t>
      </w:r>
      <w:r>
        <w:rPr>
          <w:color w:val="636466"/>
          <w:w w:val="101"/>
        </w:rPr>
        <w:t>sumar</w:t>
      </w:r>
      <w:r>
        <w:rPr>
          <w:color w:val="636466"/>
          <w:spacing w:val="-17"/>
        </w:rPr>
        <w:t> </w:t>
      </w:r>
      <w:r>
        <w:rPr>
          <w:color w:val="636466"/>
          <w:w w:val="106"/>
        </w:rPr>
        <w:t>un</w:t>
      </w:r>
      <w:r>
        <w:rPr>
          <w:color w:val="636466"/>
          <w:spacing w:val="-17"/>
        </w:rPr>
        <w:t> </w:t>
      </w:r>
      <w:r>
        <w:rPr>
          <w:color w:val="636466"/>
          <w:spacing w:val="-4"/>
          <w:w w:val="103"/>
        </w:rPr>
        <w:t>t</w:t>
      </w:r>
      <w:r>
        <w:rPr>
          <w:color w:val="636466"/>
          <w:w w:val="100"/>
        </w:rPr>
        <w:t>otal</w:t>
      </w:r>
      <w:r>
        <w:rPr>
          <w:color w:val="636466"/>
          <w:spacing w:val="-17"/>
        </w:rPr>
        <w:t> </w:t>
      </w:r>
      <w:r>
        <w:rPr>
          <w:color w:val="636466"/>
          <w:w w:val="105"/>
        </w:rPr>
        <w:t>de</w:t>
      </w:r>
      <w:r>
        <w:rPr>
          <w:color w:val="636466"/>
          <w:spacing w:val="-17"/>
        </w:rPr>
        <w:t> </w:t>
      </w:r>
      <w:r>
        <w:rPr>
          <w:color w:val="636466"/>
          <w:w w:val="72"/>
        </w:rPr>
        <w:t>1</w:t>
      </w:r>
      <w:r>
        <w:rPr>
          <w:color w:val="636466"/>
          <w:spacing w:val="-1"/>
          <w:w w:val="72"/>
        </w:rPr>
        <w:t>5</w:t>
      </w:r>
      <w:r>
        <w:rPr>
          <w:color w:val="636466"/>
          <w:w w:val="89"/>
        </w:rPr>
        <w:t>5</w:t>
      </w:r>
      <w:r>
        <w:rPr>
          <w:color w:val="636466"/>
          <w:spacing w:val="-17"/>
        </w:rPr>
        <w:t> </w:t>
      </w:r>
      <w:r>
        <w:rPr>
          <w:color w:val="636466"/>
          <w:w w:val="103"/>
        </w:rPr>
        <w:t>inspe</w:t>
      </w:r>
      <w:r>
        <w:rPr>
          <w:color w:val="636466"/>
          <w:spacing w:val="-2"/>
          <w:w w:val="103"/>
        </w:rPr>
        <w:t>c</w:t>
      </w:r>
      <w:r>
        <w:rPr>
          <w:color w:val="636466"/>
          <w:w w:val="104"/>
        </w:rPr>
        <w:t>cion</w:t>
      </w:r>
      <w:r>
        <w:rPr>
          <w:color w:val="636466"/>
          <w:w w:val="88"/>
        </w:rPr>
        <w:t>es.</w: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6"/>
        </w:rPr>
      </w:pPr>
    </w:p>
    <w:p>
      <w:pPr>
        <w:pStyle w:val="BodyText"/>
        <w:spacing w:line="285" w:lineRule="auto" w:before="107"/>
        <w:ind w:left="980" w:right="977"/>
        <w:jc w:val="both"/>
      </w:pPr>
      <w:r>
        <w:rPr>
          <w:color w:val="636466"/>
        </w:rPr>
        <w:t>Asimismo, se realizan inspecciones en las estaciones de servicio, a efecto de que sus operaciones se</w:t>
      </w:r>
      <w:r>
        <w:rPr>
          <w:color w:val="636466"/>
          <w:spacing w:val="1"/>
        </w:rPr>
        <w:t> </w:t>
      </w:r>
      <w:r>
        <w:rPr>
          <w:color w:val="636466"/>
        </w:rPr>
        <w:t>apeguen</w:t>
      </w:r>
      <w:r>
        <w:rPr>
          <w:color w:val="636466"/>
          <w:spacing w:val="-17"/>
        </w:rPr>
        <w:t> </w:t>
      </w:r>
      <w:r>
        <w:rPr>
          <w:color w:val="636466"/>
        </w:rPr>
        <w:t>a</w:t>
      </w:r>
      <w:r>
        <w:rPr>
          <w:color w:val="636466"/>
          <w:spacing w:val="-17"/>
        </w:rPr>
        <w:t> </w:t>
      </w:r>
      <w:r>
        <w:rPr>
          <w:color w:val="636466"/>
        </w:rPr>
        <w:t>la</w:t>
      </w:r>
      <w:r>
        <w:rPr>
          <w:color w:val="636466"/>
          <w:spacing w:val="-17"/>
        </w:rPr>
        <w:t> </w:t>
      </w:r>
      <w:r>
        <w:rPr>
          <w:color w:val="636466"/>
        </w:rPr>
        <w:t>Ley</w:t>
      </w:r>
      <w:r>
        <w:rPr>
          <w:color w:val="636466"/>
          <w:spacing w:val="-17"/>
        </w:rPr>
        <w:t> </w:t>
      </w:r>
      <w:r>
        <w:rPr>
          <w:color w:val="636466"/>
        </w:rPr>
        <w:t>de</w:t>
      </w:r>
      <w:r>
        <w:rPr>
          <w:color w:val="636466"/>
          <w:spacing w:val="-17"/>
        </w:rPr>
        <w:t> </w:t>
      </w:r>
      <w:r>
        <w:rPr>
          <w:color w:val="636466"/>
        </w:rPr>
        <w:t>Comercialización</w:t>
      </w:r>
      <w:r>
        <w:rPr>
          <w:color w:val="636466"/>
          <w:spacing w:val="-16"/>
        </w:rPr>
        <w:t> </w:t>
      </w:r>
      <w:r>
        <w:rPr>
          <w:color w:val="636466"/>
        </w:rPr>
        <w:t>de</w:t>
      </w:r>
      <w:r>
        <w:rPr>
          <w:color w:val="636466"/>
          <w:spacing w:val="-17"/>
        </w:rPr>
        <w:t> </w:t>
      </w:r>
      <w:r>
        <w:rPr>
          <w:color w:val="636466"/>
        </w:rPr>
        <w:t>Hidrocarburos,</w:t>
      </w:r>
      <w:r>
        <w:rPr>
          <w:color w:val="636466"/>
          <w:spacing w:val="-17"/>
        </w:rPr>
        <w:t> </w:t>
      </w:r>
      <w:r>
        <w:rPr>
          <w:color w:val="636466"/>
        </w:rPr>
        <w:t>corroborando</w:t>
      </w:r>
      <w:r>
        <w:rPr>
          <w:color w:val="636466"/>
          <w:spacing w:val="-17"/>
        </w:rPr>
        <w:t> </w:t>
      </w:r>
      <w:r>
        <w:rPr>
          <w:color w:val="636466"/>
        </w:rPr>
        <w:t>la</w:t>
      </w:r>
      <w:r>
        <w:rPr>
          <w:color w:val="636466"/>
          <w:spacing w:val="-17"/>
        </w:rPr>
        <w:t> </w:t>
      </w:r>
      <w:r>
        <w:rPr>
          <w:color w:val="636466"/>
        </w:rPr>
        <w:t>documentación</w:t>
      </w:r>
      <w:r>
        <w:rPr>
          <w:color w:val="636466"/>
          <w:spacing w:val="-17"/>
        </w:rPr>
        <w:t> </w:t>
      </w:r>
      <w:r>
        <w:rPr>
          <w:color w:val="636466"/>
        </w:rPr>
        <w:t>correspondiente</w:t>
      </w:r>
      <w:r>
        <w:rPr>
          <w:color w:val="636466"/>
          <w:spacing w:val="-61"/>
        </w:rPr>
        <w:t> </w:t>
      </w:r>
      <w:r>
        <w:rPr>
          <w:color w:val="636466"/>
        </w:rPr>
        <w:t>a</w:t>
      </w:r>
      <w:r>
        <w:rPr>
          <w:color w:val="636466"/>
          <w:spacing w:val="19"/>
        </w:rPr>
        <w:t> </w:t>
      </w:r>
      <w:r>
        <w:rPr>
          <w:color w:val="636466"/>
        </w:rPr>
        <w:t>los</w:t>
      </w:r>
      <w:r>
        <w:rPr>
          <w:color w:val="636466"/>
          <w:spacing w:val="20"/>
        </w:rPr>
        <w:t> </w:t>
      </w:r>
      <w:r>
        <w:rPr>
          <w:color w:val="636466"/>
        </w:rPr>
        <w:t>licenciamientos</w:t>
      </w:r>
      <w:r>
        <w:rPr>
          <w:color w:val="636466"/>
          <w:spacing w:val="20"/>
        </w:rPr>
        <w:t> </w:t>
      </w:r>
      <w:r>
        <w:rPr>
          <w:color w:val="636466"/>
        </w:rPr>
        <w:t>para</w:t>
      </w:r>
      <w:r>
        <w:rPr>
          <w:color w:val="636466"/>
          <w:spacing w:val="19"/>
        </w:rPr>
        <w:t> </w:t>
      </w:r>
      <w:r>
        <w:rPr>
          <w:color w:val="636466"/>
        </w:rPr>
        <w:t>su</w:t>
      </w:r>
      <w:r>
        <w:rPr>
          <w:color w:val="636466"/>
          <w:spacing w:val="20"/>
        </w:rPr>
        <w:t> </w:t>
      </w:r>
      <w:r>
        <w:rPr>
          <w:color w:val="636466"/>
        </w:rPr>
        <w:t>operación,</w:t>
      </w:r>
      <w:r>
        <w:rPr>
          <w:color w:val="636466"/>
          <w:spacing w:val="20"/>
        </w:rPr>
        <w:t> </w:t>
      </w:r>
      <w:r>
        <w:rPr>
          <w:color w:val="636466"/>
        </w:rPr>
        <w:t>volumen</w:t>
      </w:r>
      <w:r>
        <w:rPr>
          <w:color w:val="636466"/>
          <w:spacing w:val="20"/>
        </w:rPr>
        <w:t> </w:t>
      </w:r>
      <w:r>
        <w:rPr>
          <w:color w:val="636466"/>
        </w:rPr>
        <w:t>del</w:t>
      </w:r>
      <w:r>
        <w:rPr>
          <w:color w:val="636466"/>
          <w:spacing w:val="19"/>
        </w:rPr>
        <w:t> </w:t>
      </w:r>
      <w:r>
        <w:rPr>
          <w:color w:val="636466"/>
        </w:rPr>
        <w:t>producto</w:t>
      </w:r>
      <w:r>
        <w:rPr>
          <w:color w:val="636466"/>
          <w:spacing w:val="20"/>
        </w:rPr>
        <w:t> </w:t>
      </w:r>
      <w:r>
        <w:rPr>
          <w:color w:val="636466"/>
        </w:rPr>
        <w:t>petrolero</w:t>
      </w:r>
      <w:r>
        <w:rPr>
          <w:color w:val="636466"/>
          <w:spacing w:val="20"/>
        </w:rPr>
        <w:t> </w:t>
      </w:r>
      <w:r>
        <w:rPr>
          <w:color w:val="636466"/>
        </w:rPr>
        <w:t>despachado,</w:t>
      </w:r>
      <w:r>
        <w:rPr>
          <w:color w:val="636466"/>
          <w:spacing w:val="19"/>
        </w:rPr>
        <w:t> </w:t>
      </w:r>
      <w:r>
        <w:rPr>
          <w:color w:val="636466"/>
        </w:rPr>
        <w:t>calidad,</w:t>
      </w:r>
      <w:r>
        <w:rPr>
          <w:color w:val="636466"/>
          <w:spacing w:val="20"/>
        </w:rPr>
        <w:t> </w:t>
      </w:r>
      <w:r>
        <w:rPr>
          <w:color w:val="636466"/>
        </w:rPr>
        <w:t>precio</w:t>
      </w:r>
      <w:r>
        <w:rPr>
          <w:color w:val="636466"/>
          <w:spacing w:val="-61"/>
        </w:rPr>
        <w:t> </w:t>
      </w:r>
      <w:r>
        <w:rPr>
          <w:color w:val="636466"/>
        </w:rPr>
        <w:t>y</w:t>
      </w:r>
      <w:r>
        <w:rPr>
          <w:color w:val="636466"/>
          <w:spacing w:val="28"/>
        </w:rPr>
        <w:t> </w:t>
      </w:r>
      <w:r>
        <w:rPr>
          <w:color w:val="636466"/>
        </w:rPr>
        <w:t>medidas</w:t>
      </w:r>
      <w:r>
        <w:rPr>
          <w:color w:val="636466"/>
          <w:spacing w:val="28"/>
        </w:rPr>
        <w:t> </w:t>
      </w:r>
      <w:r>
        <w:rPr>
          <w:color w:val="636466"/>
        </w:rPr>
        <w:t>de</w:t>
      </w:r>
      <w:r>
        <w:rPr>
          <w:color w:val="636466"/>
          <w:spacing w:val="28"/>
        </w:rPr>
        <w:t> </w:t>
      </w:r>
      <w:r>
        <w:rPr>
          <w:color w:val="636466"/>
        </w:rPr>
        <w:t>seguridad</w:t>
      </w:r>
      <w:r>
        <w:rPr>
          <w:color w:val="636466"/>
          <w:spacing w:val="28"/>
        </w:rPr>
        <w:t> </w:t>
      </w:r>
      <w:r>
        <w:rPr>
          <w:color w:val="636466"/>
        </w:rPr>
        <w:t>industrial</w:t>
      </w:r>
      <w:r>
        <w:rPr>
          <w:color w:val="636466"/>
          <w:spacing w:val="28"/>
        </w:rPr>
        <w:t> </w:t>
      </w:r>
      <w:r>
        <w:rPr>
          <w:color w:val="636466"/>
        </w:rPr>
        <w:t>y</w:t>
      </w:r>
      <w:r>
        <w:rPr>
          <w:color w:val="636466"/>
          <w:spacing w:val="28"/>
        </w:rPr>
        <w:t> </w:t>
      </w:r>
      <w:r>
        <w:rPr>
          <w:color w:val="636466"/>
        </w:rPr>
        <w:t>ambiental</w:t>
      </w:r>
      <w:r>
        <w:rPr>
          <w:color w:val="636466"/>
          <w:spacing w:val="28"/>
        </w:rPr>
        <w:t> </w:t>
      </w:r>
      <w:r>
        <w:rPr>
          <w:color w:val="636466"/>
        </w:rPr>
        <w:t>de</w:t>
      </w:r>
      <w:r>
        <w:rPr>
          <w:color w:val="636466"/>
          <w:spacing w:val="28"/>
        </w:rPr>
        <w:t> </w:t>
      </w:r>
      <w:r>
        <w:rPr>
          <w:color w:val="636466"/>
        </w:rPr>
        <w:t>las</w:t>
      </w:r>
      <w:r>
        <w:rPr>
          <w:color w:val="636466"/>
          <w:spacing w:val="28"/>
        </w:rPr>
        <w:t> </w:t>
      </w:r>
      <w:r>
        <w:rPr>
          <w:color w:val="636466"/>
        </w:rPr>
        <w:t>instalaciones,</w:t>
      </w:r>
      <w:r>
        <w:rPr>
          <w:color w:val="636466"/>
          <w:spacing w:val="29"/>
        </w:rPr>
        <w:t> </w:t>
      </w:r>
      <w:r>
        <w:rPr>
          <w:color w:val="636466"/>
        </w:rPr>
        <w:t>a</w:t>
      </w:r>
      <w:r>
        <w:rPr>
          <w:color w:val="636466"/>
          <w:spacing w:val="28"/>
        </w:rPr>
        <w:t> </w:t>
      </w:r>
      <w:r>
        <w:rPr>
          <w:color w:val="636466"/>
        </w:rPr>
        <w:t>fin</w:t>
      </w:r>
      <w:r>
        <w:rPr>
          <w:color w:val="636466"/>
          <w:spacing w:val="28"/>
        </w:rPr>
        <w:t> </w:t>
      </w:r>
      <w:r>
        <w:rPr>
          <w:color w:val="636466"/>
        </w:rPr>
        <w:t>de</w:t>
      </w:r>
      <w:r>
        <w:rPr>
          <w:color w:val="636466"/>
          <w:spacing w:val="28"/>
        </w:rPr>
        <w:t> </w:t>
      </w:r>
      <w:r>
        <w:rPr>
          <w:color w:val="636466"/>
        </w:rPr>
        <w:t>velar</w:t>
      </w:r>
      <w:r>
        <w:rPr>
          <w:color w:val="636466"/>
          <w:spacing w:val="28"/>
        </w:rPr>
        <w:t> </w:t>
      </w:r>
      <w:r>
        <w:rPr>
          <w:color w:val="636466"/>
        </w:rPr>
        <w:t>por</w:t>
      </w:r>
      <w:r>
        <w:rPr>
          <w:color w:val="636466"/>
          <w:spacing w:val="28"/>
        </w:rPr>
        <w:t> </w:t>
      </w:r>
      <w:r>
        <w:rPr>
          <w:color w:val="636466"/>
        </w:rPr>
        <w:t>los</w:t>
      </w:r>
      <w:r>
        <w:rPr>
          <w:color w:val="636466"/>
          <w:spacing w:val="28"/>
        </w:rPr>
        <w:t> </w:t>
      </w:r>
      <w:r>
        <w:rPr>
          <w:color w:val="636466"/>
        </w:rPr>
        <w:t>intereses</w:t>
      </w:r>
      <w:r>
        <w:rPr>
          <w:color w:val="636466"/>
          <w:spacing w:val="-61"/>
        </w:rPr>
        <w:t> </w:t>
      </w:r>
      <w:r>
        <w:rPr>
          <w:color w:val="636466"/>
        </w:rPr>
        <w:t>del consumidor final, la integridad física del operador en la estación de servicio, la seguridad de las</w:t>
      </w:r>
      <w:r>
        <w:rPr>
          <w:color w:val="636466"/>
          <w:spacing w:val="1"/>
        </w:rPr>
        <w:t> </w:t>
      </w:r>
      <w:r>
        <w:rPr>
          <w:color w:val="636466"/>
        </w:rPr>
        <w:t>instalaciones</w:t>
      </w:r>
      <w:r>
        <w:rPr>
          <w:color w:val="636466"/>
          <w:spacing w:val="-13"/>
        </w:rPr>
        <w:t> </w:t>
      </w:r>
      <w:r>
        <w:rPr>
          <w:color w:val="636466"/>
        </w:rPr>
        <w:t>y</w:t>
      </w:r>
      <w:r>
        <w:rPr>
          <w:color w:val="636466"/>
          <w:spacing w:val="-13"/>
        </w:rPr>
        <w:t> </w:t>
      </w:r>
      <w:r>
        <w:rPr>
          <w:color w:val="636466"/>
        </w:rPr>
        <w:t>la</w:t>
      </w:r>
      <w:r>
        <w:rPr>
          <w:color w:val="636466"/>
          <w:spacing w:val="-13"/>
        </w:rPr>
        <w:t> </w:t>
      </w:r>
      <w:r>
        <w:rPr>
          <w:color w:val="636466"/>
        </w:rPr>
        <w:t>protección</w:t>
      </w:r>
      <w:r>
        <w:rPr>
          <w:color w:val="636466"/>
          <w:spacing w:val="-13"/>
        </w:rPr>
        <w:t> </w:t>
      </w:r>
      <w:r>
        <w:rPr>
          <w:color w:val="636466"/>
        </w:rPr>
        <w:t>del</w:t>
      </w:r>
      <w:r>
        <w:rPr>
          <w:color w:val="636466"/>
          <w:spacing w:val="-13"/>
        </w:rPr>
        <w:t> </w:t>
      </w:r>
      <w:r>
        <w:rPr>
          <w:color w:val="636466"/>
        </w:rPr>
        <w:t>medio</w:t>
      </w:r>
      <w:r>
        <w:rPr>
          <w:color w:val="636466"/>
          <w:spacing w:val="-12"/>
        </w:rPr>
        <w:t> </w:t>
      </w:r>
      <w:r>
        <w:rPr>
          <w:color w:val="636466"/>
        </w:rPr>
        <w:t>ambiente.</w:t>
      </w:r>
      <w:r>
        <w:rPr>
          <w:color w:val="636466"/>
          <w:spacing w:val="-13"/>
        </w:rPr>
        <w:t> </w:t>
      </w:r>
      <w:r>
        <w:rPr>
          <w:color w:val="636466"/>
        </w:rPr>
        <w:t>Los</w:t>
      </w:r>
      <w:r>
        <w:rPr>
          <w:color w:val="636466"/>
          <w:spacing w:val="-13"/>
        </w:rPr>
        <w:t> </w:t>
      </w:r>
      <w:r>
        <w:rPr>
          <w:color w:val="636466"/>
        </w:rPr>
        <w:t>avances</w:t>
      </w:r>
      <w:r>
        <w:rPr>
          <w:color w:val="636466"/>
          <w:spacing w:val="-13"/>
        </w:rPr>
        <w:t> </w:t>
      </w:r>
      <w:r>
        <w:rPr>
          <w:color w:val="636466"/>
        </w:rPr>
        <w:t>alcanzados</w:t>
      </w:r>
      <w:r>
        <w:rPr>
          <w:color w:val="636466"/>
          <w:spacing w:val="-13"/>
        </w:rPr>
        <w:t> </w:t>
      </w:r>
      <w:r>
        <w:rPr>
          <w:color w:val="636466"/>
        </w:rPr>
        <w:t>al</w:t>
      </w:r>
      <w:r>
        <w:rPr>
          <w:color w:val="636466"/>
          <w:spacing w:val="-13"/>
        </w:rPr>
        <w:t> </w:t>
      </w:r>
      <w:r>
        <w:rPr>
          <w:color w:val="636466"/>
        </w:rPr>
        <w:t>respecto</w:t>
      </w:r>
      <w:r>
        <w:rPr>
          <w:color w:val="636466"/>
          <w:spacing w:val="-12"/>
        </w:rPr>
        <w:t> </w:t>
      </w:r>
      <w:r>
        <w:rPr>
          <w:color w:val="636466"/>
        </w:rPr>
        <w:t>son</w:t>
      </w:r>
      <w:r>
        <w:rPr>
          <w:color w:val="636466"/>
          <w:spacing w:val="-13"/>
        </w:rPr>
        <w:t> </w:t>
      </w:r>
      <w:r>
        <w:rPr>
          <w:color w:val="636466"/>
        </w:rPr>
        <w:t>los</w:t>
      </w:r>
      <w:r>
        <w:rPr>
          <w:color w:val="636466"/>
          <w:spacing w:val="-13"/>
        </w:rPr>
        <w:t> </w:t>
      </w:r>
      <w:r>
        <w:rPr>
          <w:color w:val="636466"/>
        </w:rPr>
        <w:t>siguientes:</w:t>
      </w:r>
    </w:p>
    <w:p>
      <w:pPr>
        <w:pStyle w:val="BodyText"/>
        <w:rPr>
          <w:sz w:val="22"/>
        </w:rPr>
      </w:pPr>
    </w:p>
    <w:p>
      <w:pPr>
        <w:pStyle w:val="BodyText"/>
        <w:spacing w:line="285" w:lineRule="auto" w:before="176"/>
        <w:ind w:left="1993" w:right="963"/>
      </w:pPr>
      <w:r>
        <w:rPr>
          <w:color w:val="636466"/>
        </w:rPr>
        <w:t>874</w:t>
      </w:r>
      <w:r>
        <w:rPr>
          <w:color w:val="636466"/>
          <w:spacing w:val="3"/>
        </w:rPr>
        <w:t> </w:t>
      </w:r>
      <w:r>
        <w:rPr>
          <w:color w:val="636466"/>
        </w:rPr>
        <w:t>inspecciones</w:t>
      </w:r>
      <w:r>
        <w:rPr>
          <w:color w:val="636466"/>
          <w:spacing w:val="4"/>
        </w:rPr>
        <w:t> </w:t>
      </w:r>
      <w:r>
        <w:rPr>
          <w:color w:val="636466"/>
        </w:rPr>
        <w:t>a</w:t>
      </w:r>
      <w:r>
        <w:rPr>
          <w:color w:val="636466"/>
          <w:spacing w:val="4"/>
        </w:rPr>
        <w:t> </w:t>
      </w:r>
      <w:r>
        <w:rPr>
          <w:color w:val="636466"/>
        </w:rPr>
        <w:t>estaciones</w:t>
      </w:r>
      <w:r>
        <w:rPr>
          <w:color w:val="636466"/>
          <w:spacing w:val="4"/>
        </w:rPr>
        <w:t> </w:t>
      </w:r>
      <w:r>
        <w:rPr>
          <w:color w:val="636466"/>
        </w:rPr>
        <w:t>de</w:t>
      </w:r>
      <w:r>
        <w:rPr>
          <w:color w:val="636466"/>
          <w:spacing w:val="4"/>
        </w:rPr>
        <w:t> </w:t>
      </w:r>
      <w:r>
        <w:rPr>
          <w:color w:val="636466"/>
        </w:rPr>
        <w:t>servicio,</w:t>
      </w:r>
      <w:r>
        <w:rPr>
          <w:color w:val="636466"/>
          <w:spacing w:val="3"/>
        </w:rPr>
        <w:t> </w:t>
      </w:r>
      <w:r>
        <w:rPr>
          <w:color w:val="636466"/>
        </w:rPr>
        <w:t>las</w:t>
      </w:r>
      <w:r>
        <w:rPr>
          <w:color w:val="636466"/>
          <w:spacing w:val="4"/>
        </w:rPr>
        <w:t> </w:t>
      </w:r>
      <w:r>
        <w:rPr>
          <w:color w:val="636466"/>
        </w:rPr>
        <w:t>que</w:t>
      </w:r>
      <w:r>
        <w:rPr>
          <w:color w:val="636466"/>
          <w:spacing w:val="4"/>
        </w:rPr>
        <w:t> </w:t>
      </w:r>
      <w:r>
        <w:rPr>
          <w:color w:val="636466"/>
        </w:rPr>
        <w:t>sumadas</w:t>
      </w:r>
      <w:r>
        <w:rPr>
          <w:color w:val="636466"/>
          <w:spacing w:val="4"/>
        </w:rPr>
        <w:t> </w:t>
      </w:r>
      <w:r>
        <w:rPr>
          <w:color w:val="636466"/>
        </w:rPr>
        <w:t>a</w:t>
      </w:r>
      <w:r>
        <w:rPr>
          <w:color w:val="636466"/>
          <w:spacing w:val="4"/>
        </w:rPr>
        <w:t> </w:t>
      </w:r>
      <w:r>
        <w:rPr>
          <w:color w:val="636466"/>
        </w:rPr>
        <w:t>las</w:t>
      </w:r>
      <w:r>
        <w:rPr>
          <w:color w:val="636466"/>
          <w:spacing w:val="3"/>
        </w:rPr>
        <w:t> </w:t>
      </w:r>
      <w:r>
        <w:rPr>
          <w:color w:val="636466"/>
        </w:rPr>
        <w:t>anteriores</w:t>
      </w:r>
      <w:r>
        <w:rPr>
          <w:color w:val="636466"/>
          <w:spacing w:val="4"/>
        </w:rPr>
        <w:t> </w:t>
      </w:r>
      <w:r>
        <w:rPr>
          <w:color w:val="636466"/>
        </w:rPr>
        <w:t>suman</w:t>
      </w:r>
      <w:r>
        <w:rPr>
          <w:color w:val="636466"/>
          <w:spacing w:val="4"/>
        </w:rPr>
        <w:t> </w:t>
      </w:r>
      <w:r>
        <w:rPr>
          <w:color w:val="636466"/>
        </w:rPr>
        <w:t>en</w:t>
      </w:r>
      <w:r>
        <w:rPr>
          <w:color w:val="636466"/>
          <w:spacing w:val="4"/>
        </w:rPr>
        <w:t> </w:t>
      </w:r>
      <w:r>
        <w:rPr>
          <w:color w:val="636466"/>
        </w:rPr>
        <w:t>total</w:t>
      </w:r>
      <w:r>
        <w:rPr>
          <w:color w:val="636466"/>
          <w:spacing w:val="-60"/>
        </w:rPr>
        <w:t> </w:t>
      </w:r>
      <w:r>
        <w:rPr>
          <w:color w:val="636466"/>
        </w:rPr>
        <w:t>1,343</w:t>
      </w:r>
      <w:r>
        <w:rPr>
          <w:color w:val="636466"/>
          <w:spacing w:val="-18"/>
        </w:rPr>
        <w:t> </w:t>
      </w:r>
      <w:r>
        <w:rPr>
          <w:color w:val="636466"/>
        </w:rPr>
        <w:t>en</w:t>
      </w:r>
      <w:r>
        <w:rPr>
          <w:color w:val="636466"/>
          <w:spacing w:val="-18"/>
        </w:rPr>
        <w:t> </w:t>
      </w:r>
      <w:r>
        <w:rPr>
          <w:color w:val="636466"/>
        </w:rPr>
        <w:t>todo</w:t>
      </w:r>
      <w:r>
        <w:rPr>
          <w:color w:val="636466"/>
          <w:spacing w:val="-18"/>
        </w:rPr>
        <w:t> </w:t>
      </w:r>
      <w:r>
        <w:rPr>
          <w:color w:val="636466"/>
        </w:rPr>
        <w:t>el</w:t>
      </w:r>
      <w:r>
        <w:rPr>
          <w:color w:val="636466"/>
          <w:spacing w:val="-17"/>
        </w:rPr>
        <w:t> </w:t>
      </w:r>
      <w:r>
        <w:rPr>
          <w:color w:val="636466"/>
        </w:rPr>
        <w:t>país.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7"/>
        </w:rPr>
      </w:pPr>
    </w:p>
    <w:p>
      <w:pPr>
        <w:pStyle w:val="Heading5"/>
        <w:spacing w:before="114"/>
        <w:ind w:right="133"/>
        <w:jc w:val="right"/>
      </w:pPr>
      <w:r>
        <w:rPr>
          <w:color w:val="002A95"/>
        </w:rPr>
        <w:t>33</w:t>
      </w:r>
    </w:p>
    <w:p>
      <w:pPr>
        <w:spacing w:after="0"/>
        <w:jc w:val="right"/>
        <w:sectPr>
          <w:pgSz w:w="12240" w:h="15840"/>
          <w:pgMar w:top="1500" w:bottom="280" w:left="460" w:right="460"/>
        </w:sectPr>
      </w:pPr>
    </w:p>
    <w:p>
      <w:pPr>
        <w:pStyle w:val="BodyText"/>
        <w:rPr>
          <w:rFonts w:ascii="Tahoma"/>
          <w:b/>
          <w:sz w:val="20"/>
        </w:rPr>
      </w:pPr>
      <w:r>
        <w:rPr/>
        <w:pict>
          <v:group style="position:absolute;margin-left:0pt;margin-top:19.200001pt;width:545.3pt;height:741.6pt;mso-position-horizontal-relative:page;mso-position-vertical-relative:page;z-index:-17164800" coordorigin="0,384" coordsize="10906,14832">
            <v:shape style="position:absolute;left:0;top:384;width:10906;height:14832" type="#_x0000_t75" stroked="false">
              <v:imagedata r:id="rId7" o:title=""/>
            </v:shape>
            <v:shape style="position:absolute;left:1448;top:3820;width:550;height:557" type="#_x0000_t75" stroked="false">
              <v:imagedata r:id="rId50" o:title=""/>
            </v:shape>
            <v:shape style="position:absolute;left:1448;top:4628;width:550;height:557" type="#_x0000_t75" stroked="false">
              <v:imagedata r:id="rId50" o:title=""/>
            </v:shape>
            <v:shape style="position:absolute;left:1448;top:5413;width:550;height:557" type="#_x0000_t75" stroked="false">
              <v:imagedata r:id="rId50" o:title=""/>
            </v:shape>
            <v:shape style="position:absolute;left:1448;top:11258;width:550;height:557" type="#_x0000_t75" stroked="false">
              <v:imagedata r:id="rId50" o:title=""/>
            </v:shape>
            <v:shape style="position:absolute;left:1440;top:12339;width:567;height:567" type="#_x0000_t75" stroked="false">
              <v:imagedata r:id="rId68" o:title=""/>
            </v:shape>
            <v:shape style="position:absolute;left:1449;top:8594;width:549;height:553" type="#_x0000_t75" stroked="false">
              <v:imagedata r:id="rId53" o:title=""/>
            </v:shape>
            <w10:wrap type="none"/>
          </v:group>
        </w:pic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2"/>
        <w:rPr>
          <w:rFonts w:ascii="Tahoma"/>
          <w:b/>
          <w:sz w:val="20"/>
        </w:rPr>
      </w:pPr>
    </w:p>
    <w:p>
      <w:pPr>
        <w:pStyle w:val="BodyText"/>
        <w:spacing w:before="107"/>
        <w:ind w:left="980"/>
        <w:jc w:val="both"/>
      </w:pPr>
      <w:r>
        <w:rPr>
          <w:color w:val="636466"/>
        </w:rPr>
        <w:t>Además,</w:t>
      </w:r>
      <w:r>
        <w:rPr>
          <w:color w:val="636466"/>
          <w:spacing w:val="-8"/>
        </w:rPr>
        <w:t> </w:t>
      </w:r>
      <w:r>
        <w:rPr>
          <w:color w:val="636466"/>
        </w:rPr>
        <w:t>se</w:t>
      </w:r>
      <w:r>
        <w:rPr>
          <w:color w:val="636466"/>
          <w:spacing w:val="-7"/>
        </w:rPr>
        <w:t> </w:t>
      </w:r>
      <w:r>
        <w:rPr>
          <w:color w:val="636466"/>
        </w:rPr>
        <w:t>inspeccionan</w:t>
      </w:r>
      <w:r>
        <w:rPr>
          <w:color w:val="636466"/>
          <w:spacing w:val="-8"/>
        </w:rPr>
        <w:t> </w:t>
      </w:r>
      <w:r>
        <w:rPr>
          <w:color w:val="636466"/>
        </w:rPr>
        <w:t>plantas,</w:t>
      </w:r>
      <w:r>
        <w:rPr>
          <w:color w:val="636466"/>
          <w:spacing w:val="-7"/>
        </w:rPr>
        <w:t> </w:t>
      </w:r>
      <w:r>
        <w:rPr>
          <w:color w:val="636466"/>
        </w:rPr>
        <w:t>depósitos</w:t>
      </w:r>
      <w:r>
        <w:rPr>
          <w:color w:val="636466"/>
          <w:spacing w:val="-8"/>
        </w:rPr>
        <w:t> </w:t>
      </w:r>
      <w:r>
        <w:rPr>
          <w:color w:val="636466"/>
        </w:rPr>
        <w:t>de</w:t>
      </w:r>
      <w:r>
        <w:rPr>
          <w:color w:val="636466"/>
          <w:spacing w:val="-7"/>
        </w:rPr>
        <w:t> </w:t>
      </w:r>
      <w:r>
        <w:rPr>
          <w:color w:val="636466"/>
        </w:rPr>
        <w:t>almacenamiento</w:t>
      </w:r>
      <w:r>
        <w:rPr>
          <w:color w:val="636466"/>
          <w:spacing w:val="-8"/>
        </w:rPr>
        <w:t> </w:t>
      </w:r>
      <w:r>
        <w:rPr>
          <w:color w:val="636466"/>
        </w:rPr>
        <w:t>y</w:t>
      </w:r>
      <w:r>
        <w:rPr>
          <w:color w:val="636466"/>
          <w:spacing w:val="-7"/>
        </w:rPr>
        <w:t> </w:t>
      </w:r>
      <w:r>
        <w:rPr>
          <w:color w:val="636466"/>
        </w:rPr>
        <w:t>envasado</w:t>
      </w:r>
      <w:r>
        <w:rPr>
          <w:color w:val="636466"/>
          <w:spacing w:val="-7"/>
        </w:rPr>
        <w:t> </w:t>
      </w:r>
      <w:r>
        <w:rPr>
          <w:color w:val="636466"/>
        </w:rPr>
        <w:t>de</w:t>
      </w:r>
      <w:r>
        <w:rPr>
          <w:color w:val="636466"/>
          <w:spacing w:val="-8"/>
        </w:rPr>
        <w:t> </w:t>
      </w:r>
      <w:r>
        <w:rPr>
          <w:color w:val="636466"/>
        </w:rPr>
        <w:t>Gas</w:t>
      </w:r>
      <w:r>
        <w:rPr>
          <w:color w:val="636466"/>
          <w:spacing w:val="-7"/>
        </w:rPr>
        <w:t> </w:t>
      </w:r>
      <w:r>
        <w:rPr>
          <w:color w:val="636466"/>
        </w:rPr>
        <w:t>Licuado</w:t>
      </w:r>
      <w:r>
        <w:rPr>
          <w:color w:val="636466"/>
          <w:spacing w:val="-8"/>
        </w:rPr>
        <w:t> </w:t>
      </w:r>
      <w:r>
        <w:rPr>
          <w:color w:val="636466"/>
        </w:rPr>
        <w:t>de</w:t>
      </w:r>
      <w:r>
        <w:rPr>
          <w:color w:val="636466"/>
          <w:spacing w:val="-7"/>
        </w:rPr>
        <w:t> </w:t>
      </w:r>
      <w:r>
        <w:rPr>
          <w:color w:val="636466"/>
        </w:rPr>
        <w:t>Petróleo</w:t>
      </w:r>
    </w:p>
    <w:p>
      <w:pPr>
        <w:pStyle w:val="BodyText"/>
        <w:spacing w:line="285" w:lineRule="auto" w:before="41"/>
        <w:ind w:left="980" w:right="978"/>
        <w:jc w:val="both"/>
      </w:pPr>
      <w:r>
        <w:rPr>
          <w:color w:val="636466"/>
        </w:rPr>
        <w:t>-GLP-,</w:t>
      </w:r>
      <w:r>
        <w:rPr>
          <w:color w:val="636466"/>
          <w:spacing w:val="-20"/>
        </w:rPr>
        <w:t> </w:t>
      </w:r>
      <w:r>
        <w:rPr>
          <w:color w:val="636466"/>
        </w:rPr>
        <w:t>así</w:t>
      </w:r>
      <w:r>
        <w:rPr>
          <w:color w:val="636466"/>
          <w:spacing w:val="-19"/>
        </w:rPr>
        <w:t> </w:t>
      </w:r>
      <w:r>
        <w:rPr>
          <w:color w:val="636466"/>
        </w:rPr>
        <w:t>como</w:t>
      </w:r>
      <w:r>
        <w:rPr>
          <w:color w:val="636466"/>
          <w:spacing w:val="-19"/>
        </w:rPr>
        <w:t> </w:t>
      </w:r>
      <w:r>
        <w:rPr>
          <w:color w:val="636466"/>
        </w:rPr>
        <w:t>los</w:t>
      </w:r>
      <w:r>
        <w:rPr>
          <w:color w:val="636466"/>
          <w:spacing w:val="-20"/>
        </w:rPr>
        <w:t> </w:t>
      </w:r>
      <w:r>
        <w:rPr>
          <w:color w:val="636466"/>
        </w:rPr>
        <w:t>expendios</w:t>
      </w:r>
      <w:r>
        <w:rPr>
          <w:color w:val="636466"/>
          <w:spacing w:val="-19"/>
        </w:rPr>
        <w:t> </w:t>
      </w:r>
      <w:r>
        <w:rPr>
          <w:color w:val="636466"/>
        </w:rPr>
        <w:t>del</w:t>
      </w:r>
      <w:r>
        <w:rPr>
          <w:color w:val="636466"/>
          <w:spacing w:val="-19"/>
        </w:rPr>
        <w:t> </w:t>
      </w:r>
      <w:r>
        <w:rPr>
          <w:color w:val="636466"/>
        </w:rPr>
        <w:t>gas</w:t>
      </w:r>
      <w:r>
        <w:rPr>
          <w:color w:val="636466"/>
          <w:spacing w:val="-19"/>
        </w:rPr>
        <w:t> </w:t>
      </w:r>
      <w:r>
        <w:rPr>
          <w:color w:val="636466"/>
        </w:rPr>
        <w:t>envasado</w:t>
      </w:r>
      <w:r>
        <w:rPr>
          <w:color w:val="636466"/>
          <w:spacing w:val="-20"/>
        </w:rPr>
        <w:t> </w:t>
      </w:r>
      <w:r>
        <w:rPr>
          <w:color w:val="636466"/>
        </w:rPr>
        <w:t>en</w:t>
      </w:r>
      <w:r>
        <w:rPr>
          <w:color w:val="636466"/>
          <w:spacing w:val="-19"/>
        </w:rPr>
        <w:t> </w:t>
      </w:r>
      <w:r>
        <w:rPr>
          <w:color w:val="636466"/>
        </w:rPr>
        <w:t>cilindros,</w:t>
      </w:r>
      <w:r>
        <w:rPr>
          <w:color w:val="636466"/>
          <w:spacing w:val="-19"/>
        </w:rPr>
        <w:t> </w:t>
      </w:r>
      <w:r>
        <w:rPr>
          <w:color w:val="636466"/>
        </w:rPr>
        <w:t>con</w:t>
      </w:r>
      <w:r>
        <w:rPr>
          <w:color w:val="636466"/>
          <w:spacing w:val="-19"/>
        </w:rPr>
        <w:t> </w:t>
      </w:r>
      <w:r>
        <w:rPr>
          <w:color w:val="636466"/>
        </w:rPr>
        <w:t>el</w:t>
      </w:r>
      <w:r>
        <w:rPr>
          <w:color w:val="636466"/>
          <w:spacing w:val="-20"/>
        </w:rPr>
        <w:t> </w:t>
      </w:r>
      <w:r>
        <w:rPr>
          <w:color w:val="636466"/>
        </w:rPr>
        <w:t>propósito</w:t>
      </w:r>
      <w:r>
        <w:rPr>
          <w:color w:val="636466"/>
          <w:spacing w:val="-19"/>
        </w:rPr>
        <w:t> </w:t>
      </w:r>
      <w:r>
        <w:rPr>
          <w:color w:val="636466"/>
        </w:rPr>
        <w:t>de</w:t>
      </w:r>
      <w:r>
        <w:rPr>
          <w:color w:val="636466"/>
          <w:spacing w:val="-19"/>
        </w:rPr>
        <w:t> </w:t>
      </w:r>
      <w:r>
        <w:rPr>
          <w:color w:val="636466"/>
        </w:rPr>
        <w:t>verificar</w:t>
      </w:r>
      <w:r>
        <w:rPr>
          <w:color w:val="636466"/>
          <w:spacing w:val="-19"/>
        </w:rPr>
        <w:t> </w:t>
      </w:r>
      <w:r>
        <w:rPr>
          <w:color w:val="636466"/>
        </w:rPr>
        <w:t>licenciamientos,</w:t>
      </w:r>
      <w:r>
        <w:rPr>
          <w:color w:val="636466"/>
          <w:spacing w:val="-61"/>
        </w:rPr>
        <w:t> </w:t>
      </w:r>
      <w:r>
        <w:rPr>
          <w:color w:val="636466"/>
        </w:rPr>
        <w:t>precios, calidad, cantidad envasada, medidas ambientales y de seguridad de instalaciones para su</w:t>
      </w:r>
      <w:r>
        <w:rPr>
          <w:color w:val="636466"/>
          <w:spacing w:val="1"/>
        </w:rPr>
        <w:t> </w:t>
      </w:r>
      <w:r>
        <w:rPr>
          <w:color w:val="636466"/>
        </w:rPr>
        <w:t>operación</w:t>
      </w:r>
      <w:r>
        <w:rPr>
          <w:color w:val="636466"/>
          <w:spacing w:val="-17"/>
        </w:rPr>
        <w:t> </w:t>
      </w:r>
      <w:r>
        <w:rPr>
          <w:color w:val="636466"/>
        </w:rPr>
        <w:t>conforme</w:t>
      </w:r>
      <w:r>
        <w:rPr>
          <w:color w:val="636466"/>
          <w:spacing w:val="-16"/>
        </w:rPr>
        <w:t> </w:t>
      </w:r>
      <w:r>
        <w:rPr>
          <w:color w:val="636466"/>
        </w:rPr>
        <w:t>a</w:t>
      </w:r>
      <w:r>
        <w:rPr>
          <w:color w:val="636466"/>
          <w:spacing w:val="-17"/>
        </w:rPr>
        <w:t> </w:t>
      </w:r>
      <w:r>
        <w:rPr>
          <w:color w:val="636466"/>
        </w:rPr>
        <w:t>la</w:t>
      </w:r>
      <w:r>
        <w:rPr>
          <w:color w:val="636466"/>
          <w:spacing w:val="-16"/>
        </w:rPr>
        <w:t> </w:t>
      </w:r>
      <w:r>
        <w:rPr>
          <w:color w:val="636466"/>
        </w:rPr>
        <w:t>Ley.</w:t>
      </w:r>
      <w:r>
        <w:rPr>
          <w:color w:val="636466"/>
          <w:spacing w:val="-17"/>
        </w:rPr>
        <w:t> </w:t>
      </w:r>
      <w:r>
        <w:rPr>
          <w:color w:val="636466"/>
        </w:rPr>
        <w:t>En</w:t>
      </w:r>
      <w:r>
        <w:rPr>
          <w:color w:val="636466"/>
          <w:spacing w:val="-16"/>
        </w:rPr>
        <w:t> </w:t>
      </w:r>
      <w:r>
        <w:rPr>
          <w:color w:val="636466"/>
        </w:rPr>
        <w:t>el</w:t>
      </w:r>
      <w:r>
        <w:rPr>
          <w:color w:val="636466"/>
          <w:spacing w:val="-17"/>
        </w:rPr>
        <w:t> </w:t>
      </w:r>
      <w:r>
        <w:rPr>
          <w:color w:val="636466"/>
        </w:rPr>
        <w:t>segundo</w:t>
      </w:r>
      <w:r>
        <w:rPr>
          <w:color w:val="636466"/>
          <w:spacing w:val="-16"/>
        </w:rPr>
        <w:t> </w:t>
      </w:r>
      <w:r>
        <w:rPr>
          <w:color w:val="636466"/>
        </w:rPr>
        <w:t>cuatrimestre</w:t>
      </w:r>
      <w:r>
        <w:rPr>
          <w:color w:val="636466"/>
          <w:spacing w:val="-16"/>
        </w:rPr>
        <w:t> </w:t>
      </w:r>
      <w:r>
        <w:rPr>
          <w:color w:val="636466"/>
        </w:rPr>
        <w:t>se</w:t>
      </w:r>
      <w:r>
        <w:rPr>
          <w:color w:val="636466"/>
          <w:spacing w:val="-17"/>
        </w:rPr>
        <w:t> </w:t>
      </w:r>
      <w:r>
        <w:rPr>
          <w:color w:val="636466"/>
        </w:rPr>
        <w:t>realizó</w:t>
      </w:r>
      <w:r>
        <w:rPr>
          <w:color w:val="636466"/>
          <w:spacing w:val="-16"/>
        </w:rPr>
        <w:t> </w:t>
      </w:r>
      <w:r>
        <w:rPr>
          <w:color w:val="636466"/>
        </w:rPr>
        <w:t>lo</w:t>
      </w:r>
      <w:r>
        <w:rPr>
          <w:color w:val="636466"/>
          <w:spacing w:val="-17"/>
        </w:rPr>
        <w:t> </w:t>
      </w:r>
      <w:r>
        <w:rPr>
          <w:color w:val="636466"/>
        </w:rPr>
        <w:t>siguiente:</w:t>
      </w:r>
    </w:p>
    <w:p>
      <w:pPr>
        <w:pStyle w:val="BodyText"/>
        <w:rPr>
          <w:sz w:val="22"/>
        </w:rPr>
      </w:pPr>
    </w:p>
    <w:p>
      <w:pPr>
        <w:pStyle w:val="BodyText"/>
        <w:spacing w:line="285" w:lineRule="auto" w:before="162"/>
        <w:ind w:left="1988" w:right="978"/>
        <w:jc w:val="both"/>
      </w:pPr>
      <w:r>
        <w:rPr>
          <w:color w:val="636466"/>
        </w:rPr>
        <w:t>275 inspecciones a plantas y depósitos de almacenamiento y envasado de GLP para sumar</w:t>
      </w:r>
      <w:r>
        <w:rPr>
          <w:color w:val="636466"/>
          <w:spacing w:val="1"/>
        </w:rPr>
        <w:t> </w:t>
      </w:r>
      <w:r>
        <w:rPr>
          <w:color w:val="636466"/>
          <w:w w:val="95"/>
        </w:rPr>
        <w:t>con</w:t>
      </w:r>
      <w:r>
        <w:rPr>
          <w:color w:val="636466"/>
          <w:spacing w:val="-13"/>
          <w:w w:val="95"/>
        </w:rPr>
        <w:t> </w:t>
      </w:r>
      <w:r>
        <w:rPr>
          <w:color w:val="636466"/>
          <w:w w:val="95"/>
        </w:rPr>
        <w:t>las</w:t>
      </w:r>
      <w:r>
        <w:rPr>
          <w:color w:val="636466"/>
          <w:spacing w:val="-13"/>
          <w:w w:val="95"/>
        </w:rPr>
        <w:t> </w:t>
      </w:r>
      <w:r>
        <w:rPr>
          <w:color w:val="636466"/>
          <w:w w:val="95"/>
        </w:rPr>
        <w:t>anteriormente</w:t>
      </w:r>
      <w:r>
        <w:rPr>
          <w:color w:val="636466"/>
          <w:spacing w:val="-12"/>
          <w:w w:val="95"/>
        </w:rPr>
        <w:t> </w:t>
      </w:r>
      <w:r>
        <w:rPr>
          <w:color w:val="636466"/>
          <w:w w:val="95"/>
        </w:rPr>
        <w:t>realizadas,</w:t>
      </w:r>
      <w:r>
        <w:rPr>
          <w:color w:val="636466"/>
          <w:spacing w:val="-13"/>
          <w:w w:val="95"/>
        </w:rPr>
        <w:t> </w:t>
      </w:r>
      <w:r>
        <w:rPr>
          <w:color w:val="636466"/>
          <w:w w:val="95"/>
        </w:rPr>
        <w:t>401</w:t>
      </w:r>
      <w:r>
        <w:rPr>
          <w:color w:val="636466"/>
          <w:spacing w:val="-13"/>
          <w:w w:val="95"/>
        </w:rPr>
        <w:t> </w:t>
      </w:r>
      <w:r>
        <w:rPr>
          <w:color w:val="636466"/>
          <w:w w:val="95"/>
        </w:rPr>
        <w:t>en</w:t>
      </w:r>
      <w:r>
        <w:rPr>
          <w:color w:val="636466"/>
          <w:spacing w:val="-12"/>
          <w:w w:val="95"/>
        </w:rPr>
        <w:t> </w:t>
      </w:r>
      <w:r>
        <w:rPr>
          <w:color w:val="636466"/>
          <w:w w:val="95"/>
        </w:rPr>
        <w:t>total.</w:t>
      </w:r>
    </w:p>
    <w:p>
      <w:pPr>
        <w:pStyle w:val="BodyText"/>
        <w:spacing w:before="4"/>
        <w:rPr>
          <w:sz w:val="21"/>
        </w:rPr>
      </w:pPr>
    </w:p>
    <w:p>
      <w:pPr>
        <w:pStyle w:val="BodyText"/>
        <w:spacing w:line="285" w:lineRule="auto"/>
        <w:ind w:left="1988" w:right="977"/>
        <w:jc w:val="both"/>
      </w:pPr>
      <w:r>
        <w:rPr>
          <w:color w:val="636466"/>
        </w:rPr>
        <w:t>225 inspecciones a expendios de GLP envasado en cilindros para alcanzar un total de 368</w:t>
      </w:r>
      <w:r>
        <w:rPr>
          <w:color w:val="636466"/>
          <w:spacing w:val="1"/>
        </w:rPr>
        <w:t> </w:t>
      </w:r>
      <w:r>
        <w:rPr>
          <w:color w:val="636466"/>
        </w:rPr>
        <w:t>inspecciones</w:t>
      </w:r>
      <w:r>
        <w:rPr>
          <w:color w:val="636466"/>
          <w:spacing w:val="-17"/>
        </w:rPr>
        <w:t> </w:t>
      </w:r>
      <w:r>
        <w:rPr>
          <w:color w:val="636466"/>
        </w:rPr>
        <w:t>durante</w:t>
      </w:r>
      <w:r>
        <w:rPr>
          <w:color w:val="636466"/>
          <w:spacing w:val="-17"/>
        </w:rPr>
        <w:t> </w:t>
      </w:r>
      <w:r>
        <w:rPr>
          <w:color w:val="636466"/>
        </w:rPr>
        <w:t>los</w:t>
      </w:r>
      <w:r>
        <w:rPr>
          <w:color w:val="636466"/>
          <w:spacing w:val="-16"/>
        </w:rPr>
        <w:t> </w:t>
      </w:r>
      <w:r>
        <w:rPr>
          <w:color w:val="636466"/>
        </w:rPr>
        <w:t>dos</w:t>
      </w:r>
      <w:r>
        <w:rPr>
          <w:color w:val="636466"/>
          <w:spacing w:val="-17"/>
        </w:rPr>
        <w:t> </w:t>
      </w:r>
      <w:r>
        <w:rPr>
          <w:color w:val="636466"/>
        </w:rPr>
        <w:t>cuatrimestres.</w:t>
      </w:r>
    </w:p>
    <w:p>
      <w:pPr>
        <w:pStyle w:val="BodyText"/>
        <w:spacing w:before="4"/>
        <w:rPr>
          <w:sz w:val="21"/>
        </w:rPr>
      </w:pPr>
    </w:p>
    <w:p>
      <w:pPr>
        <w:pStyle w:val="BodyText"/>
        <w:spacing w:line="285" w:lineRule="auto"/>
        <w:ind w:left="1988" w:right="977"/>
        <w:jc w:val="both"/>
      </w:pPr>
      <w:r>
        <w:rPr>
          <w:color w:val="636466"/>
        </w:rPr>
        <w:t>17 inspecciones a las instalaciones de la minirefinería La Libertad, que opera la compañía</w:t>
      </w:r>
      <w:r>
        <w:rPr>
          <w:color w:val="636466"/>
          <w:spacing w:val="1"/>
        </w:rPr>
        <w:t> </w:t>
      </w:r>
      <w:r>
        <w:rPr>
          <w:color w:val="636466"/>
        </w:rPr>
        <w:t>Perenco</w:t>
      </w:r>
      <w:r>
        <w:rPr>
          <w:color w:val="636466"/>
          <w:spacing w:val="-11"/>
        </w:rPr>
        <w:t> </w:t>
      </w:r>
      <w:r>
        <w:rPr>
          <w:color w:val="636466"/>
        </w:rPr>
        <w:t>Guatemala</w:t>
      </w:r>
      <w:r>
        <w:rPr>
          <w:color w:val="636466"/>
          <w:spacing w:val="-11"/>
        </w:rPr>
        <w:t> </w:t>
      </w:r>
      <w:r>
        <w:rPr>
          <w:color w:val="636466"/>
        </w:rPr>
        <w:t>Ltd.,</w:t>
      </w:r>
      <w:r>
        <w:rPr>
          <w:color w:val="636466"/>
          <w:spacing w:val="-11"/>
        </w:rPr>
        <w:t> </w:t>
      </w:r>
      <w:r>
        <w:rPr>
          <w:color w:val="636466"/>
        </w:rPr>
        <w:t>con</w:t>
      </w:r>
      <w:r>
        <w:rPr>
          <w:color w:val="636466"/>
          <w:spacing w:val="-11"/>
        </w:rPr>
        <w:t> </w:t>
      </w:r>
      <w:r>
        <w:rPr>
          <w:color w:val="636466"/>
        </w:rPr>
        <w:t>el</w:t>
      </w:r>
      <w:r>
        <w:rPr>
          <w:color w:val="636466"/>
          <w:spacing w:val="-11"/>
        </w:rPr>
        <w:t> </w:t>
      </w:r>
      <w:r>
        <w:rPr>
          <w:color w:val="636466"/>
        </w:rPr>
        <w:t>propósito</w:t>
      </w:r>
      <w:r>
        <w:rPr>
          <w:color w:val="636466"/>
          <w:spacing w:val="-11"/>
        </w:rPr>
        <w:t> </w:t>
      </w:r>
      <w:r>
        <w:rPr>
          <w:color w:val="636466"/>
        </w:rPr>
        <w:t>de</w:t>
      </w:r>
      <w:r>
        <w:rPr>
          <w:color w:val="636466"/>
          <w:spacing w:val="-11"/>
        </w:rPr>
        <w:t> </w:t>
      </w:r>
      <w:r>
        <w:rPr>
          <w:color w:val="636466"/>
        </w:rPr>
        <w:t>llevar</w:t>
      </w:r>
      <w:r>
        <w:rPr>
          <w:color w:val="636466"/>
          <w:spacing w:val="-11"/>
        </w:rPr>
        <w:t> </w:t>
      </w:r>
      <w:r>
        <w:rPr>
          <w:color w:val="636466"/>
        </w:rPr>
        <w:t>el</w:t>
      </w:r>
      <w:r>
        <w:rPr>
          <w:color w:val="636466"/>
          <w:spacing w:val="-11"/>
        </w:rPr>
        <w:t> </w:t>
      </w:r>
      <w:r>
        <w:rPr>
          <w:color w:val="636466"/>
        </w:rPr>
        <w:t>control</w:t>
      </w:r>
      <w:r>
        <w:rPr>
          <w:color w:val="636466"/>
          <w:spacing w:val="-11"/>
        </w:rPr>
        <w:t> </w:t>
      </w:r>
      <w:r>
        <w:rPr>
          <w:color w:val="636466"/>
        </w:rPr>
        <w:t>de</w:t>
      </w:r>
      <w:r>
        <w:rPr>
          <w:color w:val="636466"/>
          <w:spacing w:val="-11"/>
        </w:rPr>
        <w:t> </w:t>
      </w:r>
      <w:r>
        <w:rPr>
          <w:color w:val="636466"/>
        </w:rPr>
        <w:t>las</w:t>
      </w:r>
      <w:r>
        <w:rPr>
          <w:color w:val="636466"/>
          <w:spacing w:val="-11"/>
        </w:rPr>
        <w:t> </w:t>
      </w:r>
      <w:r>
        <w:rPr>
          <w:color w:val="636466"/>
        </w:rPr>
        <w:t>operaciones</w:t>
      </w:r>
      <w:r>
        <w:rPr>
          <w:color w:val="636466"/>
          <w:spacing w:val="-11"/>
        </w:rPr>
        <w:t> </w:t>
      </w:r>
      <w:r>
        <w:rPr>
          <w:color w:val="636466"/>
        </w:rPr>
        <w:t>y</w:t>
      </w:r>
      <w:r>
        <w:rPr>
          <w:color w:val="636466"/>
          <w:spacing w:val="-11"/>
        </w:rPr>
        <w:t> </w:t>
      </w:r>
      <w:r>
        <w:rPr>
          <w:color w:val="636466"/>
        </w:rPr>
        <w:t>verificación</w:t>
      </w:r>
      <w:r>
        <w:rPr>
          <w:color w:val="636466"/>
          <w:spacing w:val="-61"/>
        </w:rPr>
        <w:t> </w:t>
      </w:r>
      <w:r>
        <w:rPr>
          <w:color w:val="636466"/>
        </w:rPr>
        <w:t>de medidas de seguridad industrial, y verificar las obligaciones derivadas del convenio de</w:t>
      </w:r>
      <w:r>
        <w:rPr>
          <w:color w:val="636466"/>
          <w:spacing w:val="1"/>
        </w:rPr>
        <w:t> </w:t>
      </w:r>
      <w:r>
        <w:rPr>
          <w:color w:val="636466"/>
        </w:rPr>
        <w:t>transformación de petróleo crudo. Del periodo de enero-agosto se tiene un acumulado 33</w:t>
      </w:r>
      <w:r>
        <w:rPr>
          <w:color w:val="636466"/>
          <w:spacing w:val="1"/>
        </w:rPr>
        <w:t> </w:t>
      </w:r>
      <w:r>
        <w:rPr>
          <w:color w:val="636466"/>
        </w:rPr>
        <w:t>inspecciones.</w:t>
      </w:r>
    </w:p>
    <w:p>
      <w:pPr>
        <w:pStyle w:val="BodyText"/>
        <w:spacing w:before="3"/>
        <w:rPr>
          <w:sz w:val="27"/>
        </w:rPr>
      </w:pPr>
    </w:p>
    <w:p>
      <w:pPr>
        <w:pStyle w:val="BodyText"/>
        <w:spacing w:line="285" w:lineRule="auto" w:before="107"/>
        <w:ind w:left="980" w:right="977"/>
        <w:jc w:val="both"/>
      </w:pPr>
      <w:r>
        <w:rPr>
          <w:color w:val="636466"/>
        </w:rPr>
        <w:t>En</w:t>
      </w:r>
      <w:r>
        <w:rPr>
          <w:color w:val="636466"/>
          <w:spacing w:val="-7"/>
        </w:rPr>
        <w:t> </w:t>
      </w:r>
      <w:r>
        <w:rPr>
          <w:color w:val="636466"/>
        </w:rPr>
        <w:t>el</w:t>
      </w:r>
      <w:r>
        <w:rPr>
          <w:color w:val="636466"/>
          <w:spacing w:val="-6"/>
        </w:rPr>
        <w:t> </w:t>
      </w:r>
      <w:r>
        <w:rPr>
          <w:color w:val="636466"/>
        </w:rPr>
        <w:t>ámbito</w:t>
      </w:r>
      <w:r>
        <w:rPr>
          <w:color w:val="636466"/>
          <w:spacing w:val="-7"/>
        </w:rPr>
        <w:t> </w:t>
      </w:r>
      <w:r>
        <w:rPr>
          <w:color w:val="636466"/>
        </w:rPr>
        <w:t>de</w:t>
      </w:r>
      <w:r>
        <w:rPr>
          <w:color w:val="636466"/>
          <w:spacing w:val="-6"/>
        </w:rPr>
        <w:t> </w:t>
      </w:r>
      <w:r>
        <w:rPr>
          <w:color w:val="636466"/>
        </w:rPr>
        <w:t>la</w:t>
      </w:r>
      <w:r>
        <w:rPr>
          <w:color w:val="636466"/>
          <w:spacing w:val="-7"/>
        </w:rPr>
        <w:t> </w:t>
      </w:r>
      <w:r>
        <w:rPr>
          <w:color w:val="636466"/>
        </w:rPr>
        <w:t>supervisión</w:t>
      </w:r>
      <w:r>
        <w:rPr>
          <w:color w:val="636466"/>
          <w:spacing w:val="-6"/>
        </w:rPr>
        <w:t> </w:t>
      </w:r>
      <w:r>
        <w:rPr>
          <w:color w:val="636466"/>
        </w:rPr>
        <w:t>del</w:t>
      </w:r>
      <w:r>
        <w:rPr>
          <w:color w:val="636466"/>
          <w:spacing w:val="-7"/>
        </w:rPr>
        <w:t> </w:t>
      </w:r>
      <w:r>
        <w:rPr>
          <w:color w:val="636466"/>
        </w:rPr>
        <w:t>comportamiento</w:t>
      </w:r>
      <w:r>
        <w:rPr>
          <w:color w:val="636466"/>
          <w:spacing w:val="-6"/>
        </w:rPr>
        <w:t> </w:t>
      </w:r>
      <w:r>
        <w:rPr>
          <w:color w:val="636466"/>
        </w:rPr>
        <w:t>de</w:t>
      </w:r>
      <w:r>
        <w:rPr>
          <w:color w:val="636466"/>
          <w:spacing w:val="-7"/>
        </w:rPr>
        <w:t> </w:t>
      </w:r>
      <w:r>
        <w:rPr>
          <w:color w:val="636466"/>
        </w:rPr>
        <w:t>precios</w:t>
      </w:r>
      <w:r>
        <w:rPr>
          <w:color w:val="636466"/>
          <w:spacing w:val="-6"/>
        </w:rPr>
        <w:t> </w:t>
      </w:r>
      <w:r>
        <w:rPr>
          <w:color w:val="636466"/>
        </w:rPr>
        <w:t>de</w:t>
      </w:r>
      <w:r>
        <w:rPr>
          <w:color w:val="636466"/>
          <w:spacing w:val="-7"/>
        </w:rPr>
        <w:t> </w:t>
      </w:r>
      <w:r>
        <w:rPr>
          <w:color w:val="636466"/>
        </w:rPr>
        <w:t>los</w:t>
      </w:r>
      <w:r>
        <w:rPr>
          <w:color w:val="636466"/>
          <w:spacing w:val="-6"/>
        </w:rPr>
        <w:t> </w:t>
      </w:r>
      <w:r>
        <w:rPr>
          <w:color w:val="636466"/>
        </w:rPr>
        <w:t>combustibles,</w:t>
      </w:r>
      <w:r>
        <w:rPr>
          <w:color w:val="636466"/>
          <w:spacing w:val="-7"/>
        </w:rPr>
        <w:t> </w:t>
      </w:r>
      <w:r>
        <w:rPr>
          <w:color w:val="636466"/>
        </w:rPr>
        <w:t>el</w:t>
      </w:r>
      <w:r>
        <w:rPr>
          <w:color w:val="636466"/>
          <w:spacing w:val="-6"/>
        </w:rPr>
        <w:t> </w:t>
      </w:r>
      <w:r>
        <w:rPr>
          <w:color w:val="636466"/>
        </w:rPr>
        <w:t>MEM</w:t>
      </w:r>
      <w:r>
        <w:rPr>
          <w:color w:val="636466"/>
          <w:spacing w:val="-7"/>
        </w:rPr>
        <w:t> </w:t>
      </w:r>
      <w:r>
        <w:rPr>
          <w:color w:val="636466"/>
        </w:rPr>
        <w:t>desarrolla</w:t>
      </w:r>
      <w:r>
        <w:rPr>
          <w:color w:val="636466"/>
          <w:spacing w:val="-6"/>
        </w:rPr>
        <w:t> </w:t>
      </w:r>
      <w:r>
        <w:rPr>
          <w:color w:val="636466"/>
        </w:rPr>
        <w:t>un</w:t>
      </w:r>
      <w:r>
        <w:rPr>
          <w:color w:val="636466"/>
          <w:spacing w:val="-61"/>
        </w:rPr>
        <w:t> </w:t>
      </w:r>
      <w:r>
        <w:rPr>
          <w:color w:val="636466"/>
        </w:rPr>
        <w:t>monitoreo a la semana en estaciones de servicio de todo el país, que permite disponer de información</w:t>
      </w:r>
      <w:r>
        <w:rPr>
          <w:color w:val="636466"/>
          <w:spacing w:val="1"/>
        </w:rPr>
        <w:t> </w:t>
      </w:r>
      <w:r>
        <w:rPr>
          <w:color w:val="636466"/>
        </w:rPr>
        <w:t>actualizada</w:t>
      </w:r>
      <w:r>
        <w:rPr>
          <w:color w:val="636466"/>
          <w:spacing w:val="-28"/>
        </w:rPr>
        <w:t> </w:t>
      </w:r>
      <w:r>
        <w:rPr>
          <w:color w:val="636466"/>
        </w:rPr>
        <w:t>sobre</w:t>
      </w:r>
      <w:r>
        <w:rPr>
          <w:color w:val="636466"/>
          <w:spacing w:val="-27"/>
        </w:rPr>
        <w:t> </w:t>
      </w:r>
      <w:r>
        <w:rPr>
          <w:color w:val="636466"/>
        </w:rPr>
        <w:t>el</w:t>
      </w:r>
      <w:r>
        <w:rPr>
          <w:color w:val="636466"/>
          <w:spacing w:val="-28"/>
        </w:rPr>
        <w:t> </w:t>
      </w:r>
      <w:r>
        <w:rPr>
          <w:color w:val="636466"/>
        </w:rPr>
        <w:t>comportamiento</w:t>
      </w:r>
      <w:r>
        <w:rPr>
          <w:color w:val="636466"/>
          <w:spacing w:val="-27"/>
        </w:rPr>
        <w:t> </w:t>
      </w:r>
      <w:r>
        <w:rPr>
          <w:color w:val="636466"/>
        </w:rPr>
        <w:t>en</w:t>
      </w:r>
      <w:r>
        <w:rPr>
          <w:color w:val="636466"/>
          <w:spacing w:val="-27"/>
        </w:rPr>
        <w:t> </w:t>
      </w:r>
      <w:r>
        <w:rPr>
          <w:color w:val="636466"/>
        </w:rPr>
        <w:t>el</w:t>
      </w:r>
      <w:r>
        <w:rPr>
          <w:color w:val="636466"/>
          <w:spacing w:val="-28"/>
        </w:rPr>
        <w:t> </w:t>
      </w:r>
      <w:r>
        <w:rPr>
          <w:color w:val="636466"/>
        </w:rPr>
        <w:t>mercado</w:t>
      </w:r>
      <w:r>
        <w:rPr>
          <w:color w:val="636466"/>
          <w:spacing w:val="-27"/>
        </w:rPr>
        <w:t> </w:t>
      </w:r>
      <w:r>
        <w:rPr>
          <w:color w:val="636466"/>
        </w:rPr>
        <w:t>nacional,</w:t>
      </w:r>
      <w:r>
        <w:rPr>
          <w:color w:val="636466"/>
          <w:spacing w:val="-28"/>
        </w:rPr>
        <w:t> </w:t>
      </w:r>
      <w:r>
        <w:rPr>
          <w:color w:val="636466"/>
        </w:rPr>
        <w:t>velando</w:t>
      </w:r>
      <w:r>
        <w:rPr>
          <w:color w:val="636466"/>
          <w:spacing w:val="-27"/>
        </w:rPr>
        <w:t> </w:t>
      </w:r>
      <w:r>
        <w:rPr>
          <w:color w:val="636466"/>
        </w:rPr>
        <w:t>porque</w:t>
      </w:r>
      <w:r>
        <w:rPr>
          <w:color w:val="636466"/>
          <w:spacing w:val="-27"/>
        </w:rPr>
        <w:t> </w:t>
      </w:r>
      <w:r>
        <w:rPr>
          <w:color w:val="636466"/>
        </w:rPr>
        <w:t>se</w:t>
      </w:r>
      <w:r>
        <w:rPr>
          <w:color w:val="636466"/>
          <w:spacing w:val="-28"/>
        </w:rPr>
        <w:t> </w:t>
      </w:r>
      <w:r>
        <w:rPr>
          <w:color w:val="636466"/>
        </w:rPr>
        <w:t>refleje</w:t>
      </w:r>
      <w:r>
        <w:rPr>
          <w:color w:val="636466"/>
          <w:spacing w:val="-27"/>
        </w:rPr>
        <w:t> </w:t>
      </w:r>
      <w:r>
        <w:rPr>
          <w:color w:val="636466"/>
        </w:rPr>
        <w:t>el</w:t>
      </w:r>
      <w:r>
        <w:rPr>
          <w:color w:val="636466"/>
          <w:spacing w:val="-27"/>
        </w:rPr>
        <w:t> </w:t>
      </w:r>
      <w:r>
        <w:rPr>
          <w:color w:val="636466"/>
        </w:rPr>
        <w:t>comportamiento</w:t>
      </w:r>
      <w:r>
        <w:rPr>
          <w:color w:val="636466"/>
          <w:spacing w:val="-61"/>
        </w:rPr>
        <w:t> </w:t>
      </w:r>
      <w:r>
        <w:rPr>
          <w:color w:val="636466"/>
          <w:w w:val="105"/>
        </w:rPr>
        <w:t>de</w:t>
      </w:r>
      <w:r>
        <w:rPr>
          <w:color w:val="636466"/>
          <w:spacing w:val="-22"/>
          <w:w w:val="105"/>
        </w:rPr>
        <w:t> </w:t>
      </w:r>
      <w:r>
        <w:rPr>
          <w:color w:val="636466"/>
          <w:w w:val="105"/>
        </w:rPr>
        <w:t>los</w:t>
      </w:r>
      <w:r>
        <w:rPr>
          <w:color w:val="636466"/>
          <w:spacing w:val="-21"/>
          <w:w w:val="105"/>
        </w:rPr>
        <w:t> </w:t>
      </w:r>
      <w:r>
        <w:rPr>
          <w:color w:val="636466"/>
          <w:w w:val="105"/>
        </w:rPr>
        <w:t>precios</w:t>
      </w:r>
      <w:r>
        <w:rPr>
          <w:color w:val="636466"/>
          <w:spacing w:val="-21"/>
          <w:w w:val="105"/>
        </w:rPr>
        <w:t> </w:t>
      </w:r>
      <w:r>
        <w:rPr>
          <w:color w:val="636466"/>
          <w:w w:val="105"/>
        </w:rPr>
        <w:t>en</w:t>
      </w:r>
      <w:r>
        <w:rPr>
          <w:color w:val="636466"/>
          <w:spacing w:val="-21"/>
          <w:w w:val="105"/>
        </w:rPr>
        <w:t> </w:t>
      </w:r>
      <w:r>
        <w:rPr>
          <w:color w:val="636466"/>
          <w:w w:val="105"/>
        </w:rPr>
        <w:t>el</w:t>
      </w:r>
      <w:r>
        <w:rPr>
          <w:color w:val="636466"/>
          <w:spacing w:val="-21"/>
          <w:w w:val="105"/>
        </w:rPr>
        <w:t> </w:t>
      </w:r>
      <w:r>
        <w:rPr>
          <w:color w:val="636466"/>
          <w:w w:val="105"/>
        </w:rPr>
        <w:t>mercado</w:t>
      </w:r>
      <w:r>
        <w:rPr>
          <w:color w:val="636466"/>
          <w:spacing w:val="-21"/>
          <w:w w:val="105"/>
        </w:rPr>
        <w:t> </w:t>
      </w:r>
      <w:r>
        <w:rPr>
          <w:color w:val="636466"/>
          <w:w w:val="105"/>
        </w:rPr>
        <w:t>internacional.</w:t>
      </w:r>
    </w:p>
    <w:p>
      <w:pPr>
        <w:pStyle w:val="BodyText"/>
        <w:rPr>
          <w:sz w:val="22"/>
        </w:rPr>
      </w:pPr>
    </w:p>
    <w:p>
      <w:pPr>
        <w:pStyle w:val="BodyText"/>
        <w:spacing w:line="285" w:lineRule="auto" w:before="162"/>
        <w:ind w:left="1988" w:right="978"/>
        <w:jc w:val="both"/>
      </w:pPr>
      <w:r>
        <w:rPr>
          <w:color w:val="636466"/>
        </w:rPr>
        <w:t>En</w:t>
      </w:r>
      <w:r>
        <w:rPr>
          <w:color w:val="636466"/>
          <w:spacing w:val="-19"/>
        </w:rPr>
        <w:t> </w:t>
      </w:r>
      <w:r>
        <w:rPr>
          <w:color w:val="636466"/>
        </w:rPr>
        <w:t>ese</w:t>
      </w:r>
      <w:r>
        <w:rPr>
          <w:color w:val="636466"/>
          <w:spacing w:val="-19"/>
        </w:rPr>
        <w:t> </w:t>
      </w:r>
      <w:r>
        <w:rPr>
          <w:color w:val="636466"/>
        </w:rPr>
        <w:t>sentido,</w:t>
      </w:r>
      <w:r>
        <w:rPr>
          <w:color w:val="636466"/>
          <w:spacing w:val="-19"/>
        </w:rPr>
        <w:t> </w:t>
      </w:r>
      <w:r>
        <w:rPr>
          <w:color w:val="636466"/>
        </w:rPr>
        <w:t>se</w:t>
      </w:r>
      <w:r>
        <w:rPr>
          <w:color w:val="636466"/>
          <w:spacing w:val="-18"/>
        </w:rPr>
        <w:t> </w:t>
      </w:r>
      <w:r>
        <w:rPr>
          <w:color w:val="636466"/>
        </w:rPr>
        <w:t>realizaron</w:t>
      </w:r>
      <w:r>
        <w:rPr>
          <w:color w:val="636466"/>
          <w:spacing w:val="-19"/>
        </w:rPr>
        <w:t> </w:t>
      </w:r>
      <w:r>
        <w:rPr>
          <w:color w:val="636466"/>
        </w:rPr>
        <w:t>54</w:t>
      </w:r>
      <w:r>
        <w:rPr>
          <w:color w:val="636466"/>
          <w:spacing w:val="-19"/>
        </w:rPr>
        <w:t> </w:t>
      </w:r>
      <w:r>
        <w:rPr>
          <w:color w:val="636466"/>
        </w:rPr>
        <w:t>supervisiones</w:t>
      </w:r>
      <w:r>
        <w:rPr>
          <w:color w:val="636466"/>
          <w:spacing w:val="-18"/>
        </w:rPr>
        <w:t> </w:t>
      </w:r>
      <w:r>
        <w:rPr>
          <w:color w:val="636466"/>
        </w:rPr>
        <w:t>con</w:t>
      </w:r>
      <w:r>
        <w:rPr>
          <w:color w:val="636466"/>
          <w:spacing w:val="-19"/>
        </w:rPr>
        <w:t> </w:t>
      </w:r>
      <w:r>
        <w:rPr>
          <w:color w:val="636466"/>
        </w:rPr>
        <w:t>la</w:t>
      </w:r>
      <w:r>
        <w:rPr>
          <w:color w:val="636466"/>
          <w:spacing w:val="-19"/>
        </w:rPr>
        <w:t> </w:t>
      </w:r>
      <w:r>
        <w:rPr>
          <w:color w:val="636466"/>
        </w:rPr>
        <w:t>finalidad</w:t>
      </w:r>
      <w:r>
        <w:rPr>
          <w:color w:val="636466"/>
          <w:spacing w:val="-19"/>
        </w:rPr>
        <w:t> </w:t>
      </w:r>
      <w:r>
        <w:rPr>
          <w:color w:val="636466"/>
        </w:rPr>
        <w:t>de</w:t>
      </w:r>
      <w:r>
        <w:rPr>
          <w:color w:val="636466"/>
          <w:spacing w:val="-18"/>
        </w:rPr>
        <w:t> </w:t>
      </w:r>
      <w:r>
        <w:rPr>
          <w:color w:val="636466"/>
        </w:rPr>
        <w:t>informar</w:t>
      </w:r>
      <w:r>
        <w:rPr>
          <w:color w:val="636466"/>
          <w:spacing w:val="-19"/>
        </w:rPr>
        <w:t> </w:t>
      </w:r>
      <w:r>
        <w:rPr>
          <w:color w:val="636466"/>
        </w:rPr>
        <w:t>a</w:t>
      </w:r>
      <w:r>
        <w:rPr>
          <w:color w:val="636466"/>
          <w:spacing w:val="-19"/>
        </w:rPr>
        <w:t> </w:t>
      </w:r>
      <w:r>
        <w:rPr>
          <w:color w:val="636466"/>
        </w:rPr>
        <w:t>la</w:t>
      </w:r>
      <w:r>
        <w:rPr>
          <w:color w:val="636466"/>
          <w:spacing w:val="-18"/>
        </w:rPr>
        <w:t> </w:t>
      </w:r>
      <w:r>
        <w:rPr>
          <w:color w:val="636466"/>
        </w:rPr>
        <w:t>población</w:t>
      </w:r>
      <w:r>
        <w:rPr>
          <w:color w:val="636466"/>
          <w:spacing w:val="-19"/>
        </w:rPr>
        <w:t> </w:t>
      </w:r>
      <w:r>
        <w:rPr>
          <w:color w:val="636466"/>
        </w:rPr>
        <w:t>sobre</w:t>
      </w:r>
      <w:r>
        <w:rPr>
          <w:color w:val="636466"/>
          <w:spacing w:val="-61"/>
        </w:rPr>
        <w:t> </w:t>
      </w:r>
      <w:r>
        <w:rPr>
          <w:color w:val="636466"/>
        </w:rPr>
        <w:t>los</w:t>
      </w:r>
      <w:r>
        <w:rPr>
          <w:color w:val="636466"/>
          <w:spacing w:val="-8"/>
        </w:rPr>
        <w:t> </w:t>
      </w:r>
      <w:r>
        <w:rPr>
          <w:color w:val="636466"/>
        </w:rPr>
        <w:t>precios</w:t>
      </w:r>
      <w:r>
        <w:rPr>
          <w:color w:val="636466"/>
          <w:spacing w:val="-7"/>
        </w:rPr>
        <w:t> </w:t>
      </w:r>
      <w:r>
        <w:rPr>
          <w:color w:val="636466"/>
        </w:rPr>
        <w:t>más</w:t>
      </w:r>
      <w:r>
        <w:rPr>
          <w:color w:val="636466"/>
          <w:spacing w:val="-8"/>
        </w:rPr>
        <w:t> </w:t>
      </w:r>
      <w:r>
        <w:rPr>
          <w:color w:val="636466"/>
        </w:rPr>
        <w:t>bajos</w:t>
      </w:r>
      <w:r>
        <w:rPr>
          <w:color w:val="636466"/>
          <w:spacing w:val="-7"/>
        </w:rPr>
        <w:t> </w:t>
      </w:r>
      <w:r>
        <w:rPr>
          <w:color w:val="636466"/>
        </w:rPr>
        <w:t>en</w:t>
      </w:r>
      <w:r>
        <w:rPr>
          <w:color w:val="636466"/>
          <w:spacing w:val="-7"/>
        </w:rPr>
        <w:t> </w:t>
      </w:r>
      <w:r>
        <w:rPr>
          <w:color w:val="636466"/>
        </w:rPr>
        <w:t>las</w:t>
      </w:r>
      <w:r>
        <w:rPr>
          <w:color w:val="636466"/>
          <w:spacing w:val="-8"/>
        </w:rPr>
        <w:t> </w:t>
      </w:r>
      <w:r>
        <w:rPr>
          <w:color w:val="636466"/>
        </w:rPr>
        <w:t>estaciones</w:t>
      </w:r>
      <w:r>
        <w:rPr>
          <w:color w:val="636466"/>
          <w:spacing w:val="-7"/>
        </w:rPr>
        <w:t> </w:t>
      </w:r>
      <w:r>
        <w:rPr>
          <w:color w:val="636466"/>
        </w:rPr>
        <w:t>de</w:t>
      </w:r>
      <w:r>
        <w:rPr>
          <w:color w:val="636466"/>
          <w:spacing w:val="-8"/>
        </w:rPr>
        <w:t> </w:t>
      </w:r>
      <w:r>
        <w:rPr>
          <w:color w:val="636466"/>
        </w:rPr>
        <w:t>servicio,</w:t>
      </w:r>
      <w:r>
        <w:rPr>
          <w:color w:val="636466"/>
          <w:spacing w:val="-7"/>
        </w:rPr>
        <w:t> </w:t>
      </w:r>
      <w:r>
        <w:rPr>
          <w:color w:val="636466"/>
        </w:rPr>
        <w:t>para</w:t>
      </w:r>
      <w:r>
        <w:rPr>
          <w:color w:val="636466"/>
          <w:spacing w:val="-7"/>
        </w:rPr>
        <w:t> </w:t>
      </w:r>
      <w:r>
        <w:rPr>
          <w:color w:val="636466"/>
        </w:rPr>
        <w:t>un</w:t>
      </w:r>
      <w:r>
        <w:rPr>
          <w:color w:val="636466"/>
          <w:spacing w:val="-8"/>
        </w:rPr>
        <w:t> </w:t>
      </w:r>
      <w:r>
        <w:rPr>
          <w:color w:val="636466"/>
        </w:rPr>
        <w:t>acumulado</w:t>
      </w:r>
      <w:r>
        <w:rPr>
          <w:color w:val="636466"/>
          <w:spacing w:val="-7"/>
        </w:rPr>
        <w:t> </w:t>
      </w:r>
      <w:r>
        <w:rPr>
          <w:color w:val="636466"/>
        </w:rPr>
        <w:t>de</w:t>
      </w:r>
      <w:r>
        <w:rPr>
          <w:color w:val="636466"/>
          <w:spacing w:val="-8"/>
        </w:rPr>
        <w:t> </w:t>
      </w:r>
      <w:r>
        <w:rPr>
          <w:color w:val="636466"/>
        </w:rPr>
        <w:t>104</w:t>
      </w:r>
      <w:r>
        <w:rPr>
          <w:color w:val="636466"/>
          <w:spacing w:val="-7"/>
        </w:rPr>
        <w:t> </w:t>
      </w:r>
      <w:r>
        <w:rPr>
          <w:color w:val="636466"/>
        </w:rPr>
        <w:t>supervisiones</w:t>
      </w:r>
      <w:r>
        <w:rPr>
          <w:color w:val="636466"/>
          <w:spacing w:val="-61"/>
        </w:rPr>
        <w:t> </w:t>
      </w:r>
      <w:r>
        <w:rPr>
          <w:color w:val="636466"/>
        </w:rPr>
        <w:t>hasta</w:t>
      </w:r>
      <w:r>
        <w:rPr>
          <w:color w:val="636466"/>
          <w:spacing w:val="-18"/>
        </w:rPr>
        <w:t> </w:t>
      </w:r>
      <w:r>
        <w:rPr>
          <w:color w:val="636466"/>
        </w:rPr>
        <w:t>la</w:t>
      </w:r>
      <w:r>
        <w:rPr>
          <w:color w:val="636466"/>
          <w:spacing w:val="-17"/>
        </w:rPr>
        <w:t> </w:t>
      </w:r>
      <w:r>
        <w:rPr>
          <w:color w:val="636466"/>
        </w:rPr>
        <w:t>fecha.</w:t>
      </w:r>
    </w:p>
    <w:p>
      <w:pPr>
        <w:pStyle w:val="BodyText"/>
        <w:spacing w:before="10"/>
        <w:rPr>
          <w:sz w:val="31"/>
        </w:rPr>
      </w:pPr>
    </w:p>
    <w:p>
      <w:pPr>
        <w:pStyle w:val="BodyText"/>
        <w:spacing w:line="285" w:lineRule="auto"/>
        <w:ind w:left="980" w:right="977"/>
        <w:jc w:val="both"/>
      </w:pPr>
      <w:r>
        <w:rPr>
          <w:color w:val="636466"/>
        </w:rPr>
        <w:t>Otro tema que atiende el MEM y que beneficia a la población en general con el acceso de productos</w:t>
      </w:r>
      <w:r>
        <w:rPr>
          <w:color w:val="636466"/>
          <w:spacing w:val="1"/>
        </w:rPr>
        <w:t> </w:t>
      </w:r>
      <w:r>
        <w:rPr>
          <w:color w:val="636466"/>
        </w:rPr>
        <w:t>petroleros,</w:t>
      </w:r>
      <w:r>
        <w:rPr>
          <w:color w:val="636466"/>
          <w:spacing w:val="-9"/>
        </w:rPr>
        <w:t> </w:t>
      </w:r>
      <w:r>
        <w:rPr>
          <w:color w:val="636466"/>
        </w:rPr>
        <w:t>está</w:t>
      </w:r>
      <w:r>
        <w:rPr>
          <w:color w:val="636466"/>
          <w:spacing w:val="-9"/>
        </w:rPr>
        <w:t> </w:t>
      </w:r>
      <w:r>
        <w:rPr>
          <w:color w:val="636466"/>
        </w:rPr>
        <w:t>relacionado</w:t>
      </w:r>
      <w:r>
        <w:rPr>
          <w:color w:val="636466"/>
          <w:spacing w:val="-9"/>
        </w:rPr>
        <w:t> </w:t>
      </w:r>
      <w:r>
        <w:rPr>
          <w:color w:val="636466"/>
        </w:rPr>
        <w:t>a</w:t>
      </w:r>
      <w:r>
        <w:rPr>
          <w:color w:val="636466"/>
          <w:spacing w:val="-8"/>
        </w:rPr>
        <w:t> </w:t>
      </w:r>
      <w:r>
        <w:rPr>
          <w:color w:val="636466"/>
        </w:rPr>
        <w:t>la</w:t>
      </w:r>
      <w:r>
        <w:rPr>
          <w:color w:val="636466"/>
          <w:spacing w:val="-9"/>
        </w:rPr>
        <w:t> </w:t>
      </w:r>
      <w:r>
        <w:rPr>
          <w:color w:val="636466"/>
        </w:rPr>
        <w:t>inspección</w:t>
      </w:r>
      <w:r>
        <w:rPr>
          <w:color w:val="636466"/>
          <w:spacing w:val="-9"/>
        </w:rPr>
        <w:t> </w:t>
      </w:r>
      <w:r>
        <w:rPr>
          <w:color w:val="636466"/>
        </w:rPr>
        <w:t>técnica</w:t>
      </w:r>
      <w:r>
        <w:rPr>
          <w:color w:val="636466"/>
          <w:spacing w:val="-8"/>
        </w:rPr>
        <w:t> </w:t>
      </w:r>
      <w:r>
        <w:rPr>
          <w:color w:val="636466"/>
        </w:rPr>
        <w:t>a</w:t>
      </w:r>
      <w:r>
        <w:rPr>
          <w:color w:val="636466"/>
          <w:spacing w:val="-9"/>
        </w:rPr>
        <w:t> </w:t>
      </w:r>
      <w:r>
        <w:rPr>
          <w:color w:val="636466"/>
        </w:rPr>
        <w:t>empresas</w:t>
      </w:r>
      <w:r>
        <w:rPr>
          <w:color w:val="636466"/>
          <w:spacing w:val="-9"/>
        </w:rPr>
        <w:t> </w:t>
      </w:r>
      <w:r>
        <w:rPr>
          <w:color w:val="636466"/>
        </w:rPr>
        <w:t>para</w:t>
      </w:r>
      <w:r>
        <w:rPr>
          <w:color w:val="636466"/>
          <w:spacing w:val="-8"/>
        </w:rPr>
        <w:t> </w:t>
      </w:r>
      <w:r>
        <w:rPr>
          <w:color w:val="636466"/>
        </w:rPr>
        <w:t>la</w:t>
      </w:r>
      <w:r>
        <w:rPr>
          <w:color w:val="636466"/>
          <w:spacing w:val="-9"/>
        </w:rPr>
        <w:t> </w:t>
      </w:r>
      <w:r>
        <w:rPr>
          <w:color w:val="636466"/>
        </w:rPr>
        <w:t>emisión</w:t>
      </w:r>
      <w:r>
        <w:rPr>
          <w:color w:val="636466"/>
          <w:spacing w:val="-9"/>
        </w:rPr>
        <w:t> </w:t>
      </w:r>
      <w:r>
        <w:rPr>
          <w:color w:val="636466"/>
        </w:rPr>
        <w:t>de</w:t>
      </w:r>
      <w:r>
        <w:rPr>
          <w:color w:val="636466"/>
          <w:spacing w:val="-9"/>
        </w:rPr>
        <w:t> </w:t>
      </w:r>
      <w:r>
        <w:rPr>
          <w:color w:val="636466"/>
        </w:rPr>
        <w:t>licencias</w:t>
      </w:r>
      <w:r>
        <w:rPr>
          <w:color w:val="636466"/>
          <w:spacing w:val="-8"/>
        </w:rPr>
        <w:t> </w:t>
      </w:r>
      <w:r>
        <w:rPr>
          <w:color w:val="636466"/>
        </w:rPr>
        <w:t>de</w:t>
      </w:r>
      <w:r>
        <w:rPr>
          <w:color w:val="636466"/>
          <w:spacing w:val="-9"/>
        </w:rPr>
        <w:t> </w:t>
      </w:r>
      <w:r>
        <w:rPr>
          <w:color w:val="636466"/>
        </w:rPr>
        <w:t>la</w:t>
      </w:r>
      <w:r>
        <w:rPr>
          <w:color w:val="636466"/>
          <w:spacing w:val="-9"/>
        </w:rPr>
        <w:t> </w:t>
      </w:r>
      <w:r>
        <w:rPr>
          <w:color w:val="636466"/>
        </w:rPr>
        <w:t>cadena</w:t>
      </w:r>
      <w:r>
        <w:rPr>
          <w:color w:val="636466"/>
          <w:spacing w:val="-61"/>
        </w:rPr>
        <w:t> </w:t>
      </w:r>
      <w:r>
        <w:rPr>
          <w:color w:val="636466"/>
        </w:rPr>
        <w:t>de comercialización de hidrocarburos en las que la construcción de los proyectos genera empleo a los</w:t>
      </w:r>
      <w:r>
        <w:rPr>
          <w:color w:val="636466"/>
          <w:spacing w:val="1"/>
        </w:rPr>
        <w:t> </w:t>
      </w:r>
      <w:r>
        <w:rPr>
          <w:color w:val="636466"/>
        </w:rPr>
        <w:t>pobladores</w:t>
      </w:r>
      <w:r>
        <w:rPr>
          <w:color w:val="636466"/>
          <w:spacing w:val="-17"/>
        </w:rPr>
        <w:t> </w:t>
      </w:r>
      <w:r>
        <w:rPr>
          <w:color w:val="636466"/>
        </w:rPr>
        <w:t>de</w:t>
      </w:r>
      <w:r>
        <w:rPr>
          <w:color w:val="636466"/>
          <w:spacing w:val="-17"/>
        </w:rPr>
        <w:t> </w:t>
      </w:r>
      <w:r>
        <w:rPr>
          <w:color w:val="636466"/>
        </w:rPr>
        <w:t>cada</w:t>
      </w:r>
      <w:r>
        <w:rPr>
          <w:color w:val="636466"/>
          <w:spacing w:val="-17"/>
        </w:rPr>
        <w:t> </w:t>
      </w:r>
      <w:r>
        <w:rPr>
          <w:color w:val="636466"/>
        </w:rPr>
        <w:t>localidad</w:t>
      </w:r>
      <w:r>
        <w:rPr>
          <w:color w:val="636466"/>
          <w:spacing w:val="-17"/>
        </w:rPr>
        <w:t> </w:t>
      </w:r>
      <w:r>
        <w:rPr>
          <w:color w:val="636466"/>
        </w:rPr>
        <w:t>o</w:t>
      </w:r>
      <w:r>
        <w:rPr>
          <w:color w:val="636466"/>
          <w:spacing w:val="-16"/>
        </w:rPr>
        <w:t> </w:t>
      </w:r>
      <w:r>
        <w:rPr>
          <w:color w:val="636466"/>
        </w:rPr>
        <w:t>territorios</w:t>
      </w:r>
      <w:r>
        <w:rPr>
          <w:color w:val="636466"/>
          <w:spacing w:val="-17"/>
        </w:rPr>
        <w:t> </w:t>
      </w:r>
      <w:r>
        <w:rPr>
          <w:color w:val="636466"/>
        </w:rPr>
        <w:t>vecinos.</w:t>
      </w:r>
    </w:p>
    <w:p>
      <w:pPr>
        <w:pStyle w:val="BodyText"/>
        <w:rPr>
          <w:sz w:val="22"/>
        </w:rPr>
      </w:pPr>
    </w:p>
    <w:p>
      <w:pPr>
        <w:pStyle w:val="BodyText"/>
        <w:spacing w:line="285" w:lineRule="auto" w:before="191"/>
        <w:ind w:left="1988" w:right="977"/>
        <w:jc w:val="both"/>
      </w:pPr>
      <w:r>
        <w:rPr>
          <w:color w:val="636466"/>
        </w:rPr>
        <w:t>Se</w:t>
      </w:r>
      <w:r>
        <w:rPr>
          <w:color w:val="636466"/>
          <w:spacing w:val="-19"/>
        </w:rPr>
        <w:t> </w:t>
      </w:r>
      <w:r>
        <w:rPr>
          <w:color w:val="636466"/>
        </w:rPr>
        <w:t>llevaron</w:t>
      </w:r>
      <w:r>
        <w:rPr>
          <w:color w:val="636466"/>
          <w:spacing w:val="-18"/>
        </w:rPr>
        <w:t> </w:t>
      </w:r>
      <w:r>
        <w:rPr>
          <w:color w:val="636466"/>
        </w:rPr>
        <w:t>a</w:t>
      </w:r>
      <w:r>
        <w:rPr>
          <w:color w:val="636466"/>
          <w:spacing w:val="-18"/>
        </w:rPr>
        <w:t> </w:t>
      </w:r>
      <w:r>
        <w:rPr>
          <w:color w:val="636466"/>
        </w:rPr>
        <w:t>cabo</w:t>
      </w:r>
      <w:r>
        <w:rPr>
          <w:color w:val="636466"/>
          <w:spacing w:val="-18"/>
        </w:rPr>
        <w:t> </w:t>
      </w:r>
      <w:r>
        <w:rPr>
          <w:color w:val="636466"/>
        </w:rPr>
        <w:t>201</w:t>
      </w:r>
      <w:r>
        <w:rPr>
          <w:color w:val="636466"/>
          <w:spacing w:val="-18"/>
        </w:rPr>
        <w:t> </w:t>
      </w:r>
      <w:r>
        <w:rPr>
          <w:color w:val="636466"/>
        </w:rPr>
        <w:t>inspecciones,</w:t>
      </w:r>
      <w:r>
        <w:rPr>
          <w:color w:val="636466"/>
          <w:spacing w:val="-18"/>
        </w:rPr>
        <w:t> </w:t>
      </w:r>
      <w:r>
        <w:rPr>
          <w:color w:val="636466"/>
        </w:rPr>
        <w:t>desde</w:t>
      </w:r>
      <w:r>
        <w:rPr>
          <w:color w:val="636466"/>
          <w:spacing w:val="-18"/>
        </w:rPr>
        <w:t> </w:t>
      </w:r>
      <w:r>
        <w:rPr>
          <w:color w:val="636466"/>
        </w:rPr>
        <w:t>la</w:t>
      </w:r>
      <w:r>
        <w:rPr>
          <w:color w:val="636466"/>
          <w:spacing w:val="-18"/>
        </w:rPr>
        <w:t> </w:t>
      </w:r>
      <w:r>
        <w:rPr>
          <w:color w:val="636466"/>
        </w:rPr>
        <w:t>etapa</w:t>
      </w:r>
      <w:r>
        <w:rPr>
          <w:color w:val="636466"/>
          <w:spacing w:val="-18"/>
        </w:rPr>
        <w:t> </w:t>
      </w:r>
      <w:r>
        <w:rPr>
          <w:color w:val="636466"/>
        </w:rPr>
        <w:t>de</w:t>
      </w:r>
      <w:r>
        <w:rPr>
          <w:color w:val="636466"/>
          <w:spacing w:val="-18"/>
        </w:rPr>
        <w:t> </w:t>
      </w:r>
      <w:r>
        <w:rPr>
          <w:color w:val="636466"/>
        </w:rPr>
        <w:t>construcción,</w:t>
      </w:r>
      <w:r>
        <w:rPr>
          <w:color w:val="636466"/>
          <w:spacing w:val="-18"/>
        </w:rPr>
        <w:t> </w:t>
      </w:r>
      <w:r>
        <w:rPr>
          <w:color w:val="636466"/>
        </w:rPr>
        <w:t>operación</w:t>
      </w:r>
      <w:r>
        <w:rPr>
          <w:color w:val="636466"/>
          <w:spacing w:val="-18"/>
        </w:rPr>
        <w:t> </w:t>
      </w:r>
      <w:r>
        <w:rPr>
          <w:color w:val="636466"/>
        </w:rPr>
        <w:t>y</w:t>
      </w:r>
      <w:r>
        <w:rPr>
          <w:color w:val="636466"/>
          <w:spacing w:val="-18"/>
        </w:rPr>
        <w:t> </w:t>
      </w:r>
      <w:r>
        <w:rPr>
          <w:color w:val="636466"/>
        </w:rPr>
        <w:t>modificación</w:t>
      </w:r>
      <w:r>
        <w:rPr>
          <w:color w:val="636466"/>
          <w:spacing w:val="-61"/>
        </w:rPr>
        <w:t> </w:t>
      </w:r>
      <w:r>
        <w:rPr>
          <w:color w:val="636466"/>
        </w:rPr>
        <w:t>en el marco de los diferentes trámites establecidos en la ley para el efecto. Se tiene un</w:t>
      </w:r>
      <w:r>
        <w:rPr>
          <w:color w:val="636466"/>
          <w:spacing w:val="1"/>
        </w:rPr>
        <w:t> </w:t>
      </w:r>
      <w:r>
        <w:rPr>
          <w:color w:val="636466"/>
        </w:rPr>
        <w:t>acumulado</w:t>
      </w:r>
      <w:r>
        <w:rPr>
          <w:color w:val="636466"/>
          <w:spacing w:val="-17"/>
        </w:rPr>
        <w:t> </w:t>
      </w:r>
      <w:r>
        <w:rPr>
          <w:color w:val="636466"/>
        </w:rPr>
        <w:t>de</w:t>
      </w:r>
      <w:r>
        <w:rPr>
          <w:color w:val="636466"/>
          <w:spacing w:val="-16"/>
        </w:rPr>
        <w:t> </w:t>
      </w:r>
      <w:r>
        <w:rPr>
          <w:color w:val="636466"/>
        </w:rPr>
        <w:t>inspecciones</w:t>
      </w:r>
      <w:r>
        <w:rPr>
          <w:color w:val="636466"/>
          <w:spacing w:val="-16"/>
        </w:rPr>
        <w:t> </w:t>
      </w:r>
      <w:r>
        <w:rPr>
          <w:color w:val="636466"/>
        </w:rPr>
        <w:t>de</w:t>
      </w:r>
      <w:r>
        <w:rPr>
          <w:color w:val="636466"/>
          <w:spacing w:val="-17"/>
        </w:rPr>
        <w:t> </w:t>
      </w:r>
      <w:r>
        <w:rPr>
          <w:color w:val="636466"/>
        </w:rPr>
        <w:t>enero-agosto</w:t>
      </w:r>
      <w:r>
        <w:rPr>
          <w:color w:val="636466"/>
          <w:spacing w:val="-16"/>
        </w:rPr>
        <w:t> </w:t>
      </w:r>
      <w:r>
        <w:rPr>
          <w:color w:val="636466"/>
        </w:rPr>
        <w:t>de</w:t>
      </w:r>
      <w:r>
        <w:rPr>
          <w:color w:val="636466"/>
          <w:spacing w:val="-16"/>
        </w:rPr>
        <w:t> </w:t>
      </w:r>
      <w:r>
        <w:rPr>
          <w:color w:val="636466"/>
        </w:rPr>
        <w:t>363.</w:t>
      </w:r>
    </w:p>
    <w:p>
      <w:pPr>
        <w:pStyle w:val="BodyText"/>
        <w:spacing w:before="3"/>
        <w:rPr>
          <w:sz w:val="21"/>
        </w:rPr>
      </w:pPr>
    </w:p>
    <w:p>
      <w:pPr>
        <w:pStyle w:val="BodyText"/>
        <w:spacing w:line="285" w:lineRule="auto"/>
        <w:ind w:left="1988" w:right="977"/>
        <w:jc w:val="both"/>
      </w:pPr>
      <w:r>
        <w:rPr>
          <w:color w:val="636466"/>
        </w:rPr>
        <w:t>Por</w:t>
      </w:r>
      <w:r>
        <w:rPr>
          <w:color w:val="636466"/>
          <w:spacing w:val="-13"/>
        </w:rPr>
        <w:t> </w:t>
      </w:r>
      <w:r>
        <w:rPr>
          <w:color w:val="636466"/>
        </w:rPr>
        <w:t>último,</w:t>
      </w:r>
      <w:r>
        <w:rPr>
          <w:color w:val="636466"/>
          <w:spacing w:val="-12"/>
        </w:rPr>
        <w:t> </w:t>
      </w:r>
      <w:r>
        <w:rPr>
          <w:color w:val="636466"/>
        </w:rPr>
        <w:t>el</w:t>
      </w:r>
      <w:r>
        <w:rPr>
          <w:color w:val="636466"/>
          <w:spacing w:val="-12"/>
        </w:rPr>
        <w:t> </w:t>
      </w:r>
      <w:r>
        <w:rPr>
          <w:color w:val="636466"/>
        </w:rPr>
        <w:t>MEM</w:t>
      </w:r>
      <w:r>
        <w:rPr>
          <w:color w:val="636466"/>
          <w:spacing w:val="-12"/>
        </w:rPr>
        <w:t> </w:t>
      </w:r>
      <w:r>
        <w:rPr>
          <w:color w:val="636466"/>
        </w:rPr>
        <w:t>llevó</w:t>
      </w:r>
      <w:r>
        <w:rPr>
          <w:color w:val="636466"/>
          <w:spacing w:val="-13"/>
        </w:rPr>
        <w:t> </w:t>
      </w:r>
      <w:r>
        <w:rPr>
          <w:color w:val="636466"/>
        </w:rPr>
        <w:t>a</w:t>
      </w:r>
      <w:r>
        <w:rPr>
          <w:color w:val="636466"/>
          <w:spacing w:val="-12"/>
        </w:rPr>
        <w:t> </w:t>
      </w:r>
      <w:r>
        <w:rPr>
          <w:color w:val="636466"/>
        </w:rPr>
        <w:t>cabo</w:t>
      </w:r>
      <w:r>
        <w:rPr>
          <w:color w:val="636466"/>
          <w:spacing w:val="-12"/>
        </w:rPr>
        <w:t> </w:t>
      </w:r>
      <w:r>
        <w:rPr>
          <w:color w:val="636466"/>
        </w:rPr>
        <w:t>28</w:t>
      </w:r>
      <w:r>
        <w:rPr>
          <w:color w:val="636466"/>
          <w:spacing w:val="-12"/>
        </w:rPr>
        <w:t> </w:t>
      </w:r>
      <w:r>
        <w:rPr>
          <w:color w:val="636466"/>
        </w:rPr>
        <w:t>publicaciones</w:t>
      </w:r>
      <w:r>
        <w:rPr>
          <w:color w:val="636466"/>
          <w:spacing w:val="-13"/>
        </w:rPr>
        <w:t> </w:t>
      </w:r>
      <w:r>
        <w:rPr>
          <w:color w:val="636466"/>
        </w:rPr>
        <w:t>digitales</w:t>
      </w:r>
      <w:r>
        <w:rPr>
          <w:color w:val="636466"/>
          <w:spacing w:val="-12"/>
        </w:rPr>
        <w:t> </w:t>
      </w:r>
      <w:r>
        <w:rPr>
          <w:color w:val="636466"/>
        </w:rPr>
        <w:t>en</w:t>
      </w:r>
      <w:r>
        <w:rPr>
          <w:color w:val="636466"/>
          <w:spacing w:val="-12"/>
        </w:rPr>
        <w:t> </w:t>
      </w:r>
      <w:r>
        <w:rPr>
          <w:color w:val="636466"/>
        </w:rPr>
        <w:t>el</w:t>
      </w:r>
      <w:r>
        <w:rPr>
          <w:color w:val="636466"/>
          <w:spacing w:val="-12"/>
        </w:rPr>
        <w:t> </w:t>
      </w:r>
      <w:r>
        <w:rPr>
          <w:color w:val="636466"/>
        </w:rPr>
        <w:t>sitio</w:t>
      </w:r>
      <w:r>
        <w:rPr>
          <w:color w:val="636466"/>
          <w:spacing w:val="-13"/>
        </w:rPr>
        <w:t> </w:t>
      </w:r>
      <w:r>
        <w:rPr>
          <w:color w:val="636466"/>
        </w:rPr>
        <w:t>institucional,</w:t>
      </w:r>
      <w:r>
        <w:rPr>
          <w:color w:val="636466"/>
          <w:spacing w:val="-12"/>
        </w:rPr>
        <w:t> </w:t>
      </w:r>
      <w:r>
        <w:rPr>
          <w:color w:val="636466"/>
        </w:rPr>
        <w:t>con</w:t>
      </w:r>
      <w:r>
        <w:rPr>
          <w:color w:val="636466"/>
          <w:spacing w:val="-12"/>
        </w:rPr>
        <w:t> </w:t>
      </w:r>
      <w:r>
        <w:rPr>
          <w:color w:val="636466"/>
        </w:rPr>
        <w:t>el</w:t>
      </w:r>
      <w:r>
        <w:rPr>
          <w:color w:val="636466"/>
          <w:spacing w:val="-12"/>
        </w:rPr>
        <w:t> </w:t>
      </w:r>
      <w:r>
        <w:rPr>
          <w:color w:val="636466"/>
        </w:rPr>
        <w:t>fin</w:t>
      </w:r>
      <w:r>
        <w:rPr>
          <w:color w:val="636466"/>
          <w:spacing w:val="-13"/>
        </w:rPr>
        <w:t> </w:t>
      </w:r>
      <w:r>
        <w:rPr>
          <w:color w:val="636466"/>
        </w:rPr>
        <w:t>de</w:t>
      </w:r>
      <w:r>
        <w:rPr>
          <w:color w:val="636466"/>
          <w:spacing w:val="-61"/>
        </w:rPr>
        <w:t> </w:t>
      </w:r>
      <w:r>
        <w:rPr>
          <w:color w:val="636466"/>
        </w:rPr>
        <w:t>divulgar información del subsector de hidrocarburos en Guatemala, publicando información</w:t>
      </w:r>
      <w:r>
        <w:rPr>
          <w:color w:val="636466"/>
          <w:spacing w:val="1"/>
        </w:rPr>
        <w:t> </w:t>
      </w:r>
      <w:r>
        <w:rPr>
          <w:color w:val="636466"/>
        </w:rPr>
        <w:t>de</w:t>
      </w:r>
      <w:r>
        <w:rPr>
          <w:color w:val="636466"/>
          <w:spacing w:val="-5"/>
        </w:rPr>
        <w:t> </w:t>
      </w:r>
      <w:r>
        <w:rPr>
          <w:color w:val="636466"/>
        </w:rPr>
        <w:t>interés</w:t>
      </w:r>
      <w:r>
        <w:rPr>
          <w:color w:val="636466"/>
          <w:spacing w:val="-5"/>
        </w:rPr>
        <w:t> </w:t>
      </w:r>
      <w:r>
        <w:rPr>
          <w:color w:val="636466"/>
        </w:rPr>
        <w:t>para</w:t>
      </w:r>
      <w:r>
        <w:rPr>
          <w:color w:val="636466"/>
          <w:spacing w:val="-4"/>
        </w:rPr>
        <w:t> </w:t>
      </w:r>
      <w:r>
        <w:rPr>
          <w:color w:val="636466"/>
        </w:rPr>
        <w:t>instituciones,</w:t>
      </w:r>
      <w:r>
        <w:rPr>
          <w:color w:val="636466"/>
          <w:spacing w:val="-5"/>
        </w:rPr>
        <w:t> </w:t>
      </w:r>
      <w:r>
        <w:rPr>
          <w:color w:val="636466"/>
        </w:rPr>
        <w:t>inversionistas</w:t>
      </w:r>
      <w:r>
        <w:rPr>
          <w:color w:val="636466"/>
          <w:spacing w:val="-4"/>
        </w:rPr>
        <w:t> </w:t>
      </w:r>
      <w:r>
        <w:rPr>
          <w:color w:val="636466"/>
        </w:rPr>
        <w:t>y</w:t>
      </w:r>
      <w:r>
        <w:rPr>
          <w:color w:val="636466"/>
          <w:spacing w:val="-5"/>
        </w:rPr>
        <w:t> </w:t>
      </w:r>
      <w:r>
        <w:rPr>
          <w:color w:val="636466"/>
        </w:rPr>
        <w:t>el</w:t>
      </w:r>
      <w:r>
        <w:rPr>
          <w:color w:val="636466"/>
          <w:spacing w:val="-5"/>
        </w:rPr>
        <w:t> </w:t>
      </w:r>
      <w:r>
        <w:rPr>
          <w:color w:val="636466"/>
        </w:rPr>
        <w:t>consumidor</w:t>
      </w:r>
      <w:r>
        <w:rPr>
          <w:color w:val="636466"/>
          <w:spacing w:val="-4"/>
        </w:rPr>
        <w:t> </w:t>
      </w:r>
      <w:r>
        <w:rPr>
          <w:color w:val="636466"/>
        </w:rPr>
        <w:t>final.</w:t>
      </w:r>
      <w:r>
        <w:rPr>
          <w:color w:val="636466"/>
          <w:spacing w:val="-5"/>
        </w:rPr>
        <w:t> </w:t>
      </w:r>
      <w:r>
        <w:rPr>
          <w:color w:val="636466"/>
        </w:rPr>
        <w:t>El</w:t>
      </w:r>
      <w:r>
        <w:rPr>
          <w:color w:val="636466"/>
          <w:spacing w:val="-4"/>
        </w:rPr>
        <w:t> </w:t>
      </w:r>
      <w:r>
        <w:rPr>
          <w:color w:val="636466"/>
        </w:rPr>
        <w:t>acumulado</w:t>
      </w:r>
      <w:r>
        <w:rPr>
          <w:color w:val="636466"/>
          <w:spacing w:val="-5"/>
        </w:rPr>
        <w:t> </w:t>
      </w:r>
      <w:r>
        <w:rPr>
          <w:color w:val="636466"/>
        </w:rPr>
        <w:t>del</w:t>
      </w:r>
      <w:r>
        <w:rPr>
          <w:color w:val="636466"/>
          <w:spacing w:val="-5"/>
        </w:rPr>
        <w:t> </w:t>
      </w:r>
      <w:r>
        <w:rPr>
          <w:color w:val="636466"/>
        </w:rPr>
        <w:t>2022,</w:t>
      </w:r>
      <w:r>
        <w:rPr>
          <w:color w:val="636466"/>
          <w:spacing w:val="-4"/>
        </w:rPr>
        <w:t> </w:t>
      </w:r>
      <w:r>
        <w:rPr>
          <w:color w:val="636466"/>
        </w:rPr>
        <w:t>es</w:t>
      </w:r>
      <w:r>
        <w:rPr>
          <w:color w:val="636466"/>
          <w:spacing w:val="-61"/>
        </w:rPr>
        <w:t> </w:t>
      </w:r>
      <w:r>
        <w:rPr>
          <w:color w:val="636466"/>
        </w:rPr>
        <w:t>de</w:t>
      </w:r>
      <w:r>
        <w:rPr>
          <w:color w:val="636466"/>
          <w:spacing w:val="-17"/>
        </w:rPr>
        <w:t> </w:t>
      </w:r>
      <w:r>
        <w:rPr>
          <w:color w:val="636466"/>
        </w:rPr>
        <w:t>55</w:t>
      </w:r>
      <w:r>
        <w:rPr>
          <w:color w:val="636466"/>
          <w:spacing w:val="-17"/>
        </w:rPr>
        <w:t> </w:t>
      </w:r>
      <w:r>
        <w:rPr>
          <w:color w:val="636466"/>
        </w:rPr>
        <w:t>publicaciones.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8"/>
        </w:rPr>
      </w:pPr>
    </w:p>
    <w:p>
      <w:pPr>
        <w:pStyle w:val="Heading5"/>
        <w:spacing w:before="114"/>
        <w:ind w:left="115"/>
      </w:pPr>
      <w:r>
        <w:rPr>
          <w:color w:val="002A95"/>
        </w:rPr>
        <w:t>34</w:t>
      </w:r>
    </w:p>
    <w:p>
      <w:pPr>
        <w:spacing w:after="0"/>
        <w:sectPr>
          <w:pgSz w:w="12240" w:h="15840"/>
          <w:pgMar w:top="1500" w:bottom="280" w:left="460" w:right="460"/>
        </w:sectPr>
      </w:pPr>
    </w:p>
    <w:p>
      <w:pPr>
        <w:pStyle w:val="BodyText"/>
        <w:rPr>
          <w:rFonts w:ascii="Tahoma"/>
          <w:b/>
          <w:sz w:val="20"/>
        </w:rPr>
      </w:pPr>
      <w:r>
        <w:rPr/>
        <w:pict>
          <v:group style="position:absolute;margin-left:69.120003pt;margin-top:19.200001pt;width:542.9pt;height:741.6pt;mso-position-horizontal-relative:page;mso-position-vertical-relative:page;z-index:-17164288" coordorigin="1382,384" coordsize="10858,14832">
            <v:shape style="position:absolute;left:1382;top:384;width:10858;height:14832" type="#_x0000_t75" stroked="false">
              <v:imagedata r:id="rId19" o:title=""/>
            </v:shape>
            <v:shape style="position:absolute;left:2528;top:2351;width:7184;height:9557" type="#_x0000_t75" stroked="false">
              <v:imagedata r:id="rId69" o:title=""/>
            </v:shape>
            <v:line style="position:absolute" from="1440,13040" to="2880,13040" stroked="true" strokeweight=".75pt" strokecolor="#007aa4">
              <v:stroke dashstyle="solid"/>
            </v:line>
            <w10:wrap type="none"/>
          </v:group>
        </w:pic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spacing w:before="109"/>
        <w:ind w:left="0" w:right="3036" w:firstLine="0"/>
        <w:jc w:val="right"/>
        <w:rPr>
          <w:rFonts w:ascii="Tahoma"/>
          <w:b/>
          <w:sz w:val="12"/>
        </w:rPr>
      </w:pPr>
      <w:r>
        <w:rPr>
          <w:rFonts w:ascii="Tahoma"/>
          <w:b/>
          <w:color w:val="007AA4"/>
          <w:w w:val="61"/>
          <w:sz w:val="12"/>
        </w:rPr>
        <w:t>1</w: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17"/>
        </w:rPr>
      </w:pPr>
    </w:p>
    <w:p>
      <w:pPr>
        <w:spacing w:before="109"/>
        <w:ind w:left="0" w:right="2839" w:firstLine="0"/>
        <w:jc w:val="right"/>
        <w:rPr>
          <w:rFonts w:ascii="Tahoma"/>
          <w:b/>
          <w:sz w:val="12"/>
        </w:rPr>
      </w:pPr>
      <w:r>
        <w:rPr>
          <w:rFonts w:ascii="Tahoma"/>
          <w:b/>
          <w:color w:val="007AA4"/>
          <w:w w:val="92"/>
          <w:sz w:val="12"/>
        </w:rPr>
        <w:t>2</w:t>
      </w:r>
    </w:p>
    <w:p>
      <w:pPr>
        <w:pStyle w:val="BodyText"/>
        <w:rPr>
          <w:rFonts w:ascii="Tahoma"/>
          <w:b/>
          <w:sz w:val="16"/>
        </w:rPr>
      </w:pPr>
    </w:p>
    <w:p>
      <w:pPr>
        <w:pStyle w:val="BodyText"/>
        <w:rPr>
          <w:rFonts w:ascii="Tahoma"/>
          <w:b/>
          <w:sz w:val="16"/>
        </w:rPr>
      </w:pPr>
    </w:p>
    <w:p>
      <w:pPr>
        <w:pStyle w:val="BodyText"/>
        <w:rPr>
          <w:rFonts w:ascii="Tahoma"/>
          <w:b/>
          <w:sz w:val="16"/>
        </w:rPr>
      </w:pPr>
    </w:p>
    <w:p>
      <w:pPr>
        <w:pStyle w:val="BodyText"/>
        <w:rPr>
          <w:rFonts w:ascii="Tahoma"/>
          <w:b/>
          <w:sz w:val="16"/>
        </w:rPr>
      </w:pPr>
    </w:p>
    <w:p>
      <w:pPr>
        <w:pStyle w:val="BodyText"/>
        <w:rPr>
          <w:rFonts w:ascii="Tahoma"/>
          <w:b/>
          <w:sz w:val="16"/>
        </w:rPr>
      </w:pPr>
    </w:p>
    <w:p>
      <w:pPr>
        <w:pStyle w:val="BodyText"/>
        <w:rPr>
          <w:rFonts w:ascii="Tahoma"/>
          <w:b/>
          <w:sz w:val="16"/>
        </w:rPr>
      </w:pPr>
    </w:p>
    <w:p>
      <w:pPr>
        <w:pStyle w:val="BodyText"/>
        <w:rPr>
          <w:rFonts w:ascii="Tahoma"/>
          <w:b/>
          <w:sz w:val="16"/>
        </w:rPr>
      </w:pPr>
    </w:p>
    <w:p>
      <w:pPr>
        <w:pStyle w:val="BodyText"/>
        <w:rPr>
          <w:rFonts w:ascii="Tahoma"/>
          <w:b/>
          <w:sz w:val="16"/>
        </w:rPr>
      </w:pPr>
    </w:p>
    <w:p>
      <w:pPr>
        <w:pStyle w:val="BodyText"/>
        <w:rPr>
          <w:rFonts w:ascii="Tahoma"/>
          <w:b/>
          <w:sz w:val="16"/>
        </w:rPr>
      </w:pPr>
    </w:p>
    <w:p>
      <w:pPr>
        <w:pStyle w:val="BodyText"/>
        <w:rPr>
          <w:rFonts w:ascii="Tahoma"/>
          <w:b/>
          <w:sz w:val="16"/>
        </w:rPr>
      </w:pPr>
    </w:p>
    <w:p>
      <w:pPr>
        <w:pStyle w:val="BodyText"/>
        <w:rPr>
          <w:rFonts w:ascii="Tahoma"/>
          <w:b/>
          <w:sz w:val="16"/>
        </w:rPr>
      </w:pPr>
    </w:p>
    <w:p>
      <w:pPr>
        <w:pStyle w:val="BodyText"/>
        <w:rPr>
          <w:rFonts w:ascii="Tahoma"/>
          <w:b/>
          <w:sz w:val="16"/>
        </w:rPr>
      </w:pPr>
    </w:p>
    <w:p>
      <w:pPr>
        <w:pStyle w:val="BodyText"/>
        <w:rPr>
          <w:rFonts w:ascii="Tahoma"/>
          <w:b/>
          <w:sz w:val="16"/>
        </w:rPr>
      </w:pPr>
    </w:p>
    <w:p>
      <w:pPr>
        <w:pStyle w:val="BodyText"/>
        <w:rPr>
          <w:rFonts w:ascii="Tahoma"/>
          <w:b/>
          <w:sz w:val="16"/>
        </w:rPr>
      </w:pPr>
    </w:p>
    <w:p>
      <w:pPr>
        <w:pStyle w:val="BodyText"/>
        <w:rPr>
          <w:rFonts w:ascii="Tahoma"/>
          <w:b/>
          <w:sz w:val="16"/>
        </w:rPr>
      </w:pPr>
    </w:p>
    <w:p>
      <w:pPr>
        <w:pStyle w:val="BodyText"/>
        <w:rPr>
          <w:rFonts w:ascii="Tahoma"/>
          <w:b/>
          <w:sz w:val="16"/>
        </w:rPr>
      </w:pPr>
    </w:p>
    <w:p>
      <w:pPr>
        <w:pStyle w:val="BodyText"/>
        <w:rPr>
          <w:rFonts w:ascii="Tahoma"/>
          <w:b/>
          <w:sz w:val="16"/>
        </w:rPr>
      </w:pPr>
    </w:p>
    <w:p>
      <w:pPr>
        <w:pStyle w:val="BodyText"/>
        <w:rPr>
          <w:rFonts w:ascii="Tahoma"/>
          <w:b/>
          <w:sz w:val="16"/>
        </w:rPr>
      </w:pPr>
    </w:p>
    <w:p>
      <w:pPr>
        <w:pStyle w:val="BodyText"/>
        <w:rPr>
          <w:rFonts w:ascii="Tahoma"/>
          <w:b/>
          <w:sz w:val="16"/>
        </w:rPr>
      </w:pPr>
    </w:p>
    <w:p>
      <w:pPr>
        <w:pStyle w:val="BodyText"/>
        <w:rPr>
          <w:rFonts w:ascii="Tahoma"/>
          <w:b/>
          <w:sz w:val="16"/>
        </w:rPr>
      </w:pPr>
    </w:p>
    <w:p>
      <w:pPr>
        <w:pStyle w:val="BodyText"/>
        <w:rPr>
          <w:rFonts w:ascii="Tahoma"/>
          <w:b/>
          <w:sz w:val="16"/>
        </w:rPr>
      </w:pPr>
    </w:p>
    <w:p>
      <w:pPr>
        <w:pStyle w:val="BodyText"/>
        <w:rPr>
          <w:rFonts w:ascii="Tahoma"/>
          <w:b/>
          <w:sz w:val="16"/>
        </w:rPr>
      </w:pPr>
    </w:p>
    <w:p>
      <w:pPr>
        <w:pStyle w:val="BodyText"/>
        <w:rPr>
          <w:rFonts w:ascii="Tahoma"/>
          <w:b/>
          <w:sz w:val="16"/>
        </w:rPr>
      </w:pPr>
    </w:p>
    <w:p>
      <w:pPr>
        <w:pStyle w:val="BodyText"/>
        <w:rPr>
          <w:rFonts w:ascii="Tahoma"/>
          <w:b/>
          <w:sz w:val="16"/>
        </w:rPr>
      </w:pPr>
    </w:p>
    <w:p>
      <w:pPr>
        <w:pStyle w:val="BodyText"/>
        <w:rPr>
          <w:rFonts w:ascii="Tahoma"/>
          <w:b/>
          <w:sz w:val="16"/>
        </w:rPr>
      </w:pPr>
    </w:p>
    <w:p>
      <w:pPr>
        <w:pStyle w:val="BodyText"/>
        <w:rPr>
          <w:rFonts w:ascii="Tahoma"/>
          <w:b/>
          <w:sz w:val="16"/>
        </w:rPr>
      </w:pPr>
    </w:p>
    <w:p>
      <w:pPr>
        <w:pStyle w:val="BodyText"/>
        <w:rPr>
          <w:rFonts w:ascii="Tahoma"/>
          <w:b/>
          <w:sz w:val="16"/>
        </w:rPr>
      </w:pPr>
    </w:p>
    <w:p>
      <w:pPr>
        <w:pStyle w:val="BodyText"/>
        <w:rPr>
          <w:rFonts w:ascii="Tahoma"/>
          <w:b/>
          <w:sz w:val="16"/>
        </w:rPr>
      </w:pPr>
    </w:p>
    <w:p>
      <w:pPr>
        <w:pStyle w:val="BodyText"/>
        <w:rPr>
          <w:rFonts w:ascii="Tahoma"/>
          <w:b/>
          <w:sz w:val="14"/>
        </w:rPr>
      </w:pPr>
    </w:p>
    <w:p>
      <w:pPr>
        <w:pStyle w:val="ListParagraph"/>
        <w:numPr>
          <w:ilvl w:val="0"/>
          <w:numId w:val="4"/>
        </w:numPr>
        <w:tabs>
          <w:tab w:pos="1699" w:val="left" w:leader="none"/>
          <w:tab w:pos="1701" w:val="left" w:leader="none"/>
        </w:tabs>
        <w:spacing w:line="254" w:lineRule="auto" w:before="1" w:after="0"/>
        <w:ind w:left="980" w:right="977" w:firstLine="0"/>
        <w:jc w:val="both"/>
        <w:rPr>
          <w:sz w:val="14"/>
        </w:rPr>
      </w:pPr>
      <w:r>
        <w:rPr>
          <w:color w:val="636466"/>
          <w:w w:val="105"/>
          <w:sz w:val="14"/>
        </w:rPr>
        <w:t>La iniciativa de Ley de Apoyo Social Temporal a los Consumidores de Gas Propano fue aprobada por medio de los</w:t>
      </w:r>
      <w:r>
        <w:rPr>
          <w:color w:val="636466"/>
          <w:spacing w:val="1"/>
          <w:w w:val="105"/>
          <w:sz w:val="14"/>
        </w:rPr>
        <w:t> </w:t>
      </w:r>
      <w:r>
        <w:rPr>
          <w:color w:val="636466"/>
          <w:w w:val="95"/>
          <w:sz w:val="14"/>
        </w:rPr>
        <w:t>Decretos Números 15-2021 y 17-2022, tras cuya entrada en vigencia, el MEM procedió a la elaboración de los Reglamentos respectivos,</w:t>
      </w:r>
      <w:r>
        <w:rPr>
          <w:color w:val="636466"/>
          <w:spacing w:val="1"/>
          <w:w w:val="95"/>
          <w:sz w:val="14"/>
        </w:rPr>
        <w:t> </w:t>
      </w:r>
      <w:r>
        <w:rPr>
          <w:color w:val="636466"/>
          <w:sz w:val="14"/>
        </w:rPr>
        <w:t>con</w:t>
      </w:r>
      <w:r>
        <w:rPr>
          <w:color w:val="636466"/>
          <w:spacing w:val="-12"/>
          <w:sz w:val="14"/>
        </w:rPr>
        <w:t> </w:t>
      </w:r>
      <w:r>
        <w:rPr>
          <w:color w:val="636466"/>
          <w:sz w:val="14"/>
        </w:rPr>
        <w:t>la</w:t>
      </w:r>
      <w:r>
        <w:rPr>
          <w:color w:val="636466"/>
          <w:spacing w:val="-12"/>
          <w:sz w:val="14"/>
        </w:rPr>
        <w:t> </w:t>
      </w:r>
      <w:r>
        <w:rPr>
          <w:color w:val="636466"/>
          <w:sz w:val="14"/>
        </w:rPr>
        <w:t>participación</w:t>
      </w:r>
      <w:r>
        <w:rPr>
          <w:color w:val="636466"/>
          <w:spacing w:val="-12"/>
          <w:sz w:val="14"/>
        </w:rPr>
        <w:t> </w:t>
      </w:r>
      <w:r>
        <w:rPr>
          <w:color w:val="636466"/>
          <w:sz w:val="14"/>
        </w:rPr>
        <w:t>de</w:t>
      </w:r>
      <w:r>
        <w:rPr>
          <w:color w:val="636466"/>
          <w:spacing w:val="-12"/>
          <w:sz w:val="14"/>
        </w:rPr>
        <w:t> </w:t>
      </w:r>
      <w:r>
        <w:rPr>
          <w:color w:val="636466"/>
          <w:sz w:val="14"/>
        </w:rPr>
        <w:t>otras</w:t>
      </w:r>
      <w:r>
        <w:rPr>
          <w:color w:val="636466"/>
          <w:spacing w:val="-11"/>
          <w:sz w:val="14"/>
        </w:rPr>
        <w:t> </w:t>
      </w:r>
      <w:r>
        <w:rPr>
          <w:color w:val="636466"/>
          <w:sz w:val="14"/>
        </w:rPr>
        <w:t>instituciones</w:t>
      </w:r>
      <w:r>
        <w:rPr>
          <w:color w:val="636466"/>
          <w:spacing w:val="-12"/>
          <w:sz w:val="14"/>
        </w:rPr>
        <w:t> </w:t>
      </w:r>
      <w:r>
        <w:rPr>
          <w:color w:val="636466"/>
          <w:sz w:val="14"/>
        </w:rPr>
        <w:t>gubernamentales</w:t>
      </w:r>
      <w:r>
        <w:rPr>
          <w:color w:val="636466"/>
          <w:spacing w:val="-12"/>
          <w:sz w:val="14"/>
        </w:rPr>
        <w:t> </w:t>
      </w:r>
      <w:r>
        <w:rPr>
          <w:color w:val="636466"/>
          <w:sz w:val="14"/>
        </w:rPr>
        <w:t>que</w:t>
      </w:r>
      <w:r>
        <w:rPr>
          <w:color w:val="636466"/>
          <w:spacing w:val="-12"/>
          <w:sz w:val="14"/>
        </w:rPr>
        <w:t> </w:t>
      </w:r>
      <w:r>
        <w:rPr>
          <w:color w:val="636466"/>
          <w:sz w:val="14"/>
        </w:rPr>
        <w:t>intervienen</w:t>
      </w:r>
      <w:r>
        <w:rPr>
          <w:color w:val="636466"/>
          <w:spacing w:val="-11"/>
          <w:sz w:val="14"/>
        </w:rPr>
        <w:t> </w:t>
      </w:r>
      <w:r>
        <w:rPr>
          <w:color w:val="636466"/>
          <w:sz w:val="14"/>
        </w:rPr>
        <w:t>en</w:t>
      </w:r>
      <w:r>
        <w:rPr>
          <w:color w:val="636466"/>
          <w:spacing w:val="-12"/>
          <w:sz w:val="14"/>
        </w:rPr>
        <w:t> </w:t>
      </w:r>
      <w:r>
        <w:rPr>
          <w:color w:val="636466"/>
          <w:sz w:val="14"/>
        </w:rPr>
        <w:t>el</w:t>
      </w:r>
      <w:r>
        <w:rPr>
          <w:color w:val="636466"/>
          <w:spacing w:val="-12"/>
          <w:sz w:val="14"/>
        </w:rPr>
        <w:t> </w:t>
      </w:r>
      <w:r>
        <w:rPr>
          <w:color w:val="636466"/>
          <w:sz w:val="14"/>
        </w:rPr>
        <w:t>tema.</w:t>
      </w:r>
    </w:p>
    <w:p>
      <w:pPr>
        <w:pStyle w:val="BodyText"/>
        <w:spacing w:before="8"/>
        <w:rPr>
          <w:sz w:val="14"/>
        </w:rPr>
      </w:pPr>
    </w:p>
    <w:p>
      <w:pPr>
        <w:pStyle w:val="ListParagraph"/>
        <w:numPr>
          <w:ilvl w:val="0"/>
          <w:numId w:val="4"/>
        </w:numPr>
        <w:tabs>
          <w:tab w:pos="1699" w:val="left" w:leader="none"/>
          <w:tab w:pos="1701" w:val="left" w:leader="none"/>
        </w:tabs>
        <w:spacing w:line="254" w:lineRule="auto" w:before="0" w:after="0"/>
        <w:ind w:left="980" w:right="976" w:firstLine="0"/>
        <w:jc w:val="both"/>
        <w:rPr>
          <w:sz w:val="14"/>
        </w:rPr>
      </w:pPr>
      <w:r>
        <w:rPr>
          <w:color w:val="636466"/>
          <w:sz w:val="14"/>
        </w:rPr>
        <w:t>La iniciativa de Ley Apoyo Social Temporal a los Consumidores de Diésel y Gasolina fue aprobada por medio del Decreto</w:t>
      </w:r>
      <w:r>
        <w:rPr>
          <w:color w:val="636466"/>
          <w:spacing w:val="1"/>
          <w:sz w:val="14"/>
        </w:rPr>
        <w:t> </w:t>
      </w:r>
      <w:r>
        <w:rPr>
          <w:color w:val="636466"/>
          <w:sz w:val="14"/>
        </w:rPr>
        <w:t>20-2022</w:t>
      </w:r>
      <w:r>
        <w:rPr>
          <w:color w:val="636466"/>
          <w:spacing w:val="-7"/>
          <w:sz w:val="14"/>
        </w:rPr>
        <w:t> </w:t>
      </w:r>
      <w:r>
        <w:rPr>
          <w:color w:val="636466"/>
          <w:sz w:val="14"/>
        </w:rPr>
        <w:t>y</w:t>
      </w:r>
      <w:r>
        <w:rPr>
          <w:color w:val="636466"/>
          <w:spacing w:val="-6"/>
          <w:sz w:val="14"/>
        </w:rPr>
        <w:t> </w:t>
      </w:r>
      <w:r>
        <w:rPr>
          <w:color w:val="636466"/>
          <w:sz w:val="14"/>
        </w:rPr>
        <w:t>sus</w:t>
      </w:r>
      <w:r>
        <w:rPr>
          <w:color w:val="636466"/>
          <w:spacing w:val="-7"/>
          <w:sz w:val="14"/>
        </w:rPr>
        <w:t> </w:t>
      </w:r>
      <w:r>
        <w:rPr>
          <w:color w:val="636466"/>
          <w:sz w:val="14"/>
        </w:rPr>
        <w:t>reformas</w:t>
      </w:r>
      <w:r>
        <w:rPr>
          <w:color w:val="636466"/>
          <w:spacing w:val="-6"/>
          <w:sz w:val="14"/>
        </w:rPr>
        <w:t> </w:t>
      </w:r>
      <w:r>
        <w:rPr>
          <w:color w:val="636466"/>
          <w:sz w:val="14"/>
        </w:rPr>
        <w:t>según</w:t>
      </w:r>
      <w:r>
        <w:rPr>
          <w:color w:val="636466"/>
          <w:spacing w:val="-7"/>
          <w:sz w:val="14"/>
        </w:rPr>
        <w:t> </w:t>
      </w:r>
      <w:r>
        <w:rPr>
          <w:color w:val="636466"/>
          <w:sz w:val="14"/>
        </w:rPr>
        <w:t>Decreto</w:t>
      </w:r>
      <w:r>
        <w:rPr>
          <w:color w:val="636466"/>
          <w:spacing w:val="-6"/>
          <w:sz w:val="14"/>
        </w:rPr>
        <w:t> </w:t>
      </w:r>
      <w:r>
        <w:rPr>
          <w:color w:val="636466"/>
          <w:sz w:val="14"/>
        </w:rPr>
        <w:t>28-2022,</w:t>
      </w:r>
      <w:r>
        <w:rPr>
          <w:color w:val="636466"/>
          <w:spacing w:val="-6"/>
          <w:sz w:val="14"/>
        </w:rPr>
        <w:t> </w:t>
      </w:r>
      <w:r>
        <w:rPr>
          <w:color w:val="636466"/>
          <w:sz w:val="14"/>
        </w:rPr>
        <w:t>tras</w:t>
      </w:r>
      <w:r>
        <w:rPr>
          <w:color w:val="636466"/>
          <w:spacing w:val="-7"/>
          <w:sz w:val="14"/>
        </w:rPr>
        <w:t> </w:t>
      </w:r>
      <w:r>
        <w:rPr>
          <w:color w:val="636466"/>
          <w:sz w:val="14"/>
        </w:rPr>
        <w:t>cuya</w:t>
      </w:r>
      <w:r>
        <w:rPr>
          <w:color w:val="636466"/>
          <w:spacing w:val="-6"/>
          <w:sz w:val="14"/>
        </w:rPr>
        <w:t> </w:t>
      </w:r>
      <w:r>
        <w:rPr>
          <w:color w:val="636466"/>
          <w:sz w:val="14"/>
        </w:rPr>
        <w:t>entrada</w:t>
      </w:r>
      <w:r>
        <w:rPr>
          <w:color w:val="636466"/>
          <w:spacing w:val="-7"/>
          <w:sz w:val="14"/>
        </w:rPr>
        <w:t> </w:t>
      </w:r>
      <w:r>
        <w:rPr>
          <w:color w:val="636466"/>
          <w:sz w:val="14"/>
        </w:rPr>
        <w:t>en</w:t>
      </w:r>
      <w:r>
        <w:rPr>
          <w:color w:val="636466"/>
          <w:spacing w:val="-6"/>
          <w:sz w:val="14"/>
        </w:rPr>
        <w:t> </w:t>
      </w:r>
      <w:r>
        <w:rPr>
          <w:color w:val="636466"/>
          <w:sz w:val="14"/>
        </w:rPr>
        <w:t>vigencia,</w:t>
      </w:r>
      <w:r>
        <w:rPr>
          <w:color w:val="636466"/>
          <w:spacing w:val="-6"/>
          <w:sz w:val="14"/>
        </w:rPr>
        <w:t> </w:t>
      </w:r>
      <w:r>
        <w:rPr>
          <w:color w:val="636466"/>
          <w:sz w:val="14"/>
        </w:rPr>
        <w:t>el</w:t>
      </w:r>
      <w:r>
        <w:rPr>
          <w:color w:val="636466"/>
          <w:spacing w:val="-7"/>
          <w:sz w:val="14"/>
        </w:rPr>
        <w:t> </w:t>
      </w:r>
      <w:r>
        <w:rPr>
          <w:color w:val="636466"/>
          <w:sz w:val="14"/>
        </w:rPr>
        <w:t>MEM</w:t>
      </w:r>
      <w:r>
        <w:rPr>
          <w:color w:val="636466"/>
          <w:spacing w:val="-6"/>
          <w:sz w:val="14"/>
        </w:rPr>
        <w:t> </w:t>
      </w:r>
      <w:r>
        <w:rPr>
          <w:color w:val="636466"/>
          <w:sz w:val="14"/>
        </w:rPr>
        <w:t>procedió</w:t>
      </w:r>
      <w:r>
        <w:rPr>
          <w:color w:val="636466"/>
          <w:spacing w:val="-7"/>
          <w:sz w:val="14"/>
        </w:rPr>
        <w:t> </w:t>
      </w:r>
      <w:r>
        <w:rPr>
          <w:color w:val="636466"/>
          <w:sz w:val="14"/>
        </w:rPr>
        <w:t>a</w:t>
      </w:r>
      <w:r>
        <w:rPr>
          <w:color w:val="636466"/>
          <w:spacing w:val="-6"/>
          <w:sz w:val="14"/>
        </w:rPr>
        <w:t> </w:t>
      </w:r>
      <w:r>
        <w:rPr>
          <w:color w:val="636466"/>
          <w:sz w:val="14"/>
        </w:rPr>
        <w:t>la</w:t>
      </w:r>
      <w:r>
        <w:rPr>
          <w:color w:val="636466"/>
          <w:spacing w:val="-7"/>
          <w:sz w:val="14"/>
        </w:rPr>
        <w:t> </w:t>
      </w:r>
      <w:r>
        <w:rPr>
          <w:color w:val="636466"/>
          <w:sz w:val="14"/>
        </w:rPr>
        <w:t>elaboración</w:t>
      </w:r>
      <w:r>
        <w:rPr>
          <w:color w:val="636466"/>
          <w:spacing w:val="-6"/>
          <w:sz w:val="14"/>
        </w:rPr>
        <w:t> </w:t>
      </w:r>
      <w:r>
        <w:rPr>
          <w:color w:val="636466"/>
          <w:sz w:val="14"/>
        </w:rPr>
        <w:t>de</w:t>
      </w:r>
      <w:r>
        <w:rPr>
          <w:color w:val="636466"/>
          <w:spacing w:val="-6"/>
          <w:sz w:val="14"/>
        </w:rPr>
        <w:t> </w:t>
      </w:r>
      <w:r>
        <w:rPr>
          <w:color w:val="636466"/>
          <w:sz w:val="14"/>
        </w:rPr>
        <w:t>los</w:t>
      </w:r>
      <w:r>
        <w:rPr>
          <w:color w:val="636466"/>
          <w:spacing w:val="-7"/>
          <w:sz w:val="14"/>
        </w:rPr>
        <w:t> </w:t>
      </w:r>
      <w:r>
        <w:rPr>
          <w:color w:val="636466"/>
          <w:sz w:val="14"/>
        </w:rPr>
        <w:t>Reglamentos</w:t>
      </w:r>
      <w:r>
        <w:rPr>
          <w:color w:val="636466"/>
          <w:spacing w:val="1"/>
          <w:sz w:val="14"/>
        </w:rPr>
        <w:t> </w:t>
      </w:r>
      <w:r>
        <w:rPr>
          <w:color w:val="636466"/>
          <w:sz w:val="14"/>
        </w:rPr>
        <w:t>respectivos,</w:t>
      </w:r>
      <w:r>
        <w:rPr>
          <w:color w:val="636466"/>
          <w:spacing w:val="-8"/>
          <w:sz w:val="14"/>
        </w:rPr>
        <w:t> </w:t>
      </w:r>
      <w:r>
        <w:rPr>
          <w:color w:val="636466"/>
          <w:sz w:val="14"/>
        </w:rPr>
        <w:t>con</w:t>
      </w:r>
      <w:r>
        <w:rPr>
          <w:color w:val="636466"/>
          <w:spacing w:val="-7"/>
          <w:sz w:val="14"/>
        </w:rPr>
        <w:t> </w:t>
      </w:r>
      <w:r>
        <w:rPr>
          <w:color w:val="636466"/>
          <w:sz w:val="14"/>
        </w:rPr>
        <w:t>la</w:t>
      </w:r>
      <w:r>
        <w:rPr>
          <w:color w:val="636466"/>
          <w:spacing w:val="-8"/>
          <w:sz w:val="14"/>
        </w:rPr>
        <w:t> </w:t>
      </w:r>
      <w:r>
        <w:rPr>
          <w:color w:val="636466"/>
          <w:sz w:val="14"/>
        </w:rPr>
        <w:t>participación</w:t>
      </w:r>
      <w:r>
        <w:rPr>
          <w:color w:val="636466"/>
          <w:spacing w:val="-7"/>
          <w:sz w:val="14"/>
        </w:rPr>
        <w:t> </w:t>
      </w:r>
      <w:r>
        <w:rPr>
          <w:color w:val="636466"/>
          <w:sz w:val="14"/>
        </w:rPr>
        <w:t>de</w:t>
      </w:r>
      <w:r>
        <w:rPr>
          <w:color w:val="636466"/>
          <w:spacing w:val="-8"/>
          <w:sz w:val="14"/>
        </w:rPr>
        <w:t> </w:t>
      </w:r>
      <w:r>
        <w:rPr>
          <w:color w:val="636466"/>
          <w:sz w:val="14"/>
        </w:rPr>
        <w:t>otras</w:t>
      </w:r>
      <w:r>
        <w:rPr>
          <w:color w:val="636466"/>
          <w:spacing w:val="-7"/>
          <w:sz w:val="14"/>
        </w:rPr>
        <w:t> </w:t>
      </w:r>
      <w:r>
        <w:rPr>
          <w:color w:val="636466"/>
          <w:sz w:val="14"/>
        </w:rPr>
        <w:t>instituciones</w:t>
      </w:r>
      <w:r>
        <w:rPr>
          <w:color w:val="636466"/>
          <w:spacing w:val="-8"/>
          <w:sz w:val="14"/>
        </w:rPr>
        <w:t> </w:t>
      </w:r>
      <w:r>
        <w:rPr>
          <w:color w:val="636466"/>
          <w:sz w:val="14"/>
        </w:rPr>
        <w:t>gubernamentales</w:t>
      </w:r>
      <w:r>
        <w:rPr>
          <w:color w:val="636466"/>
          <w:spacing w:val="-7"/>
          <w:sz w:val="14"/>
        </w:rPr>
        <w:t> </w:t>
      </w:r>
      <w:r>
        <w:rPr>
          <w:color w:val="636466"/>
          <w:sz w:val="14"/>
        </w:rPr>
        <w:t>que</w:t>
      </w:r>
      <w:r>
        <w:rPr>
          <w:color w:val="636466"/>
          <w:spacing w:val="-7"/>
          <w:sz w:val="14"/>
        </w:rPr>
        <w:t> </w:t>
      </w:r>
      <w:r>
        <w:rPr>
          <w:color w:val="636466"/>
          <w:sz w:val="14"/>
        </w:rPr>
        <w:t>intervienen</w:t>
      </w:r>
      <w:r>
        <w:rPr>
          <w:color w:val="636466"/>
          <w:spacing w:val="-8"/>
          <w:sz w:val="14"/>
        </w:rPr>
        <w:t> </w:t>
      </w:r>
      <w:r>
        <w:rPr>
          <w:color w:val="636466"/>
          <w:sz w:val="14"/>
        </w:rPr>
        <w:t>en</w:t>
      </w:r>
      <w:r>
        <w:rPr>
          <w:color w:val="636466"/>
          <w:spacing w:val="-7"/>
          <w:sz w:val="14"/>
        </w:rPr>
        <w:t> </w:t>
      </w:r>
      <w:r>
        <w:rPr>
          <w:color w:val="636466"/>
          <w:sz w:val="14"/>
        </w:rPr>
        <w:t>el</w:t>
      </w:r>
      <w:r>
        <w:rPr>
          <w:color w:val="636466"/>
          <w:spacing w:val="-8"/>
          <w:sz w:val="14"/>
        </w:rPr>
        <w:t> </w:t>
      </w:r>
      <w:r>
        <w:rPr>
          <w:color w:val="636466"/>
          <w:sz w:val="14"/>
        </w:rPr>
        <w:t>tema.</w:t>
      </w:r>
    </w:p>
    <w:p>
      <w:pPr>
        <w:pStyle w:val="BodyText"/>
        <w:spacing w:before="12"/>
        <w:rPr>
          <w:sz w:val="16"/>
        </w:rPr>
      </w:pPr>
    </w:p>
    <w:p>
      <w:pPr>
        <w:spacing w:before="113"/>
        <w:ind w:left="0" w:right="134" w:firstLine="0"/>
        <w:jc w:val="right"/>
        <w:rPr>
          <w:rFonts w:ascii="Tahoma"/>
          <w:b/>
          <w:sz w:val="18"/>
        </w:rPr>
      </w:pPr>
      <w:r>
        <w:rPr>
          <w:rFonts w:ascii="Tahoma"/>
          <w:b/>
          <w:color w:val="002A95"/>
          <w:sz w:val="18"/>
        </w:rPr>
        <w:t>35</w:t>
      </w:r>
    </w:p>
    <w:p>
      <w:pPr>
        <w:spacing w:after="0"/>
        <w:jc w:val="right"/>
        <w:rPr>
          <w:rFonts w:ascii="Tahoma"/>
          <w:sz w:val="18"/>
        </w:rPr>
        <w:sectPr>
          <w:pgSz w:w="12240" w:h="15840"/>
          <w:pgMar w:top="1500" w:bottom="280" w:left="460" w:right="460"/>
        </w:sectPr>
      </w:pPr>
    </w:p>
    <w:p>
      <w:pPr>
        <w:pStyle w:val="BodyText"/>
        <w:rPr>
          <w:rFonts w:ascii="Tahoma"/>
          <w:b/>
          <w:sz w:val="20"/>
        </w:rPr>
      </w:pPr>
      <w:r>
        <w:rPr/>
        <w:pict>
          <v:shape style="position:absolute;margin-left:29.2591pt;margin-top:737.027893pt;width:11.1pt;height:12.1pt;mso-position-horizontal-relative:page;mso-position-vertical-relative:page;z-index:-17163776" type="#_x0000_t202" filled="false" stroked="false">
            <v:textbox inset="0,0,0,0">
              <w:txbxContent>
                <w:p>
                  <w:pPr>
                    <w:spacing w:before="13"/>
                    <w:ind w:left="0" w:right="0" w:firstLine="0"/>
                    <w:jc w:val="left"/>
                    <w:rPr>
                      <w:rFonts w:ascii="Tahoma"/>
                      <w:b/>
                      <w:sz w:val="18"/>
                    </w:rPr>
                  </w:pPr>
                  <w:r>
                    <w:rPr>
                      <w:rFonts w:ascii="Tahoma"/>
                      <w:b/>
                      <w:color w:val="002A95"/>
                      <w:w w:val="95"/>
                      <w:sz w:val="18"/>
                    </w:rPr>
                    <w:t>36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0pt;margin-top:0pt;width:612pt;height:792pt;mso-position-horizontal-relative:page;mso-position-vertical-relative:page;z-index:-17163264" coordorigin="0,0" coordsize="12240,15840">
            <v:shape style="position:absolute;left:0;top:0;width:12240;height:15840" type="#_x0000_t75" stroked="false">
              <v:imagedata r:id="rId70" o:title=""/>
            </v:shape>
            <v:shape style="position:absolute;left:4916;top:5121;width:2430;height:2430" coordorigin="4917,5121" coordsize="2430,2430" path="m6131,5121l6055,5123,5979,5131,5905,5142,5832,5158,5761,5178,5692,5203,5625,5231,5560,5263,5498,5299,5437,5339,5380,5382,5325,5428,5272,5477,5223,5529,5177,5584,5134,5642,5095,5702,5059,5765,5027,5830,4998,5897,4974,5966,4954,6037,4938,6109,4926,6183,4919,6259,4917,6336,4919,6413,4926,6488,4938,6562,4954,6635,4974,6706,4998,6775,5027,6842,5059,6907,5095,6969,5134,7030,5177,7087,5223,7142,5272,7195,5325,7244,5380,7290,5437,7333,5498,7372,5560,7408,5625,7440,5692,7469,5761,7493,5832,7513,5905,7529,5979,7541,6055,7548,6131,7550,6208,7548,6284,7541,6358,7529,6430,7513,6501,7493,6570,7469,6637,7440,6702,7408,6765,7372,6825,7333,6883,7290,6938,7244,6990,7195,7039,7142,7086,7087,7128,7030,7168,6969,7204,6907,7236,6842,7264,6775,7289,6706,7309,6635,7325,6562,7337,6488,7344,6413,7346,6336,7344,6259,7337,6183,7325,6109,7309,6037,7289,5966,7264,5897,7236,5830,7204,5765,7168,5702,7128,5642,7086,5584,7039,5529,6990,5477,6938,5428,6883,5382,6825,5339,6765,5299,6702,5263,6637,5231,6570,5203,6501,5178,6430,5158,6358,5142,6284,5131,6208,5123,6131,5121xe" filled="true" fillcolor="#7cffff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10"/>
        <w:rPr>
          <w:rFonts w:ascii="Tahoma"/>
          <w:b/>
          <w:sz w:val="27"/>
        </w:rPr>
      </w:pPr>
    </w:p>
    <w:p>
      <w:pPr>
        <w:pStyle w:val="Heading1"/>
      </w:pPr>
      <w:r>
        <w:rPr>
          <w:color w:val="0053A2"/>
          <w:w w:val="109"/>
        </w:rPr>
        <w:t>5</w:t>
      </w:r>
    </w:p>
    <w:p>
      <w:pPr>
        <w:spacing w:before="849"/>
        <w:ind w:left="2411" w:right="2411" w:firstLine="0"/>
        <w:jc w:val="center"/>
        <w:rPr>
          <w:sz w:val="66"/>
        </w:rPr>
      </w:pPr>
      <w:r>
        <w:rPr>
          <w:color w:val="FFFFFF"/>
          <w:w w:val="95"/>
          <w:sz w:val="66"/>
        </w:rPr>
        <w:t>Industria</w:t>
      </w:r>
      <w:r>
        <w:rPr>
          <w:color w:val="FFFFFF"/>
          <w:spacing w:val="49"/>
          <w:w w:val="95"/>
          <w:sz w:val="66"/>
        </w:rPr>
        <w:t> </w:t>
      </w:r>
      <w:r>
        <w:rPr>
          <w:color w:val="FFFFFF"/>
          <w:w w:val="95"/>
          <w:sz w:val="66"/>
        </w:rPr>
        <w:t>Extractiva</w:t>
      </w:r>
    </w:p>
    <w:p>
      <w:pPr>
        <w:spacing w:before="34"/>
        <w:ind w:left="2411" w:right="2411" w:firstLine="0"/>
        <w:jc w:val="center"/>
        <w:rPr>
          <w:rFonts w:ascii="Arial"/>
          <w:b/>
          <w:sz w:val="66"/>
        </w:rPr>
      </w:pPr>
      <w:r>
        <w:rPr>
          <w:rFonts w:ascii="Arial"/>
          <w:b/>
          <w:color w:val="FFFFFF"/>
          <w:w w:val="115"/>
          <w:sz w:val="66"/>
        </w:rPr>
        <w:t>Transparente</w:t>
      </w:r>
    </w:p>
    <w:p>
      <w:pPr>
        <w:spacing w:after="0"/>
        <w:jc w:val="center"/>
        <w:rPr>
          <w:rFonts w:ascii="Arial"/>
          <w:sz w:val="66"/>
        </w:rPr>
        <w:sectPr>
          <w:pgSz w:w="12240" w:h="15840"/>
          <w:pgMar w:top="1500" w:bottom="280" w:left="460" w:right="460"/>
        </w:sectPr>
      </w:pPr>
    </w:p>
    <w:p>
      <w:pPr>
        <w:pStyle w:val="BodyText"/>
        <w:rPr>
          <w:rFonts w:ascii="Arial"/>
          <w:b/>
          <w:sz w:val="20"/>
        </w:rPr>
      </w:pPr>
      <w:r>
        <w:rPr/>
        <w:pict>
          <v:group style="position:absolute;margin-left:69.120003pt;margin-top:19.200001pt;width:542.9pt;height:741.6pt;mso-position-horizontal-relative:page;mso-position-vertical-relative:page;z-index:-17162752" coordorigin="1382,384" coordsize="10858,14832">
            <v:shape style="position:absolute;left:1382;top:384;width:10858;height:14832" type="#_x0000_t75" stroked="false">
              <v:imagedata r:id="rId19" o:title=""/>
            </v:shape>
            <v:shape style="position:absolute;left:1440;top:2340;width:1433;height:1433" type="#_x0000_t75" stroked="false">
              <v:imagedata r:id="rId32" o:title=""/>
            </v:shape>
            <v:shape style="position:absolute;left:1450;top:10680;width:550;height:557" type="#_x0000_t75" stroked="false">
              <v:imagedata r:id="rId50" o:title=""/>
            </v:shape>
            <v:shape style="position:absolute;left:1451;top:9332;width:559;height:566" type="#_x0000_t75" stroked="false">
              <v:imagedata r:id="rId71" o:title=""/>
            </v:shape>
            <v:shape style="position:absolute;left:1450;top:12761;width:550;height:557" type="#_x0000_t75" stroked="false">
              <v:imagedata r:id="rId50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573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207" cy="10058400"/>
            <wp:effectExtent l="0" t="0" r="0" b="0"/>
            <wp:wrapNone/>
            <wp:docPr id="23" name="image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44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7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spacing w:before="258"/>
        <w:ind w:left="2786" w:right="0" w:firstLine="0"/>
        <w:jc w:val="left"/>
        <w:rPr>
          <w:sz w:val="40"/>
        </w:rPr>
      </w:pPr>
      <w:r>
        <w:rPr/>
        <w:pict>
          <v:shape style="position:absolute;margin-left:98.058998pt;margin-top:14.868165pt;width:19.55pt;height:43.6pt;mso-position-horizontal-relative:page;mso-position-vertical-relative:paragraph;z-index:15757824" type="#_x0000_t202" filled="false" stroked="false">
            <v:textbox inset="0,0,0,0">
              <w:txbxContent>
                <w:p>
                  <w:pPr>
                    <w:spacing w:before="99"/>
                    <w:ind w:left="0" w:right="0" w:firstLine="0"/>
                    <w:jc w:val="left"/>
                    <w:rPr>
                      <w:rFonts w:ascii="Arial"/>
                      <w:b/>
                      <w:sz w:val="64"/>
                    </w:rPr>
                  </w:pPr>
                  <w:r>
                    <w:rPr>
                      <w:rFonts w:ascii="Arial"/>
                      <w:b/>
                      <w:color w:val="FFFFFF"/>
                      <w:w w:val="109"/>
                      <w:sz w:val="64"/>
                    </w:rPr>
                    <w:t>5</w:t>
                  </w:r>
                </w:p>
              </w:txbxContent>
            </v:textbox>
            <w10:wrap type="none"/>
          </v:shape>
        </w:pict>
      </w:r>
      <w:r>
        <w:rPr>
          <w:color w:val="002A95"/>
          <w:sz w:val="40"/>
        </w:rPr>
        <w:t>Industria</w:t>
      </w:r>
      <w:r>
        <w:rPr>
          <w:color w:val="002A95"/>
          <w:spacing w:val="-35"/>
          <w:sz w:val="40"/>
        </w:rPr>
        <w:t> </w:t>
      </w:r>
      <w:r>
        <w:rPr>
          <w:color w:val="002A95"/>
          <w:sz w:val="40"/>
        </w:rPr>
        <w:t>Extractiva</w:t>
      </w:r>
    </w:p>
    <w:p>
      <w:pPr>
        <w:spacing w:before="29"/>
        <w:ind w:left="2786" w:right="0" w:firstLine="0"/>
        <w:jc w:val="left"/>
        <w:rPr>
          <w:rFonts w:ascii="Arial"/>
          <w:b/>
          <w:sz w:val="40"/>
        </w:rPr>
      </w:pPr>
      <w:r>
        <w:rPr>
          <w:rFonts w:ascii="Arial"/>
          <w:b/>
          <w:color w:val="002A95"/>
          <w:w w:val="115"/>
          <w:sz w:val="40"/>
        </w:rPr>
        <w:t>Transparente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5"/>
        <w:rPr>
          <w:rFonts w:ascii="Arial"/>
          <w:b/>
          <w:sz w:val="23"/>
        </w:rPr>
      </w:pPr>
    </w:p>
    <w:p>
      <w:pPr>
        <w:pStyle w:val="BodyText"/>
        <w:spacing w:line="285" w:lineRule="auto" w:before="1"/>
        <w:ind w:left="981" w:right="975"/>
        <w:jc w:val="both"/>
      </w:pPr>
      <w:r>
        <w:rPr>
          <w:color w:val="636466"/>
        </w:rPr>
        <w:t>El Ministerio de Energía y Minas tiene a su cargo también, todo lo relacionado con el otorgamiento,</w:t>
      </w:r>
      <w:r>
        <w:rPr>
          <w:color w:val="636466"/>
          <w:spacing w:val="1"/>
        </w:rPr>
        <w:t> </w:t>
      </w:r>
      <w:r>
        <w:rPr>
          <w:color w:val="636466"/>
        </w:rPr>
        <w:t>prórroga, cesión y/o cancelación de licencias mineras tanto para la extracción de minerales metálicos</w:t>
      </w:r>
      <w:r>
        <w:rPr>
          <w:color w:val="636466"/>
          <w:spacing w:val="1"/>
        </w:rPr>
        <w:t> </w:t>
      </w:r>
      <w:r>
        <w:rPr>
          <w:color w:val="636466"/>
        </w:rPr>
        <w:t>como</w:t>
      </w:r>
      <w:r>
        <w:rPr>
          <w:color w:val="636466"/>
          <w:spacing w:val="-17"/>
        </w:rPr>
        <w:t> </w:t>
      </w:r>
      <w:r>
        <w:rPr>
          <w:color w:val="636466"/>
        </w:rPr>
        <w:t>no</w:t>
      </w:r>
      <w:r>
        <w:rPr>
          <w:color w:val="636466"/>
          <w:spacing w:val="-17"/>
        </w:rPr>
        <w:t> </w:t>
      </w:r>
      <w:r>
        <w:rPr>
          <w:color w:val="636466"/>
        </w:rPr>
        <w:t>metálicos.</w:t>
      </w:r>
    </w:p>
    <w:p>
      <w:pPr>
        <w:pStyle w:val="BodyText"/>
        <w:spacing w:before="3"/>
        <w:rPr>
          <w:sz w:val="21"/>
        </w:rPr>
      </w:pPr>
    </w:p>
    <w:p>
      <w:pPr>
        <w:pStyle w:val="BodyText"/>
        <w:spacing w:line="285" w:lineRule="auto"/>
        <w:ind w:left="981" w:right="975"/>
        <w:jc w:val="both"/>
      </w:pPr>
      <w:r>
        <w:rPr>
          <w:color w:val="636466"/>
        </w:rPr>
        <w:t>Como resultado de esta gestión, es importante mencionar que se incrementan los ingresos percibidos</w:t>
      </w:r>
      <w:r>
        <w:rPr>
          <w:color w:val="636466"/>
          <w:spacing w:val="1"/>
        </w:rPr>
        <w:t> </w:t>
      </w:r>
      <w:r>
        <w:rPr>
          <w:color w:val="636466"/>
        </w:rPr>
        <w:t>por</w:t>
      </w:r>
      <w:r>
        <w:rPr>
          <w:color w:val="636466"/>
          <w:spacing w:val="-6"/>
        </w:rPr>
        <w:t> </w:t>
      </w:r>
      <w:r>
        <w:rPr>
          <w:color w:val="636466"/>
        </w:rPr>
        <w:t>pago</w:t>
      </w:r>
      <w:r>
        <w:rPr>
          <w:color w:val="636466"/>
          <w:spacing w:val="-6"/>
        </w:rPr>
        <w:t> </w:t>
      </w:r>
      <w:r>
        <w:rPr>
          <w:color w:val="636466"/>
        </w:rPr>
        <w:t>de</w:t>
      </w:r>
      <w:r>
        <w:rPr>
          <w:color w:val="636466"/>
          <w:spacing w:val="-5"/>
        </w:rPr>
        <w:t> </w:t>
      </w:r>
      <w:r>
        <w:rPr>
          <w:color w:val="636466"/>
        </w:rPr>
        <w:t>regalías</w:t>
      </w:r>
      <w:r>
        <w:rPr>
          <w:color w:val="636466"/>
          <w:spacing w:val="-6"/>
        </w:rPr>
        <w:t> </w:t>
      </w:r>
      <w:r>
        <w:rPr>
          <w:color w:val="636466"/>
        </w:rPr>
        <w:t>y</w:t>
      </w:r>
      <w:r>
        <w:rPr>
          <w:color w:val="636466"/>
          <w:spacing w:val="-4"/>
        </w:rPr>
        <w:t> </w:t>
      </w:r>
      <w:r>
        <w:rPr>
          <w:color w:val="636466"/>
        </w:rPr>
        <w:t>otros</w:t>
      </w:r>
      <w:r>
        <w:rPr>
          <w:color w:val="636466"/>
          <w:spacing w:val="-6"/>
        </w:rPr>
        <w:t> </w:t>
      </w:r>
      <w:r>
        <w:rPr>
          <w:color w:val="636466"/>
        </w:rPr>
        <w:t>ingresos</w:t>
      </w:r>
      <w:r>
        <w:rPr>
          <w:color w:val="636466"/>
          <w:spacing w:val="-6"/>
        </w:rPr>
        <w:t> </w:t>
      </w:r>
      <w:r>
        <w:rPr>
          <w:color w:val="636466"/>
        </w:rPr>
        <w:t>al</w:t>
      </w:r>
      <w:r>
        <w:rPr>
          <w:color w:val="636466"/>
          <w:spacing w:val="-6"/>
        </w:rPr>
        <w:t> </w:t>
      </w:r>
      <w:r>
        <w:rPr>
          <w:color w:val="636466"/>
        </w:rPr>
        <w:t>Estado,</w:t>
      </w:r>
      <w:r>
        <w:rPr>
          <w:color w:val="636466"/>
          <w:spacing w:val="-5"/>
        </w:rPr>
        <w:t> </w:t>
      </w:r>
      <w:r>
        <w:rPr>
          <w:color w:val="636466"/>
        </w:rPr>
        <w:t>lo</w:t>
      </w:r>
      <w:r>
        <w:rPr>
          <w:color w:val="636466"/>
          <w:spacing w:val="-6"/>
        </w:rPr>
        <w:t> </w:t>
      </w:r>
      <w:r>
        <w:rPr>
          <w:color w:val="636466"/>
        </w:rPr>
        <w:t>cual</w:t>
      </w:r>
      <w:r>
        <w:rPr>
          <w:color w:val="636466"/>
          <w:spacing w:val="-6"/>
        </w:rPr>
        <w:t> </w:t>
      </w:r>
      <w:r>
        <w:rPr>
          <w:color w:val="636466"/>
        </w:rPr>
        <w:t>es</w:t>
      </w:r>
      <w:r>
        <w:rPr>
          <w:color w:val="636466"/>
          <w:spacing w:val="-6"/>
        </w:rPr>
        <w:t> </w:t>
      </w:r>
      <w:r>
        <w:rPr>
          <w:color w:val="636466"/>
        </w:rPr>
        <w:t>de</w:t>
      </w:r>
      <w:r>
        <w:rPr>
          <w:color w:val="636466"/>
          <w:spacing w:val="-4"/>
        </w:rPr>
        <w:t> </w:t>
      </w:r>
      <w:r>
        <w:rPr>
          <w:color w:val="636466"/>
        </w:rPr>
        <w:t>gran</w:t>
      </w:r>
      <w:r>
        <w:rPr>
          <w:color w:val="636466"/>
          <w:spacing w:val="-6"/>
        </w:rPr>
        <w:t> </w:t>
      </w:r>
      <w:r>
        <w:rPr>
          <w:color w:val="636466"/>
        </w:rPr>
        <w:t>beneficio</w:t>
      </w:r>
      <w:r>
        <w:rPr>
          <w:color w:val="636466"/>
          <w:spacing w:val="-6"/>
        </w:rPr>
        <w:t> </w:t>
      </w:r>
      <w:r>
        <w:rPr>
          <w:color w:val="636466"/>
        </w:rPr>
        <w:t>tanto</w:t>
      </w:r>
      <w:r>
        <w:rPr>
          <w:color w:val="636466"/>
          <w:spacing w:val="-6"/>
        </w:rPr>
        <w:t> </w:t>
      </w:r>
      <w:r>
        <w:rPr>
          <w:color w:val="636466"/>
        </w:rPr>
        <w:t>para</w:t>
      </w:r>
      <w:r>
        <w:rPr>
          <w:color w:val="636466"/>
          <w:spacing w:val="-5"/>
        </w:rPr>
        <w:t> </w:t>
      </w:r>
      <w:r>
        <w:rPr>
          <w:color w:val="636466"/>
        </w:rPr>
        <w:t>las</w:t>
      </w:r>
      <w:r>
        <w:rPr>
          <w:color w:val="636466"/>
          <w:spacing w:val="-6"/>
        </w:rPr>
        <w:t> </w:t>
      </w:r>
      <w:r>
        <w:rPr>
          <w:color w:val="636466"/>
        </w:rPr>
        <w:t>comunidades</w:t>
      </w:r>
      <w:r>
        <w:rPr>
          <w:color w:val="636466"/>
          <w:spacing w:val="-61"/>
        </w:rPr>
        <w:t> </w:t>
      </w:r>
      <w:r>
        <w:rPr>
          <w:color w:val="636466"/>
        </w:rPr>
        <w:t>de influencia directa de los proyectos mineros como para la población en general dado que los fondos</w:t>
      </w:r>
      <w:r>
        <w:rPr>
          <w:color w:val="636466"/>
          <w:spacing w:val="1"/>
        </w:rPr>
        <w:t> </w:t>
      </w:r>
      <w:r>
        <w:rPr>
          <w:color w:val="636466"/>
        </w:rPr>
        <w:t>de</w:t>
      </w:r>
      <w:r>
        <w:rPr>
          <w:color w:val="636466"/>
          <w:spacing w:val="-7"/>
        </w:rPr>
        <w:t> </w:t>
      </w:r>
      <w:r>
        <w:rPr>
          <w:color w:val="636466"/>
        </w:rPr>
        <w:t>dichas</w:t>
      </w:r>
      <w:r>
        <w:rPr>
          <w:color w:val="636466"/>
          <w:spacing w:val="-6"/>
        </w:rPr>
        <w:t> </w:t>
      </w:r>
      <w:r>
        <w:rPr>
          <w:color w:val="636466"/>
        </w:rPr>
        <w:t>regalías,</w:t>
      </w:r>
      <w:r>
        <w:rPr>
          <w:color w:val="636466"/>
          <w:spacing w:val="-6"/>
        </w:rPr>
        <w:t> </w:t>
      </w:r>
      <w:r>
        <w:rPr>
          <w:color w:val="636466"/>
        </w:rPr>
        <w:t>son</w:t>
      </w:r>
      <w:r>
        <w:rPr>
          <w:color w:val="636466"/>
          <w:spacing w:val="-6"/>
        </w:rPr>
        <w:t> </w:t>
      </w:r>
      <w:r>
        <w:rPr>
          <w:color w:val="636466"/>
        </w:rPr>
        <w:t>destinadas</w:t>
      </w:r>
      <w:r>
        <w:rPr>
          <w:color w:val="636466"/>
          <w:spacing w:val="-6"/>
        </w:rPr>
        <w:t> </w:t>
      </w:r>
      <w:r>
        <w:rPr>
          <w:color w:val="636466"/>
        </w:rPr>
        <w:t>al</w:t>
      </w:r>
      <w:r>
        <w:rPr>
          <w:color w:val="636466"/>
          <w:spacing w:val="-6"/>
        </w:rPr>
        <w:t> </w:t>
      </w:r>
      <w:r>
        <w:rPr>
          <w:color w:val="636466"/>
        </w:rPr>
        <w:t>fondo</w:t>
      </w:r>
      <w:r>
        <w:rPr>
          <w:color w:val="636466"/>
          <w:spacing w:val="-6"/>
        </w:rPr>
        <w:t> </w:t>
      </w:r>
      <w:r>
        <w:rPr>
          <w:color w:val="636466"/>
        </w:rPr>
        <w:t>común</w:t>
      </w:r>
      <w:r>
        <w:rPr>
          <w:color w:val="636466"/>
          <w:spacing w:val="-6"/>
        </w:rPr>
        <w:t> </w:t>
      </w:r>
      <w:r>
        <w:rPr>
          <w:color w:val="636466"/>
        </w:rPr>
        <w:t>y</w:t>
      </w:r>
      <w:r>
        <w:rPr>
          <w:color w:val="636466"/>
          <w:spacing w:val="-7"/>
        </w:rPr>
        <w:t> </w:t>
      </w:r>
      <w:r>
        <w:rPr>
          <w:color w:val="636466"/>
        </w:rPr>
        <w:t>utilizadas</w:t>
      </w:r>
      <w:r>
        <w:rPr>
          <w:color w:val="636466"/>
          <w:spacing w:val="-6"/>
        </w:rPr>
        <w:t> </w:t>
      </w:r>
      <w:r>
        <w:rPr>
          <w:color w:val="636466"/>
        </w:rPr>
        <w:t>para</w:t>
      </w:r>
      <w:r>
        <w:rPr>
          <w:color w:val="636466"/>
          <w:spacing w:val="-6"/>
        </w:rPr>
        <w:t> </w:t>
      </w:r>
      <w:r>
        <w:rPr>
          <w:color w:val="636466"/>
        </w:rPr>
        <w:t>el</w:t>
      </w:r>
      <w:r>
        <w:rPr>
          <w:color w:val="636466"/>
          <w:spacing w:val="-6"/>
        </w:rPr>
        <w:t> </w:t>
      </w:r>
      <w:r>
        <w:rPr>
          <w:color w:val="636466"/>
        </w:rPr>
        <w:t>complemento</w:t>
      </w:r>
      <w:r>
        <w:rPr>
          <w:color w:val="636466"/>
          <w:spacing w:val="-6"/>
        </w:rPr>
        <w:t> </w:t>
      </w:r>
      <w:r>
        <w:rPr>
          <w:color w:val="636466"/>
        </w:rPr>
        <w:t>de</w:t>
      </w:r>
      <w:r>
        <w:rPr>
          <w:color w:val="636466"/>
          <w:spacing w:val="-6"/>
        </w:rPr>
        <w:t> </w:t>
      </w:r>
      <w:r>
        <w:rPr>
          <w:color w:val="636466"/>
        </w:rPr>
        <w:t>los</w:t>
      </w:r>
      <w:r>
        <w:rPr>
          <w:color w:val="636466"/>
          <w:spacing w:val="-6"/>
        </w:rPr>
        <w:t> </w:t>
      </w:r>
      <w:r>
        <w:rPr>
          <w:color w:val="636466"/>
        </w:rPr>
        <w:t>proyectos</w:t>
      </w:r>
      <w:r>
        <w:rPr>
          <w:color w:val="636466"/>
          <w:spacing w:val="-6"/>
        </w:rPr>
        <w:t> </w:t>
      </w:r>
      <w:r>
        <w:rPr>
          <w:color w:val="636466"/>
        </w:rPr>
        <w:t>de</w:t>
      </w:r>
      <w:r>
        <w:rPr>
          <w:color w:val="636466"/>
          <w:spacing w:val="-61"/>
        </w:rPr>
        <w:t> </w:t>
      </w:r>
      <w:r>
        <w:rPr>
          <w:color w:val="636466"/>
          <w:w w:val="105"/>
        </w:rPr>
        <w:t>bienestar</w:t>
      </w:r>
      <w:r>
        <w:rPr>
          <w:color w:val="636466"/>
          <w:spacing w:val="-21"/>
          <w:w w:val="105"/>
        </w:rPr>
        <w:t> </w:t>
      </w:r>
      <w:r>
        <w:rPr>
          <w:color w:val="636466"/>
          <w:w w:val="105"/>
        </w:rPr>
        <w:t>social.</w:t>
      </w:r>
    </w:p>
    <w:p>
      <w:pPr>
        <w:pStyle w:val="BodyText"/>
        <w:spacing w:before="3"/>
        <w:rPr>
          <w:sz w:val="21"/>
        </w:rPr>
      </w:pPr>
    </w:p>
    <w:p>
      <w:pPr>
        <w:pStyle w:val="BodyText"/>
        <w:spacing w:line="285" w:lineRule="auto"/>
        <w:ind w:left="981" w:right="976"/>
        <w:jc w:val="both"/>
      </w:pPr>
      <w:r>
        <w:rPr>
          <w:color w:val="636466"/>
        </w:rPr>
        <w:t>Asimismo</w:t>
      </w:r>
      <w:r>
        <w:rPr>
          <w:color w:val="636466"/>
          <w:spacing w:val="-29"/>
        </w:rPr>
        <w:t> </w:t>
      </w:r>
      <w:r>
        <w:rPr>
          <w:color w:val="636466"/>
        </w:rPr>
        <w:t>se</w:t>
      </w:r>
      <w:r>
        <w:rPr>
          <w:color w:val="636466"/>
          <w:spacing w:val="-29"/>
        </w:rPr>
        <w:t> </w:t>
      </w:r>
      <w:r>
        <w:rPr>
          <w:color w:val="636466"/>
        </w:rPr>
        <w:t>continúan</w:t>
      </w:r>
      <w:r>
        <w:rPr>
          <w:color w:val="636466"/>
          <w:spacing w:val="-29"/>
        </w:rPr>
        <w:t> </w:t>
      </w:r>
      <w:r>
        <w:rPr>
          <w:color w:val="636466"/>
        </w:rPr>
        <w:t>realizando</w:t>
      </w:r>
      <w:r>
        <w:rPr>
          <w:color w:val="636466"/>
          <w:spacing w:val="-29"/>
        </w:rPr>
        <w:t> </w:t>
      </w:r>
      <w:r>
        <w:rPr>
          <w:color w:val="636466"/>
        </w:rPr>
        <w:t>inspecciones</w:t>
      </w:r>
      <w:r>
        <w:rPr>
          <w:color w:val="636466"/>
          <w:spacing w:val="-29"/>
        </w:rPr>
        <w:t> </w:t>
      </w:r>
      <w:r>
        <w:rPr>
          <w:color w:val="636466"/>
        </w:rPr>
        <w:t>a</w:t>
      </w:r>
      <w:r>
        <w:rPr>
          <w:color w:val="636466"/>
          <w:spacing w:val="-29"/>
        </w:rPr>
        <w:t> </w:t>
      </w:r>
      <w:r>
        <w:rPr>
          <w:color w:val="636466"/>
        </w:rPr>
        <w:t>las</w:t>
      </w:r>
      <w:r>
        <w:rPr>
          <w:color w:val="636466"/>
          <w:spacing w:val="-28"/>
        </w:rPr>
        <w:t> </w:t>
      </w:r>
      <w:r>
        <w:rPr>
          <w:color w:val="636466"/>
        </w:rPr>
        <w:t>solicitudes</w:t>
      </w:r>
      <w:r>
        <w:rPr>
          <w:color w:val="636466"/>
          <w:spacing w:val="-29"/>
        </w:rPr>
        <w:t> </w:t>
      </w:r>
      <w:r>
        <w:rPr>
          <w:color w:val="636466"/>
        </w:rPr>
        <w:t>de</w:t>
      </w:r>
      <w:r>
        <w:rPr>
          <w:color w:val="636466"/>
          <w:spacing w:val="-29"/>
        </w:rPr>
        <w:t> </w:t>
      </w:r>
      <w:r>
        <w:rPr>
          <w:color w:val="636466"/>
        </w:rPr>
        <w:t>licencias</w:t>
      </w:r>
      <w:r>
        <w:rPr>
          <w:color w:val="636466"/>
          <w:spacing w:val="-29"/>
        </w:rPr>
        <w:t> </w:t>
      </w:r>
      <w:r>
        <w:rPr>
          <w:color w:val="636466"/>
        </w:rPr>
        <w:t>de</w:t>
      </w:r>
      <w:r>
        <w:rPr>
          <w:color w:val="636466"/>
          <w:spacing w:val="-29"/>
        </w:rPr>
        <w:t> </w:t>
      </w:r>
      <w:r>
        <w:rPr>
          <w:color w:val="636466"/>
        </w:rPr>
        <w:t>explotación</w:t>
      </w:r>
      <w:r>
        <w:rPr>
          <w:color w:val="636466"/>
          <w:spacing w:val="-29"/>
        </w:rPr>
        <w:t> </w:t>
      </w:r>
      <w:r>
        <w:rPr>
          <w:color w:val="636466"/>
        </w:rPr>
        <w:t>y</w:t>
      </w:r>
      <w:r>
        <w:rPr>
          <w:color w:val="636466"/>
          <w:spacing w:val="-28"/>
        </w:rPr>
        <w:t> </w:t>
      </w:r>
      <w:r>
        <w:rPr>
          <w:color w:val="636466"/>
        </w:rPr>
        <w:t>supervisiones</w:t>
      </w:r>
      <w:r>
        <w:rPr>
          <w:color w:val="636466"/>
          <w:spacing w:val="-61"/>
        </w:rPr>
        <w:t> </w:t>
      </w:r>
      <w:r>
        <w:rPr>
          <w:color w:val="636466"/>
        </w:rPr>
        <w:t>a</w:t>
      </w:r>
      <w:r>
        <w:rPr>
          <w:color w:val="636466"/>
          <w:spacing w:val="-16"/>
        </w:rPr>
        <w:t> </w:t>
      </w:r>
      <w:r>
        <w:rPr>
          <w:color w:val="636466"/>
        </w:rPr>
        <w:t>las</w:t>
      </w:r>
      <w:r>
        <w:rPr>
          <w:color w:val="636466"/>
          <w:spacing w:val="-15"/>
        </w:rPr>
        <w:t> </w:t>
      </w:r>
      <w:r>
        <w:rPr>
          <w:color w:val="636466"/>
        </w:rPr>
        <w:t>licencias</w:t>
      </w:r>
      <w:r>
        <w:rPr>
          <w:color w:val="636466"/>
          <w:spacing w:val="-15"/>
        </w:rPr>
        <w:t> </w:t>
      </w:r>
      <w:r>
        <w:rPr>
          <w:color w:val="636466"/>
        </w:rPr>
        <w:t>mineras,</w:t>
      </w:r>
      <w:r>
        <w:rPr>
          <w:color w:val="636466"/>
          <w:spacing w:val="-15"/>
        </w:rPr>
        <w:t> </w:t>
      </w:r>
      <w:r>
        <w:rPr>
          <w:color w:val="636466"/>
        </w:rPr>
        <w:t>con</w:t>
      </w:r>
      <w:r>
        <w:rPr>
          <w:color w:val="636466"/>
          <w:spacing w:val="-15"/>
        </w:rPr>
        <w:t> </w:t>
      </w:r>
      <w:r>
        <w:rPr>
          <w:color w:val="636466"/>
        </w:rPr>
        <w:t>el</w:t>
      </w:r>
      <w:r>
        <w:rPr>
          <w:color w:val="636466"/>
          <w:spacing w:val="-16"/>
        </w:rPr>
        <w:t> </w:t>
      </w:r>
      <w:r>
        <w:rPr>
          <w:color w:val="636466"/>
        </w:rPr>
        <w:t>objetivo</w:t>
      </w:r>
      <w:r>
        <w:rPr>
          <w:color w:val="636466"/>
          <w:spacing w:val="-15"/>
        </w:rPr>
        <w:t> </w:t>
      </w:r>
      <w:r>
        <w:rPr>
          <w:color w:val="636466"/>
        </w:rPr>
        <w:t>de</w:t>
      </w:r>
      <w:r>
        <w:rPr>
          <w:color w:val="636466"/>
          <w:spacing w:val="-15"/>
        </w:rPr>
        <w:t> </w:t>
      </w:r>
      <w:r>
        <w:rPr>
          <w:color w:val="636466"/>
        </w:rPr>
        <w:t>velar</w:t>
      </w:r>
      <w:r>
        <w:rPr>
          <w:color w:val="636466"/>
          <w:spacing w:val="-15"/>
        </w:rPr>
        <w:t> </w:t>
      </w:r>
      <w:r>
        <w:rPr>
          <w:color w:val="636466"/>
        </w:rPr>
        <w:t>porque</w:t>
      </w:r>
      <w:r>
        <w:rPr>
          <w:color w:val="636466"/>
          <w:spacing w:val="-15"/>
        </w:rPr>
        <w:t> </w:t>
      </w:r>
      <w:r>
        <w:rPr>
          <w:color w:val="636466"/>
        </w:rPr>
        <w:t>la</w:t>
      </w:r>
      <w:r>
        <w:rPr>
          <w:color w:val="636466"/>
          <w:spacing w:val="-16"/>
        </w:rPr>
        <w:t> </w:t>
      </w:r>
      <w:r>
        <w:rPr>
          <w:color w:val="636466"/>
        </w:rPr>
        <w:t>actividad</w:t>
      </w:r>
      <w:r>
        <w:rPr>
          <w:color w:val="636466"/>
          <w:spacing w:val="-15"/>
        </w:rPr>
        <w:t> </w:t>
      </w:r>
      <w:r>
        <w:rPr>
          <w:color w:val="636466"/>
        </w:rPr>
        <w:t>minera</w:t>
      </w:r>
      <w:r>
        <w:rPr>
          <w:color w:val="636466"/>
          <w:spacing w:val="-15"/>
        </w:rPr>
        <w:t> </w:t>
      </w:r>
      <w:r>
        <w:rPr>
          <w:color w:val="636466"/>
        </w:rPr>
        <w:t>no</w:t>
      </w:r>
      <w:r>
        <w:rPr>
          <w:color w:val="636466"/>
          <w:spacing w:val="-15"/>
        </w:rPr>
        <w:t> </w:t>
      </w:r>
      <w:r>
        <w:rPr>
          <w:color w:val="636466"/>
        </w:rPr>
        <w:t>esté</w:t>
      </w:r>
      <w:r>
        <w:rPr>
          <w:color w:val="636466"/>
          <w:spacing w:val="-15"/>
        </w:rPr>
        <w:t> </w:t>
      </w:r>
      <w:r>
        <w:rPr>
          <w:color w:val="636466"/>
        </w:rPr>
        <w:t>impactando</w:t>
      </w:r>
      <w:r>
        <w:rPr>
          <w:color w:val="636466"/>
          <w:spacing w:val="-16"/>
        </w:rPr>
        <w:t> </w:t>
      </w:r>
      <w:r>
        <w:rPr>
          <w:color w:val="636466"/>
        </w:rPr>
        <w:t>el</w:t>
      </w:r>
      <w:r>
        <w:rPr>
          <w:color w:val="636466"/>
          <w:spacing w:val="-15"/>
        </w:rPr>
        <w:t> </w:t>
      </w:r>
      <w:r>
        <w:rPr>
          <w:color w:val="636466"/>
        </w:rPr>
        <w:t>entorno</w:t>
      </w:r>
      <w:r>
        <w:rPr>
          <w:color w:val="636466"/>
          <w:spacing w:val="-61"/>
        </w:rPr>
        <w:t> </w:t>
      </w:r>
      <w:r>
        <w:rPr>
          <w:color w:val="636466"/>
        </w:rPr>
        <w:t>de</w:t>
      </w:r>
      <w:r>
        <w:rPr>
          <w:color w:val="636466"/>
          <w:spacing w:val="-6"/>
        </w:rPr>
        <w:t> </w:t>
      </w:r>
      <w:r>
        <w:rPr>
          <w:color w:val="636466"/>
        </w:rPr>
        <w:t>las</w:t>
      </w:r>
      <w:r>
        <w:rPr>
          <w:color w:val="636466"/>
          <w:spacing w:val="-6"/>
        </w:rPr>
        <w:t> </w:t>
      </w:r>
      <w:r>
        <w:rPr>
          <w:color w:val="636466"/>
        </w:rPr>
        <w:t>poblaciones</w:t>
      </w:r>
      <w:r>
        <w:rPr>
          <w:color w:val="636466"/>
          <w:spacing w:val="-6"/>
        </w:rPr>
        <w:t> </w:t>
      </w:r>
      <w:r>
        <w:rPr>
          <w:color w:val="636466"/>
        </w:rPr>
        <w:t>aledañas</w:t>
      </w:r>
      <w:r>
        <w:rPr>
          <w:color w:val="636466"/>
          <w:spacing w:val="-6"/>
        </w:rPr>
        <w:t> </w:t>
      </w:r>
      <w:r>
        <w:rPr>
          <w:color w:val="636466"/>
        </w:rPr>
        <w:t>a</w:t>
      </w:r>
      <w:r>
        <w:rPr>
          <w:color w:val="636466"/>
          <w:spacing w:val="-6"/>
        </w:rPr>
        <w:t> </w:t>
      </w:r>
      <w:r>
        <w:rPr>
          <w:color w:val="636466"/>
        </w:rPr>
        <w:t>los</w:t>
      </w:r>
      <w:r>
        <w:rPr>
          <w:color w:val="636466"/>
          <w:spacing w:val="-5"/>
        </w:rPr>
        <w:t> </w:t>
      </w:r>
      <w:r>
        <w:rPr>
          <w:color w:val="636466"/>
        </w:rPr>
        <w:t>proyectos.</w:t>
      </w:r>
      <w:r>
        <w:rPr>
          <w:color w:val="636466"/>
          <w:spacing w:val="-6"/>
        </w:rPr>
        <w:t> </w:t>
      </w:r>
      <w:r>
        <w:rPr>
          <w:color w:val="636466"/>
        </w:rPr>
        <w:t>En</w:t>
      </w:r>
      <w:r>
        <w:rPr>
          <w:color w:val="636466"/>
          <w:spacing w:val="-6"/>
        </w:rPr>
        <w:t> </w:t>
      </w:r>
      <w:r>
        <w:rPr>
          <w:color w:val="636466"/>
        </w:rPr>
        <w:t>los</w:t>
      </w:r>
      <w:r>
        <w:rPr>
          <w:color w:val="636466"/>
          <w:spacing w:val="-6"/>
        </w:rPr>
        <w:t> </w:t>
      </w:r>
      <w:r>
        <w:rPr>
          <w:color w:val="636466"/>
        </w:rPr>
        <w:t>casos</w:t>
      </w:r>
      <w:r>
        <w:rPr>
          <w:color w:val="636466"/>
          <w:spacing w:val="-6"/>
        </w:rPr>
        <w:t> </w:t>
      </w:r>
      <w:r>
        <w:rPr>
          <w:color w:val="636466"/>
        </w:rPr>
        <w:t>donde</w:t>
      </w:r>
      <w:r>
        <w:rPr>
          <w:color w:val="636466"/>
          <w:spacing w:val="-5"/>
        </w:rPr>
        <w:t> </w:t>
      </w:r>
      <w:r>
        <w:rPr>
          <w:color w:val="636466"/>
        </w:rPr>
        <w:t>se</w:t>
      </w:r>
      <w:r>
        <w:rPr>
          <w:color w:val="636466"/>
          <w:spacing w:val="-6"/>
        </w:rPr>
        <w:t> </w:t>
      </w:r>
      <w:r>
        <w:rPr>
          <w:color w:val="636466"/>
        </w:rPr>
        <w:t>detecten</w:t>
      </w:r>
      <w:r>
        <w:rPr>
          <w:color w:val="636466"/>
          <w:spacing w:val="-6"/>
        </w:rPr>
        <w:t> </w:t>
      </w:r>
      <w:r>
        <w:rPr>
          <w:color w:val="636466"/>
        </w:rPr>
        <w:t>estos</w:t>
      </w:r>
      <w:r>
        <w:rPr>
          <w:color w:val="636466"/>
          <w:spacing w:val="-6"/>
        </w:rPr>
        <w:t> </w:t>
      </w:r>
      <w:r>
        <w:rPr>
          <w:color w:val="636466"/>
        </w:rPr>
        <w:t>impactos,</w:t>
      </w:r>
      <w:r>
        <w:rPr>
          <w:color w:val="636466"/>
          <w:spacing w:val="-6"/>
        </w:rPr>
        <w:t> </w:t>
      </w:r>
      <w:r>
        <w:rPr>
          <w:color w:val="636466"/>
        </w:rPr>
        <w:t>se</w:t>
      </w:r>
      <w:r>
        <w:rPr>
          <w:color w:val="636466"/>
          <w:spacing w:val="-6"/>
        </w:rPr>
        <w:t> </w:t>
      </w:r>
      <w:r>
        <w:rPr>
          <w:color w:val="636466"/>
        </w:rPr>
        <w:t>procede</w:t>
      </w:r>
      <w:r>
        <w:rPr>
          <w:color w:val="636466"/>
          <w:spacing w:val="-60"/>
        </w:rPr>
        <w:t> </w:t>
      </w:r>
      <w:r>
        <w:rPr>
          <w:color w:val="636466"/>
          <w:w w:val="105"/>
        </w:rPr>
        <w:t>a</w:t>
      </w:r>
      <w:r>
        <w:rPr>
          <w:color w:val="636466"/>
          <w:spacing w:val="-2"/>
          <w:w w:val="105"/>
        </w:rPr>
        <w:t> </w:t>
      </w:r>
      <w:r>
        <w:rPr>
          <w:color w:val="636466"/>
          <w:w w:val="105"/>
        </w:rPr>
        <w:t>suspender</w:t>
      </w:r>
      <w:r>
        <w:rPr>
          <w:color w:val="636466"/>
          <w:spacing w:val="-1"/>
          <w:w w:val="105"/>
        </w:rPr>
        <w:t> </w:t>
      </w:r>
      <w:r>
        <w:rPr>
          <w:color w:val="636466"/>
          <w:w w:val="105"/>
        </w:rPr>
        <w:t>las</w:t>
      </w:r>
      <w:r>
        <w:rPr>
          <w:color w:val="636466"/>
          <w:spacing w:val="-2"/>
          <w:w w:val="105"/>
        </w:rPr>
        <w:t> </w:t>
      </w:r>
      <w:r>
        <w:rPr>
          <w:color w:val="636466"/>
          <w:w w:val="105"/>
        </w:rPr>
        <w:t>operaciones</w:t>
      </w:r>
      <w:r>
        <w:rPr>
          <w:color w:val="636466"/>
          <w:spacing w:val="-1"/>
          <w:w w:val="105"/>
        </w:rPr>
        <w:t> </w:t>
      </w:r>
      <w:r>
        <w:rPr>
          <w:color w:val="636466"/>
          <w:w w:val="105"/>
        </w:rPr>
        <w:t>inmediatamente</w:t>
      </w:r>
      <w:r>
        <w:rPr>
          <w:color w:val="636466"/>
          <w:spacing w:val="-1"/>
          <w:w w:val="105"/>
        </w:rPr>
        <w:t> </w:t>
      </w:r>
      <w:r>
        <w:rPr>
          <w:color w:val="636466"/>
          <w:w w:val="105"/>
        </w:rPr>
        <w:t>y/o</w:t>
      </w:r>
      <w:r>
        <w:rPr>
          <w:color w:val="636466"/>
          <w:spacing w:val="-2"/>
          <w:w w:val="105"/>
        </w:rPr>
        <w:t> </w:t>
      </w:r>
      <w:r>
        <w:rPr>
          <w:color w:val="636466"/>
          <w:w w:val="105"/>
        </w:rPr>
        <w:t>se</w:t>
      </w:r>
      <w:r>
        <w:rPr>
          <w:color w:val="636466"/>
          <w:spacing w:val="-1"/>
          <w:w w:val="105"/>
        </w:rPr>
        <w:t> </w:t>
      </w:r>
      <w:r>
        <w:rPr>
          <w:color w:val="636466"/>
          <w:w w:val="105"/>
        </w:rPr>
        <w:t>inicia</w:t>
      </w:r>
      <w:r>
        <w:rPr>
          <w:color w:val="636466"/>
          <w:spacing w:val="-1"/>
          <w:w w:val="105"/>
        </w:rPr>
        <w:t> </w:t>
      </w:r>
      <w:r>
        <w:rPr>
          <w:color w:val="636466"/>
          <w:w w:val="105"/>
        </w:rPr>
        <w:t>trámite</w:t>
      </w:r>
      <w:r>
        <w:rPr>
          <w:color w:val="636466"/>
          <w:spacing w:val="-2"/>
          <w:w w:val="105"/>
        </w:rPr>
        <w:t> </w:t>
      </w:r>
      <w:r>
        <w:rPr>
          <w:color w:val="636466"/>
          <w:w w:val="105"/>
        </w:rPr>
        <w:t>de</w:t>
      </w:r>
      <w:r>
        <w:rPr>
          <w:color w:val="636466"/>
          <w:spacing w:val="-1"/>
          <w:w w:val="105"/>
        </w:rPr>
        <w:t> </w:t>
      </w:r>
      <w:r>
        <w:rPr>
          <w:color w:val="636466"/>
          <w:w w:val="105"/>
        </w:rPr>
        <w:t>caducidad</w:t>
      </w:r>
      <w:r>
        <w:rPr>
          <w:color w:val="636466"/>
          <w:spacing w:val="-2"/>
          <w:w w:val="105"/>
        </w:rPr>
        <w:t> </w:t>
      </w:r>
      <w:r>
        <w:rPr>
          <w:color w:val="636466"/>
          <w:w w:val="105"/>
        </w:rPr>
        <w:t>de</w:t>
      </w:r>
      <w:r>
        <w:rPr>
          <w:color w:val="636466"/>
          <w:spacing w:val="-1"/>
          <w:w w:val="105"/>
        </w:rPr>
        <w:t> </w:t>
      </w:r>
      <w:r>
        <w:rPr>
          <w:color w:val="636466"/>
          <w:w w:val="105"/>
        </w:rPr>
        <w:t>las</w:t>
      </w:r>
      <w:r>
        <w:rPr>
          <w:color w:val="636466"/>
          <w:spacing w:val="-1"/>
          <w:w w:val="105"/>
        </w:rPr>
        <w:t> </w:t>
      </w:r>
      <w:r>
        <w:rPr>
          <w:color w:val="636466"/>
          <w:w w:val="105"/>
        </w:rPr>
        <w:t>licencias</w:t>
      </w:r>
      <w:r>
        <w:rPr>
          <w:color w:val="636466"/>
          <w:spacing w:val="-2"/>
          <w:w w:val="105"/>
        </w:rPr>
        <w:t> </w:t>
      </w:r>
      <w:r>
        <w:rPr>
          <w:color w:val="636466"/>
          <w:w w:val="105"/>
        </w:rPr>
        <w:t>de</w:t>
      </w:r>
      <w:r>
        <w:rPr>
          <w:color w:val="636466"/>
          <w:spacing w:val="-64"/>
          <w:w w:val="105"/>
        </w:rPr>
        <w:t> </w:t>
      </w:r>
      <w:r>
        <w:rPr>
          <w:color w:val="636466"/>
          <w:w w:val="105"/>
        </w:rPr>
        <w:t>explotación</w:t>
      </w:r>
      <w:r>
        <w:rPr>
          <w:color w:val="636466"/>
          <w:spacing w:val="-21"/>
          <w:w w:val="105"/>
        </w:rPr>
        <w:t> </w:t>
      </w:r>
      <w:r>
        <w:rPr>
          <w:color w:val="636466"/>
          <w:w w:val="105"/>
        </w:rPr>
        <w:t>minera.</w:t>
      </w:r>
    </w:p>
    <w:p>
      <w:pPr>
        <w:pStyle w:val="BodyText"/>
        <w:spacing w:before="3"/>
        <w:rPr>
          <w:sz w:val="21"/>
        </w:rPr>
      </w:pPr>
    </w:p>
    <w:p>
      <w:pPr>
        <w:pStyle w:val="BodyText"/>
        <w:ind w:left="981"/>
        <w:jc w:val="both"/>
      </w:pPr>
      <w:r>
        <w:rPr>
          <w:color w:val="636466"/>
        </w:rPr>
        <w:t>En</w:t>
      </w:r>
      <w:r>
        <w:rPr>
          <w:color w:val="636466"/>
          <w:spacing w:val="-13"/>
        </w:rPr>
        <w:t> </w:t>
      </w:r>
      <w:r>
        <w:rPr>
          <w:color w:val="636466"/>
        </w:rPr>
        <w:t>esa</w:t>
      </w:r>
      <w:r>
        <w:rPr>
          <w:color w:val="636466"/>
          <w:spacing w:val="-12"/>
        </w:rPr>
        <w:t> </w:t>
      </w:r>
      <w:r>
        <w:rPr>
          <w:color w:val="636466"/>
        </w:rPr>
        <w:t>línea,</w:t>
      </w:r>
      <w:r>
        <w:rPr>
          <w:color w:val="636466"/>
          <w:spacing w:val="-12"/>
        </w:rPr>
        <w:t> </w:t>
      </w:r>
      <w:r>
        <w:rPr>
          <w:color w:val="636466"/>
        </w:rPr>
        <w:t>el</w:t>
      </w:r>
      <w:r>
        <w:rPr>
          <w:color w:val="636466"/>
          <w:spacing w:val="-12"/>
        </w:rPr>
        <w:t> </w:t>
      </w:r>
      <w:r>
        <w:rPr>
          <w:color w:val="636466"/>
        </w:rPr>
        <w:t>ministerio</w:t>
      </w:r>
      <w:r>
        <w:rPr>
          <w:color w:val="636466"/>
          <w:spacing w:val="-12"/>
        </w:rPr>
        <w:t> </w:t>
      </w:r>
      <w:r>
        <w:rPr>
          <w:color w:val="636466"/>
        </w:rPr>
        <w:t>ha</w:t>
      </w:r>
      <w:r>
        <w:rPr>
          <w:color w:val="636466"/>
          <w:spacing w:val="-12"/>
        </w:rPr>
        <w:t> </w:t>
      </w:r>
      <w:r>
        <w:rPr>
          <w:color w:val="636466"/>
        </w:rPr>
        <w:t>cumplido</w:t>
      </w:r>
      <w:r>
        <w:rPr>
          <w:color w:val="636466"/>
          <w:spacing w:val="-12"/>
        </w:rPr>
        <w:t> </w:t>
      </w:r>
      <w:r>
        <w:rPr>
          <w:color w:val="636466"/>
        </w:rPr>
        <w:t>con</w:t>
      </w:r>
      <w:r>
        <w:rPr>
          <w:color w:val="636466"/>
          <w:spacing w:val="-12"/>
        </w:rPr>
        <w:t> </w:t>
      </w:r>
      <w:r>
        <w:rPr>
          <w:color w:val="636466"/>
        </w:rPr>
        <w:t>lo</w:t>
      </w:r>
      <w:r>
        <w:rPr>
          <w:color w:val="636466"/>
          <w:spacing w:val="-13"/>
        </w:rPr>
        <w:t> </w:t>
      </w:r>
      <w:r>
        <w:rPr>
          <w:color w:val="636466"/>
        </w:rPr>
        <w:t>siguiente:</w:t>
      </w:r>
    </w:p>
    <w:p>
      <w:pPr>
        <w:pStyle w:val="BodyText"/>
        <w:spacing w:before="6"/>
        <w:rPr>
          <w:sz w:val="28"/>
        </w:rPr>
      </w:pPr>
    </w:p>
    <w:p>
      <w:pPr>
        <w:pStyle w:val="BodyText"/>
        <w:spacing w:line="290" w:lineRule="auto" w:before="107"/>
        <w:ind w:left="1845" w:right="975"/>
        <w:jc w:val="both"/>
        <w:rPr>
          <w:rFonts w:ascii="Arial" w:hAnsi="Arial"/>
          <w:b/>
        </w:rPr>
      </w:pPr>
      <w:r>
        <w:rPr>
          <w:color w:val="636466"/>
        </w:rPr>
        <w:t>Ingreso</w:t>
      </w:r>
      <w:r>
        <w:rPr>
          <w:color w:val="636466"/>
          <w:spacing w:val="-21"/>
        </w:rPr>
        <w:t> </w:t>
      </w:r>
      <w:r>
        <w:rPr>
          <w:color w:val="636466"/>
        </w:rPr>
        <w:t>por</w:t>
      </w:r>
      <w:r>
        <w:rPr>
          <w:color w:val="636466"/>
          <w:spacing w:val="-20"/>
        </w:rPr>
        <w:t> </w:t>
      </w:r>
      <w:r>
        <w:rPr>
          <w:color w:val="636466"/>
        </w:rPr>
        <w:t>un</w:t>
      </w:r>
      <w:r>
        <w:rPr>
          <w:color w:val="636466"/>
          <w:spacing w:val="-21"/>
        </w:rPr>
        <w:t> </w:t>
      </w:r>
      <w:r>
        <w:rPr>
          <w:color w:val="636466"/>
        </w:rPr>
        <w:t>monto</w:t>
      </w:r>
      <w:r>
        <w:rPr>
          <w:color w:val="636466"/>
          <w:spacing w:val="-20"/>
        </w:rPr>
        <w:t> </w:t>
      </w:r>
      <w:r>
        <w:rPr>
          <w:color w:val="636466"/>
        </w:rPr>
        <w:t>de</w:t>
      </w:r>
      <w:r>
        <w:rPr>
          <w:color w:val="636466"/>
          <w:spacing w:val="-21"/>
        </w:rPr>
        <w:t> </w:t>
      </w:r>
      <w:r>
        <w:rPr>
          <w:color w:val="636466"/>
        </w:rPr>
        <w:t>Q419,000.00</w:t>
      </w:r>
      <w:r>
        <w:rPr>
          <w:color w:val="636466"/>
          <w:spacing w:val="-20"/>
        </w:rPr>
        <w:t> </w:t>
      </w:r>
      <w:r>
        <w:rPr>
          <w:color w:val="636466"/>
        </w:rPr>
        <w:t>en</w:t>
      </w:r>
      <w:r>
        <w:rPr>
          <w:color w:val="636466"/>
          <w:spacing w:val="-21"/>
        </w:rPr>
        <w:t> </w:t>
      </w:r>
      <w:r>
        <w:rPr>
          <w:color w:val="636466"/>
        </w:rPr>
        <w:t>concepto</w:t>
      </w:r>
      <w:r>
        <w:rPr>
          <w:color w:val="636466"/>
          <w:spacing w:val="-20"/>
        </w:rPr>
        <w:t> </w:t>
      </w:r>
      <w:r>
        <w:rPr>
          <w:color w:val="636466"/>
        </w:rPr>
        <w:t>de</w:t>
      </w:r>
      <w:r>
        <w:rPr>
          <w:color w:val="636466"/>
          <w:spacing w:val="-21"/>
        </w:rPr>
        <w:t> </w:t>
      </w:r>
      <w:r>
        <w:rPr>
          <w:color w:val="636466"/>
        </w:rPr>
        <w:t>regalías</w:t>
      </w:r>
      <w:r>
        <w:rPr>
          <w:color w:val="636466"/>
          <w:spacing w:val="-20"/>
        </w:rPr>
        <w:t> </w:t>
      </w:r>
      <w:r>
        <w:rPr>
          <w:color w:val="636466"/>
        </w:rPr>
        <w:t>durante</w:t>
      </w:r>
      <w:r>
        <w:rPr>
          <w:color w:val="636466"/>
          <w:spacing w:val="-21"/>
        </w:rPr>
        <w:t> </w:t>
      </w:r>
      <w:r>
        <w:rPr>
          <w:color w:val="636466"/>
        </w:rPr>
        <w:t>el</w:t>
      </w:r>
      <w:r>
        <w:rPr>
          <w:color w:val="636466"/>
          <w:spacing w:val="-20"/>
        </w:rPr>
        <w:t> </w:t>
      </w:r>
      <w:r>
        <w:rPr>
          <w:color w:val="636466"/>
        </w:rPr>
        <w:t>segundo</w:t>
      </w:r>
      <w:r>
        <w:rPr>
          <w:color w:val="636466"/>
          <w:spacing w:val="-21"/>
        </w:rPr>
        <w:t> </w:t>
      </w:r>
      <w:r>
        <w:rPr>
          <w:color w:val="636466"/>
        </w:rPr>
        <w:t>cuatrimestre</w:t>
      </w:r>
      <w:r>
        <w:rPr>
          <w:color w:val="636466"/>
          <w:spacing w:val="-61"/>
        </w:rPr>
        <w:t> </w:t>
      </w:r>
      <w:r>
        <w:rPr>
          <w:color w:val="636466"/>
          <w:w w:val="95"/>
        </w:rPr>
        <w:t>del</w:t>
      </w:r>
      <w:r>
        <w:rPr>
          <w:color w:val="636466"/>
          <w:spacing w:val="-5"/>
          <w:w w:val="95"/>
        </w:rPr>
        <w:t> </w:t>
      </w:r>
      <w:r>
        <w:rPr>
          <w:color w:val="636466"/>
          <w:w w:val="95"/>
        </w:rPr>
        <w:t>año</w:t>
      </w:r>
      <w:r>
        <w:rPr>
          <w:color w:val="636466"/>
          <w:spacing w:val="-4"/>
          <w:w w:val="95"/>
        </w:rPr>
        <w:t> </w:t>
      </w:r>
      <w:r>
        <w:rPr>
          <w:color w:val="636466"/>
          <w:w w:val="95"/>
        </w:rPr>
        <w:t>en</w:t>
      </w:r>
      <w:r>
        <w:rPr>
          <w:color w:val="636466"/>
          <w:spacing w:val="-4"/>
          <w:w w:val="95"/>
        </w:rPr>
        <w:t> </w:t>
      </w:r>
      <w:r>
        <w:rPr>
          <w:color w:val="636466"/>
          <w:w w:val="95"/>
        </w:rPr>
        <w:t>curso,</w:t>
      </w:r>
      <w:r>
        <w:rPr>
          <w:color w:val="636466"/>
          <w:spacing w:val="-4"/>
          <w:w w:val="95"/>
        </w:rPr>
        <w:t> </w:t>
      </w:r>
      <w:r>
        <w:rPr>
          <w:color w:val="636466"/>
          <w:w w:val="95"/>
        </w:rPr>
        <w:t>para</w:t>
      </w:r>
      <w:r>
        <w:rPr>
          <w:color w:val="636466"/>
          <w:spacing w:val="-5"/>
          <w:w w:val="95"/>
        </w:rPr>
        <w:t> </w:t>
      </w:r>
      <w:r>
        <w:rPr>
          <w:color w:val="636466"/>
          <w:w w:val="95"/>
        </w:rPr>
        <w:t>sumar</w:t>
      </w:r>
      <w:r>
        <w:rPr>
          <w:color w:val="636466"/>
          <w:spacing w:val="-4"/>
          <w:w w:val="95"/>
        </w:rPr>
        <w:t> </w:t>
      </w:r>
      <w:r>
        <w:rPr>
          <w:color w:val="636466"/>
          <w:w w:val="95"/>
        </w:rPr>
        <w:t>con</w:t>
      </w:r>
      <w:r>
        <w:rPr>
          <w:color w:val="636466"/>
          <w:spacing w:val="-4"/>
          <w:w w:val="95"/>
        </w:rPr>
        <w:t> </w:t>
      </w:r>
      <w:r>
        <w:rPr>
          <w:color w:val="636466"/>
          <w:w w:val="95"/>
        </w:rPr>
        <w:t>el</w:t>
      </w:r>
      <w:r>
        <w:rPr>
          <w:color w:val="636466"/>
          <w:spacing w:val="-4"/>
          <w:w w:val="95"/>
        </w:rPr>
        <w:t> </w:t>
      </w:r>
      <w:r>
        <w:rPr>
          <w:color w:val="636466"/>
          <w:w w:val="95"/>
        </w:rPr>
        <w:t>ingreso</w:t>
      </w:r>
      <w:r>
        <w:rPr>
          <w:color w:val="636466"/>
          <w:spacing w:val="-5"/>
          <w:w w:val="95"/>
        </w:rPr>
        <w:t> </w:t>
      </w:r>
      <w:r>
        <w:rPr>
          <w:color w:val="636466"/>
          <w:w w:val="95"/>
        </w:rPr>
        <w:t>obtenido</w:t>
      </w:r>
      <w:r>
        <w:rPr>
          <w:color w:val="636466"/>
          <w:spacing w:val="-4"/>
          <w:w w:val="95"/>
        </w:rPr>
        <w:t> </w:t>
      </w:r>
      <w:r>
        <w:rPr>
          <w:color w:val="636466"/>
          <w:w w:val="95"/>
        </w:rPr>
        <w:t>en</w:t>
      </w:r>
      <w:r>
        <w:rPr>
          <w:color w:val="636466"/>
          <w:spacing w:val="-4"/>
          <w:w w:val="95"/>
        </w:rPr>
        <w:t> </w:t>
      </w:r>
      <w:r>
        <w:rPr>
          <w:color w:val="636466"/>
          <w:w w:val="95"/>
        </w:rPr>
        <w:t>el</w:t>
      </w:r>
      <w:r>
        <w:rPr>
          <w:color w:val="636466"/>
          <w:spacing w:val="-4"/>
          <w:w w:val="95"/>
        </w:rPr>
        <w:t> </w:t>
      </w:r>
      <w:r>
        <w:rPr>
          <w:color w:val="636466"/>
          <w:w w:val="95"/>
        </w:rPr>
        <w:t>primer</w:t>
      </w:r>
      <w:r>
        <w:rPr>
          <w:color w:val="636466"/>
          <w:spacing w:val="-5"/>
          <w:w w:val="95"/>
        </w:rPr>
        <w:t> </w:t>
      </w:r>
      <w:r>
        <w:rPr>
          <w:color w:val="636466"/>
          <w:w w:val="95"/>
        </w:rPr>
        <w:t>cuatrimestre</w:t>
      </w:r>
      <w:r>
        <w:rPr>
          <w:color w:val="636466"/>
          <w:spacing w:val="-4"/>
          <w:w w:val="95"/>
        </w:rPr>
        <w:t> </w:t>
      </w:r>
      <w:r>
        <w:rPr>
          <w:color w:val="636466"/>
          <w:w w:val="95"/>
        </w:rPr>
        <w:t>(Q13.436,000.00),</w:t>
      </w:r>
      <w:r>
        <w:rPr>
          <w:color w:val="636466"/>
          <w:spacing w:val="-58"/>
          <w:w w:val="95"/>
        </w:rPr>
        <w:t> </w:t>
      </w:r>
      <w:r>
        <w:rPr>
          <w:color w:val="636466"/>
          <w:w w:val="95"/>
        </w:rPr>
        <w:t>un total en el 2022 de Q13.855,000.00 que se incorporaron a las arcas del Estado de Guatemala.</w:t>
      </w:r>
      <w:r>
        <w:rPr>
          <w:color w:val="636466"/>
          <w:spacing w:val="1"/>
          <w:w w:val="95"/>
        </w:rPr>
        <w:t> </w:t>
      </w:r>
      <w:r>
        <w:rPr>
          <w:rFonts w:ascii="Arial" w:hAnsi="Arial"/>
          <w:b/>
          <w:color w:val="636466"/>
        </w:rPr>
        <w:t>Anexo</w:t>
      </w:r>
      <w:r>
        <w:rPr>
          <w:rFonts w:ascii="Arial" w:hAnsi="Arial"/>
          <w:b/>
          <w:color w:val="636466"/>
          <w:spacing w:val="2"/>
        </w:rPr>
        <w:t> </w:t>
      </w:r>
      <w:r>
        <w:rPr>
          <w:rFonts w:ascii="Arial" w:hAnsi="Arial"/>
          <w:b/>
          <w:color w:val="636466"/>
        </w:rPr>
        <w:t>3.</w:t>
      </w:r>
    </w:p>
    <w:p>
      <w:pPr>
        <w:pStyle w:val="BodyText"/>
        <w:spacing w:before="2"/>
        <w:rPr>
          <w:rFonts w:ascii="Arial"/>
          <w:b/>
          <w:sz w:val="22"/>
        </w:rPr>
      </w:pPr>
    </w:p>
    <w:p>
      <w:pPr>
        <w:pStyle w:val="BodyText"/>
        <w:spacing w:line="285" w:lineRule="auto"/>
        <w:ind w:left="1845" w:right="975"/>
        <w:jc w:val="both"/>
      </w:pPr>
      <w:r>
        <w:rPr>
          <w:color w:val="636466"/>
        </w:rPr>
        <w:t>114</w:t>
      </w:r>
      <w:r>
        <w:rPr>
          <w:color w:val="636466"/>
          <w:spacing w:val="-11"/>
        </w:rPr>
        <w:t> </w:t>
      </w:r>
      <w:r>
        <w:rPr>
          <w:color w:val="636466"/>
        </w:rPr>
        <w:t>inspecciones</w:t>
      </w:r>
      <w:r>
        <w:rPr>
          <w:color w:val="636466"/>
          <w:spacing w:val="-11"/>
        </w:rPr>
        <w:t> </w:t>
      </w:r>
      <w:r>
        <w:rPr>
          <w:color w:val="636466"/>
        </w:rPr>
        <w:t>a</w:t>
      </w:r>
      <w:r>
        <w:rPr>
          <w:color w:val="636466"/>
          <w:spacing w:val="-10"/>
        </w:rPr>
        <w:t> </w:t>
      </w:r>
      <w:r>
        <w:rPr>
          <w:color w:val="636466"/>
        </w:rPr>
        <w:t>licencias</w:t>
      </w:r>
      <w:r>
        <w:rPr>
          <w:color w:val="636466"/>
          <w:spacing w:val="-11"/>
        </w:rPr>
        <w:t> </w:t>
      </w:r>
      <w:r>
        <w:rPr>
          <w:color w:val="636466"/>
        </w:rPr>
        <w:t>de</w:t>
      </w:r>
      <w:r>
        <w:rPr>
          <w:color w:val="636466"/>
          <w:spacing w:val="-10"/>
        </w:rPr>
        <w:t> </w:t>
      </w:r>
      <w:r>
        <w:rPr>
          <w:color w:val="636466"/>
        </w:rPr>
        <w:t>explotación</w:t>
      </w:r>
      <w:r>
        <w:rPr>
          <w:color w:val="636466"/>
          <w:spacing w:val="-11"/>
        </w:rPr>
        <w:t> </w:t>
      </w:r>
      <w:r>
        <w:rPr>
          <w:color w:val="636466"/>
        </w:rPr>
        <w:t>minera</w:t>
      </w:r>
      <w:r>
        <w:rPr>
          <w:color w:val="636466"/>
          <w:spacing w:val="-10"/>
        </w:rPr>
        <w:t> </w:t>
      </w:r>
      <w:r>
        <w:rPr>
          <w:color w:val="636466"/>
        </w:rPr>
        <w:t>e</w:t>
      </w:r>
      <w:r>
        <w:rPr>
          <w:color w:val="636466"/>
          <w:spacing w:val="-11"/>
        </w:rPr>
        <w:t> </w:t>
      </w:r>
      <w:r>
        <w:rPr>
          <w:color w:val="636466"/>
        </w:rPr>
        <w:t>ilegales.</w:t>
      </w:r>
      <w:r>
        <w:rPr>
          <w:color w:val="636466"/>
          <w:spacing w:val="-10"/>
        </w:rPr>
        <w:t> </w:t>
      </w:r>
      <w:r>
        <w:rPr>
          <w:color w:val="636466"/>
        </w:rPr>
        <w:t>El</w:t>
      </w:r>
      <w:r>
        <w:rPr>
          <w:color w:val="636466"/>
          <w:spacing w:val="-11"/>
        </w:rPr>
        <w:t> </w:t>
      </w:r>
      <w:r>
        <w:rPr>
          <w:color w:val="636466"/>
        </w:rPr>
        <w:t>objetivo</w:t>
      </w:r>
      <w:r>
        <w:rPr>
          <w:color w:val="636466"/>
          <w:spacing w:val="-10"/>
        </w:rPr>
        <w:t> </w:t>
      </w:r>
      <w:r>
        <w:rPr>
          <w:color w:val="636466"/>
        </w:rPr>
        <w:t>de</w:t>
      </w:r>
      <w:r>
        <w:rPr>
          <w:color w:val="636466"/>
          <w:spacing w:val="-11"/>
        </w:rPr>
        <w:t> </w:t>
      </w:r>
      <w:r>
        <w:rPr>
          <w:color w:val="636466"/>
        </w:rPr>
        <w:t>estas</w:t>
      </w:r>
      <w:r>
        <w:rPr>
          <w:color w:val="636466"/>
          <w:spacing w:val="-10"/>
        </w:rPr>
        <w:t> </w:t>
      </w:r>
      <w:r>
        <w:rPr>
          <w:color w:val="636466"/>
        </w:rPr>
        <w:t>inspecciones</w:t>
      </w:r>
      <w:r>
        <w:rPr>
          <w:color w:val="636466"/>
          <w:spacing w:val="-61"/>
        </w:rPr>
        <w:t> </w:t>
      </w:r>
      <w:r>
        <w:rPr>
          <w:color w:val="636466"/>
        </w:rPr>
        <w:t>es verificar que los minerales que se están extrayendo en cada proyecto, sean aquellos que</w:t>
      </w:r>
      <w:r>
        <w:rPr>
          <w:color w:val="636466"/>
          <w:spacing w:val="1"/>
        </w:rPr>
        <w:t> </w:t>
      </w:r>
      <w:r>
        <w:rPr>
          <w:color w:val="636466"/>
        </w:rPr>
        <w:t>están</w:t>
      </w:r>
      <w:r>
        <w:rPr>
          <w:color w:val="636466"/>
          <w:spacing w:val="-6"/>
        </w:rPr>
        <w:t> </w:t>
      </w:r>
      <w:r>
        <w:rPr>
          <w:color w:val="636466"/>
        </w:rPr>
        <w:t>autorizados</w:t>
      </w:r>
      <w:r>
        <w:rPr>
          <w:color w:val="636466"/>
          <w:spacing w:val="-6"/>
        </w:rPr>
        <w:t> </w:t>
      </w:r>
      <w:r>
        <w:rPr>
          <w:color w:val="636466"/>
        </w:rPr>
        <w:t>en</w:t>
      </w:r>
      <w:r>
        <w:rPr>
          <w:color w:val="636466"/>
          <w:spacing w:val="-5"/>
        </w:rPr>
        <w:t> </w:t>
      </w:r>
      <w:r>
        <w:rPr>
          <w:color w:val="636466"/>
        </w:rPr>
        <w:t>el</w:t>
      </w:r>
      <w:r>
        <w:rPr>
          <w:color w:val="636466"/>
          <w:spacing w:val="-6"/>
        </w:rPr>
        <w:t> </w:t>
      </w:r>
      <w:r>
        <w:rPr>
          <w:color w:val="636466"/>
        </w:rPr>
        <w:t>otorgamiento</w:t>
      </w:r>
      <w:r>
        <w:rPr>
          <w:color w:val="636466"/>
          <w:spacing w:val="-6"/>
        </w:rPr>
        <w:t> </w:t>
      </w:r>
      <w:r>
        <w:rPr>
          <w:color w:val="636466"/>
        </w:rPr>
        <w:t>de</w:t>
      </w:r>
      <w:r>
        <w:rPr>
          <w:color w:val="636466"/>
          <w:spacing w:val="-5"/>
        </w:rPr>
        <w:t> </w:t>
      </w:r>
      <w:r>
        <w:rPr>
          <w:color w:val="636466"/>
        </w:rPr>
        <w:t>las</w:t>
      </w:r>
      <w:r>
        <w:rPr>
          <w:color w:val="636466"/>
          <w:spacing w:val="-6"/>
        </w:rPr>
        <w:t> </w:t>
      </w:r>
      <w:r>
        <w:rPr>
          <w:color w:val="636466"/>
        </w:rPr>
        <w:t>licencias</w:t>
      </w:r>
      <w:r>
        <w:rPr>
          <w:color w:val="636466"/>
          <w:spacing w:val="-6"/>
        </w:rPr>
        <w:t> </w:t>
      </w:r>
      <w:r>
        <w:rPr>
          <w:color w:val="636466"/>
        </w:rPr>
        <w:t>de</w:t>
      </w:r>
      <w:r>
        <w:rPr>
          <w:color w:val="636466"/>
          <w:spacing w:val="-5"/>
        </w:rPr>
        <w:t> </w:t>
      </w:r>
      <w:r>
        <w:rPr>
          <w:color w:val="636466"/>
        </w:rPr>
        <w:t>explotación,</w:t>
      </w:r>
      <w:r>
        <w:rPr>
          <w:color w:val="636466"/>
          <w:spacing w:val="-6"/>
        </w:rPr>
        <w:t> </w:t>
      </w:r>
      <w:r>
        <w:rPr>
          <w:color w:val="636466"/>
        </w:rPr>
        <w:t>y</w:t>
      </w:r>
      <w:r>
        <w:rPr>
          <w:color w:val="636466"/>
          <w:spacing w:val="-5"/>
        </w:rPr>
        <w:t> </w:t>
      </w:r>
      <w:r>
        <w:rPr>
          <w:color w:val="636466"/>
        </w:rPr>
        <w:t>que</w:t>
      </w:r>
      <w:r>
        <w:rPr>
          <w:color w:val="636466"/>
          <w:spacing w:val="-6"/>
        </w:rPr>
        <w:t> </w:t>
      </w:r>
      <w:r>
        <w:rPr>
          <w:color w:val="636466"/>
        </w:rPr>
        <w:t>se</w:t>
      </w:r>
      <w:r>
        <w:rPr>
          <w:color w:val="636466"/>
          <w:spacing w:val="-6"/>
        </w:rPr>
        <w:t> </w:t>
      </w:r>
      <w:r>
        <w:rPr>
          <w:color w:val="636466"/>
        </w:rPr>
        <w:t>está</w:t>
      </w:r>
      <w:r>
        <w:rPr>
          <w:color w:val="636466"/>
          <w:spacing w:val="-5"/>
        </w:rPr>
        <w:t> </w:t>
      </w:r>
      <w:r>
        <w:rPr>
          <w:color w:val="636466"/>
        </w:rPr>
        <w:t>trabajando</w:t>
      </w:r>
      <w:r>
        <w:rPr>
          <w:color w:val="636466"/>
          <w:spacing w:val="-61"/>
        </w:rPr>
        <w:t> </w:t>
      </w:r>
      <w:r>
        <w:rPr>
          <w:color w:val="636466"/>
        </w:rPr>
        <w:t>dentro del polígono otorgado, así como constatar que dicho polígono cuenta con la capacidad</w:t>
      </w:r>
      <w:r>
        <w:rPr>
          <w:color w:val="636466"/>
          <w:spacing w:val="-61"/>
        </w:rPr>
        <w:t> </w:t>
      </w:r>
      <w:r>
        <w:rPr>
          <w:color w:val="636466"/>
        </w:rPr>
        <w:t>de proveer el mineral autorizado para la exportación, que se están manteniendo las medidas</w:t>
      </w:r>
      <w:r>
        <w:rPr>
          <w:color w:val="636466"/>
          <w:spacing w:val="1"/>
        </w:rPr>
        <w:t> </w:t>
      </w:r>
      <w:r>
        <w:rPr>
          <w:color w:val="636466"/>
        </w:rPr>
        <w:t>de seguridad pertinentes y cumpliendo con las obligaciones adquiridas. El acumulado de las</w:t>
      </w:r>
      <w:r>
        <w:rPr>
          <w:color w:val="636466"/>
          <w:spacing w:val="1"/>
        </w:rPr>
        <w:t> </w:t>
      </w:r>
      <w:r>
        <w:rPr>
          <w:color w:val="636466"/>
          <w:w w:val="95"/>
        </w:rPr>
        <w:t>supervisiones</w:t>
      </w:r>
      <w:r>
        <w:rPr>
          <w:color w:val="636466"/>
          <w:spacing w:val="-6"/>
          <w:w w:val="95"/>
        </w:rPr>
        <w:t> </w:t>
      </w:r>
      <w:r>
        <w:rPr>
          <w:color w:val="636466"/>
          <w:w w:val="95"/>
        </w:rPr>
        <w:t>y</w:t>
      </w:r>
      <w:r>
        <w:rPr>
          <w:color w:val="636466"/>
          <w:spacing w:val="-6"/>
          <w:w w:val="95"/>
        </w:rPr>
        <w:t> </w:t>
      </w:r>
      <w:r>
        <w:rPr>
          <w:color w:val="636466"/>
          <w:w w:val="95"/>
        </w:rPr>
        <w:t>fiscalización</w:t>
      </w:r>
      <w:r>
        <w:rPr>
          <w:color w:val="636466"/>
          <w:spacing w:val="-6"/>
          <w:w w:val="95"/>
        </w:rPr>
        <w:t> </w:t>
      </w:r>
      <w:r>
        <w:rPr>
          <w:color w:val="636466"/>
          <w:w w:val="95"/>
        </w:rPr>
        <w:t>de</w:t>
      </w:r>
      <w:r>
        <w:rPr>
          <w:color w:val="636466"/>
          <w:spacing w:val="-5"/>
          <w:w w:val="95"/>
        </w:rPr>
        <w:t> </w:t>
      </w:r>
      <w:r>
        <w:rPr>
          <w:color w:val="636466"/>
          <w:w w:val="95"/>
        </w:rPr>
        <w:t>enero</w:t>
      </w:r>
      <w:r>
        <w:rPr>
          <w:color w:val="636466"/>
          <w:spacing w:val="-6"/>
          <w:w w:val="95"/>
        </w:rPr>
        <w:t> </w:t>
      </w:r>
      <w:r>
        <w:rPr>
          <w:color w:val="636466"/>
          <w:w w:val="95"/>
        </w:rPr>
        <w:t>al</w:t>
      </w:r>
      <w:r>
        <w:rPr>
          <w:color w:val="636466"/>
          <w:spacing w:val="-6"/>
          <w:w w:val="95"/>
        </w:rPr>
        <w:t> </w:t>
      </w:r>
      <w:r>
        <w:rPr>
          <w:color w:val="636466"/>
          <w:w w:val="95"/>
        </w:rPr>
        <w:t>mes</w:t>
      </w:r>
      <w:r>
        <w:rPr>
          <w:color w:val="636466"/>
          <w:spacing w:val="-6"/>
          <w:w w:val="95"/>
        </w:rPr>
        <w:t> </w:t>
      </w:r>
      <w:r>
        <w:rPr>
          <w:color w:val="636466"/>
          <w:w w:val="95"/>
        </w:rPr>
        <w:t>de</w:t>
      </w:r>
      <w:r>
        <w:rPr>
          <w:color w:val="636466"/>
          <w:spacing w:val="-5"/>
          <w:w w:val="95"/>
        </w:rPr>
        <w:t> </w:t>
      </w:r>
      <w:r>
        <w:rPr>
          <w:color w:val="636466"/>
          <w:w w:val="95"/>
        </w:rPr>
        <w:t>agosto</w:t>
      </w:r>
      <w:r>
        <w:rPr>
          <w:color w:val="636466"/>
          <w:spacing w:val="-6"/>
          <w:w w:val="95"/>
        </w:rPr>
        <w:t> </w:t>
      </w:r>
      <w:r>
        <w:rPr>
          <w:color w:val="636466"/>
          <w:w w:val="95"/>
        </w:rPr>
        <w:t>del</w:t>
      </w:r>
      <w:r>
        <w:rPr>
          <w:color w:val="636466"/>
          <w:spacing w:val="-6"/>
          <w:w w:val="95"/>
        </w:rPr>
        <w:t> </w:t>
      </w:r>
      <w:r>
        <w:rPr>
          <w:color w:val="636466"/>
          <w:w w:val="95"/>
        </w:rPr>
        <w:t>año</w:t>
      </w:r>
      <w:r>
        <w:rPr>
          <w:color w:val="636466"/>
          <w:spacing w:val="-5"/>
          <w:w w:val="95"/>
        </w:rPr>
        <w:t> </w:t>
      </w:r>
      <w:r>
        <w:rPr>
          <w:color w:val="636466"/>
          <w:w w:val="95"/>
        </w:rPr>
        <w:t>en</w:t>
      </w:r>
      <w:r>
        <w:rPr>
          <w:color w:val="636466"/>
          <w:spacing w:val="-6"/>
          <w:w w:val="95"/>
        </w:rPr>
        <w:t> </w:t>
      </w:r>
      <w:r>
        <w:rPr>
          <w:color w:val="636466"/>
          <w:w w:val="95"/>
        </w:rPr>
        <w:t>curso,</w:t>
      </w:r>
      <w:r>
        <w:rPr>
          <w:color w:val="636466"/>
          <w:spacing w:val="-6"/>
          <w:w w:val="95"/>
        </w:rPr>
        <w:t> </w:t>
      </w:r>
      <w:r>
        <w:rPr>
          <w:color w:val="636466"/>
          <w:w w:val="95"/>
        </w:rPr>
        <w:t>es</w:t>
      </w:r>
      <w:r>
        <w:rPr>
          <w:color w:val="636466"/>
          <w:spacing w:val="-6"/>
          <w:w w:val="95"/>
        </w:rPr>
        <w:t> </w:t>
      </w:r>
      <w:r>
        <w:rPr>
          <w:color w:val="636466"/>
          <w:w w:val="95"/>
        </w:rPr>
        <w:t>de</w:t>
      </w:r>
      <w:r>
        <w:rPr>
          <w:color w:val="636466"/>
          <w:spacing w:val="-5"/>
          <w:w w:val="95"/>
        </w:rPr>
        <w:t> </w:t>
      </w:r>
      <w:r>
        <w:rPr>
          <w:color w:val="636466"/>
          <w:w w:val="95"/>
        </w:rPr>
        <w:t>216.</w:t>
      </w:r>
    </w:p>
    <w:p>
      <w:pPr>
        <w:pStyle w:val="BodyText"/>
        <w:spacing w:before="2"/>
        <w:rPr>
          <w:sz w:val="21"/>
        </w:rPr>
      </w:pPr>
    </w:p>
    <w:p>
      <w:pPr>
        <w:pStyle w:val="BodyText"/>
        <w:spacing w:line="285" w:lineRule="auto"/>
        <w:ind w:left="1845" w:right="975"/>
        <w:jc w:val="both"/>
      </w:pPr>
      <w:r>
        <w:rPr>
          <w:color w:val="636466"/>
          <w:w w:val="105"/>
        </w:rPr>
        <w:t>Dentro de las inspecciones anteriormente señaladas, se encuentran 41 inspecciones en</w:t>
      </w:r>
      <w:r>
        <w:rPr>
          <w:color w:val="636466"/>
          <w:spacing w:val="1"/>
          <w:w w:val="105"/>
        </w:rPr>
        <w:t> </w:t>
      </w:r>
      <w:r>
        <w:rPr>
          <w:color w:val="636466"/>
        </w:rPr>
        <w:t>áreas de explotación minera ilegal, provenientes de denuncias y requeridas por la Fiscalía de</w:t>
      </w:r>
      <w:r>
        <w:rPr>
          <w:color w:val="636466"/>
          <w:spacing w:val="1"/>
        </w:rPr>
        <w:t> </w:t>
      </w:r>
      <w:r>
        <w:rPr>
          <w:color w:val="636466"/>
          <w:w w:val="105"/>
        </w:rPr>
        <w:t>Delitos</w:t>
      </w:r>
      <w:r>
        <w:rPr>
          <w:color w:val="636466"/>
          <w:spacing w:val="-5"/>
          <w:w w:val="105"/>
        </w:rPr>
        <w:t> </w:t>
      </w:r>
      <w:r>
        <w:rPr>
          <w:color w:val="636466"/>
          <w:w w:val="105"/>
        </w:rPr>
        <w:t>Contra</w:t>
      </w:r>
      <w:r>
        <w:rPr>
          <w:color w:val="636466"/>
          <w:spacing w:val="-4"/>
          <w:w w:val="105"/>
        </w:rPr>
        <w:t> </w:t>
      </w:r>
      <w:r>
        <w:rPr>
          <w:color w:val="636466"/>
          <w:w w:val="105"/>
        </w:rPr>
        <w:t>el</w:t>
      </w:r>
      <w:r>
        <w:rPr>
          <w:color w:val="636466"/>
          <w:spacing w:val="-4"/>
          <w:w w:val="105"/>
        </w:rPr>
        <w:t> </w:t>
      </w:r>
      <w:r>
        <w:rPr>
          <w:color w:val="636466"/>
          <w:w w:val="105"/>
        </w:rPr>
        <w:t>Ambiente</w:t>
      </w:r>
      <w:r>
        <w:rPr>
          <w:color w:val="636466"/>
          <w:spacing w:val="-4"/>
          <w:w w:val="105"/>
        </w:rPr>
        <w:t> </w:t>
      </w:r>
      <w:r>
        <w:rPr>
          <w:color w:val="636466"/>
          <w:w w:val="105"/>
        </w:rPr>
        <w:t>del</w:t>
      </w:r>
      <w:r>
        <w:rPr>
          <w:color w:val="636466"/>
          <w:spacing w:val="-4"/>
          <w:w w:val="105"/>
        </w:rPr>
        <w:t> </w:t>
      </w:r>
      <w:r>
        <w:rPr>
          <w:color w:val="636466"/>
          <w:w w:val="105"/>
        </w:rPr>
        <w:t>Ministerio</w:t>
      </w:r>
      <w:r>
        <w:rPr>
          <w:color w:val="636466"/>
          <w:spacing w:val="-4"/>
          <w:w w:val="105"/>
        </w:rPr>
        <w:t> </w:t>
      </w:r>
      <w:r>
        <w:rPr>
          <w:color w:val="636466"/>
          <w:w w:val="105"/>
        </w:rPr>
        <w:t>Público</w:t>
      </w:r>
      <w:r>
        <w:rPr>
          <w:color w:val="636466"/>
          <w:spacing w:val="-4"/>
          <w:w w:val="105"/>
        </w:rPr>
        <w:t> </w:t>
      </w:r>
      <w:r>
        <w:rPr>
          <w:color w:val="636466"/>
          <w:w w:val="105"/>
        </w:rPr>
        <w:t>-MP-</w:t>
      </w:r>
      <w:r>
        <w:rPr>
          <w:color w:val="636466"/>
          <w:spacing w:val="-4"/>
          <w:w w:val="105"/>
        </w:rPr>
        <w:t> </w:t>
      </w:r>
      <w:r>
        <w:rPr>
          <w:color w:val="636466"/>
          <w:w w:val="105"/>
        </w:rPr>
        <w:t>y</w:t>
      </w:r>
      <w:r>
        <w:rPr>
          <w:color w:val="636466"/>
          <w:spacing w:val="-4"/>
          <w:w w:val="105"/>
        </w:rPr>
        <w:t> </w:t>
      </w:r>
      <w:r>
        <w:rPr>
          <w:color w:val="636466"/>
          <w:w w:val="105"/>
        </w:rPr>
        <w:t>otras</w:t>
      </w:r>
      <w:r>
        <w:rPr>
          <w:color w:val="636466"/>
          <w:spacing w:val="-4"/>
          <w:w w:val="105"/>
        </w:rPr>
        <w:t> </w:t>
      </w:r>
      <w:r>
        <w:rPr>
          <w:color w:val="636466"/>
          <w:w w:val="105"/>
        </w:rPr>
        <w:t>instituciones.</w:t>
      </w:r>
      <w:r>
        <w:rPr>
          <w:color w:val="636466"/>
          <w:spacing w:val="-4"/>
          <w:w w:val="105"/>
        </w:rPr>
        <w:t> </w:t>
      </w:r>
      <w:r>
        <w:rPr>
          <w:color w:val="636466"/>
          <w:w w:val="105"/>
        </w:rPr>
        <w:t>Se</w:t>
      </w:r>
      <w:r>
        <w:rPr>
          <w:color w:val="636466"/>
          <w:spacing w:val="-4"/>
          <w:w w:val="105"/>
        </w:rPr>
        <w:t> </w:t>
      </w:r>
      <w:r>
        <w:rPr>
          <w:color w:val="636466"/>
          <w:w w:val="105"/>
        </w:rPr>
        <w:t>procedió</w:t>
      </w:r>
      <w:r>
        <w:rPr>
          <w:color w:val="636466"/>
          <w:spacing w:val="-4"/>
          <w:w w:val="105"/>
        </w:rPr>
        <w:t> </w:t>
      </w:r>
      <w:r>
        <w:rPr>
          <w:color w:val="636466"/>
          <w:w w:val="105"/>
        </w:rPr>
        <w:t>a</w:t>
      </w:r>
      <w:r>
        <w:rPr>
          <w:color w:val="636466"/>
          <w:spacing w:val="-64"/>
          <w:w w:val="105"/>
        </w:rPr>
        <w:t> </w:t>
      </w:r>
      <w:r>
        <w:rPr>
          <w:color w:val="636466"/>
        </w:rPr>
        <w:t>suspender</w:t>
      </w:r>
      <w:r>
        <w:rPr>
          <w:color w:val="636466"/>
          <w:spacing w:val="-10"/>
        </w:rPr>
        <w:t> </w:t>
      </w:r>
      <w:r>
        <w:rPr>
          <w:color w:val="636466"/>
        </w:rPr>
        <w:t>inmediatamente</w:t>
      </w:r>
      <w:r>
        <w:rPr>
          <w:color w:val="636466"/>
          <w:spacing w:val="-9"/>
        </w:rPr>
        <w:t> </w:t>
      </w:r>
      <w:r>
        <w:rPr>
          <w:color w:val="636466"/>
        </w:rPr>
        <w:t>5</w:t>
      </w:r>
      <w:r>
        <w:rPr>
          <w:color w:val="636466"/>
          <w:spacing w:val="-9"/>
        </w:rPr>
        <w:t> </w:t>
      </w:r>
      <w:r>
        <w:rPr>
          <w:color w:val="636466"/>
        </w:rPr>
        <w:t>operaciones</w:t>
      </w:r>
      <w:r>
        <w:rPr>
          <w:color w:val="636466"/>
          <w:spacing w:val="-9"/>
        </w:rPr>
        <w:t> </w:t>
      </w:r>
      <w:r>
        <w:rPr>
          <w:color w:val="636466"/>
        </w:rPr>
        <w:t>mineras</w:t>
      </w:r>
      <w:r>
        <w:rPr>
          <w:color w:val="636466"/>
          <w:spacing w:val="-10"/>
        </w:rPr>
        <w:t> </w:t>
      </w:r>
      <w:r>
        <w:rPr>
          <w:color w:val="636466"/>
        </w:rPr>
        <w:t>ilegales;</w:t>
      </w:r>
      <w:r>
        <w:rPr>
          <w:color w:val="636466"/>
          <w:spacing w:val="-9"/>
        </w:rPr>
        <w:t> </w:t>
      </w:r>
      <w:r>
        <w:rPr>
          <w:color w:val="636466"/>
        </w:rPr>
        <w:t>se</w:t>
      </w:r>
      <w:r>
        <w:rPr>
          <w:color w:val="636466"/>
          <w:spacing w:val="-9"/>
        </w:rPr>
        <w:t> </w:t>
      </w:r>
      <w:r>
        <w:rPr>
          <w:color w:val="636466"/>
        </w:rPr>
        <w:t>inició</w:t>
      </w:r>
      <w:r>
        <w:rPr>
          <w:color w:val="636466"/>
          <w:spacing w:val="-9"/>
        </w:rPr>
        <w:t> </w:t>
      </w:r>
      <w:r>
        <w:rPr>
          <w:color w:val="636466"/>
        </w:rPr>
        <w:t>el</w:t>
      </w:r>
      <w:r>
        <w:rPr>
          <w:color w:val="636466"/>
          <w:spacing w:val="-9"/>
        </w:rPr>
        <w:t> </w:t>
      </w:r>
      <w:r>
        <w:rPr>
          <w:color w:val="636466"/>
        </w:rPr>
        <w:t>trámite</w:t>
      </w:r>
      <w:r>
        <w:rPr>
          <w:color w:val="636466"/>
          <w:spacing w:val="-10"/>
        </w:rPr>
        <w:t> </w:t>
      </w:r>
      <w:r>
        <w:rPr>
          <w:color w:val="636466"/>
        </w:rPr>
        <w:t>respectivo</w:t>
      </w:r>
      <w:r>
        <w:rPr>
          <w:color w:val="636466"/>
          <w:spacing w:val="-9"/>
        </w:rPr>
        <w:t> </w:t>
      </w:r>
      <w:r>
        <w:rPr>
          <w:color w:val="636466"/>
        </w:rPr>
        <w:t>para</w:t>
      </w:r>
      <w:r>
        <w:rPr>
          <w:color w:val="636466"/>
          <w:spacing w:val="-61"/>
        </w:rPr>
        <w:t> </w:t>
      </w:r>
      <w:r>
        <w:rPr>
          <w:color w:val="636466"/>
        </w:rPr>
        <w:t>la</w:t>
      </w:r>
      <w:r>
        <w:rPr>
          <w:color w:val="636466"/>
          <w:spacing w:val="-4"/>
        </w:rPr>
        <w:t> </w:t>
      </w:r>
      <w:r>
        <w:rPr>
          <w:color w:val="636466"/>
        </w:rPr>
        <w:t>sanción</w:t>
      </w:r>
      <w:r>
        <w:rPr>
          <w:color w:val="636466"/>
          <w:spacing w:val="-3"/>
        </w:rPr>
        <w:t> </w:t>
      </w:r>
      <w:r>
        <w:rPr>
          <w:color w:val="636466"/>
        </w:rPr>
        <w:t>de</w:t>
      </w:r>
      <w:r>
        <w:rPr>
          <w:color w:val="636466"/>
          <w:spacing w:val="-3"/>
        </w:rPr>
        <w:t> </w:t>
      </w:r>
      <w:r>
        <w:rPr>
          <w:color w:val="636466"/>
        </w:rPr>
        <w:t>5</w:t>
      </w:r>
      <w:r>
        <w:rPr>
          <w:color w:val="636466"/>
          <w:spacing w:val="-3"/>
        </w:rPr>
        <w:t> </w:t>
      </w:r>
      <w:r>
        <w:rPr>
          <w:color w:val="636466"/>
        </w:rPr>
        <w:t>de</w:t>
      </w:r>
      <w:r>
        <w:rPr>
          <w:color w:val="636466"/>
          <w:spacing w:val="-3"/>
        </w:rPr>
        <w:t> </w:t>
      </w:r>
      <w:r>
        <w:rPr>
          <w:color w:val="636466"/>
        </w:rPr>
        <w:t>ellas;</w:t>
      </w:r>
      <w:r>
        <w:rPr>
          <w:color w:val="636466"/>
          <w:spacing w:val="-4"/>
        </w:rPr>
        <w:t> </w:t>
      </w:r>
      <w:r>
        <w:rPr>
          <w:color w:val="636466"/>
        </w:rPr>
        <w:t>se</w:t>
      </w:r>
      <w:r>
        <w:rPr>
          <w:color w:val="636466"/>
          <w:spacing w:val="-3"/>
        </w:rPr>
        <w:t> </w:t>
      </w:r>
      <w:r>
        <w:rPr>
          <w:color w:val="636466"/>
        </w:rPr>
        <w:t>presentaron</w:t>
      </w:r>
      <w:r>
        <w:rPr>
          <w:color w:val="636466"/>
          <w:spacing w:val="-3"/>
        </w:rPr>
        <w:t> </w:t>
      </w:r>
      <w:r>
        <w:rPr>
          <w:color w:val="636466"/>
        </w:rPr>
        <w:t>5</w:t>
      </w:r>
      <w:r>
        <w:rPr>
          <w:color w:val="636466"/>
          <w:spacing w:val="-3"/>
        </w:rPr>
        <w:t> </w:t>
      </w:r>
      <w:r>
        <w:rPr>
          <w:color w:val="636466"/>
        </w:rPr>
        <w:t>denuncias</w:t>
      </w:r>
      <w:r>
        <w:rPr>
          <w:color w:val="636466"/>
          <w:spacing w:val="-3"/>
        </w:rPr>
        <w:t> </w:t>
      </w:r>
      <w:r>
        <w:rPr>
          <w:color w:val="636466"/>
        </w:rPr>
        <w:t>ante</w:t>
      </w:r>
      <w:r>
        <w:rPr>
          <w:color w:val="636466"/>
          <w:spacing w:val="-4"/>
        </w:rPr>
        <w:t> </w:t>
      </w:r>
      <w:r>
        <w:rPr>
          <w:color w:val="636466"/>
        </w:rPr>
        <w:t>el</w:t>
      </w:r>
      <w:r>
        <w:rPr>
          <w:color w:val="636466"/>
          <w:spacing w:val="-3"/>
        </w:rPr>
        <w:t> </w:t>
      </w:r>
      <w:r>
        <w:rPr>
          <w:color w:val="636466"/>
        </w:rPr>
        <w:t>MP,</w:t>
      </w:r>
      <w:r>
        <w:rPr>
          <w:color w:val="636466"/>
          <w:spacing w:val="-3"/>
        </w:rPr>
        <w:t> </w:t>
      </w:r>
      <w:r>
        <w:rPr>
          <w:color w:val="636466"/>
        </w:rPr>
        <w:t>y</w:t>
      </w:r>
      <w:r>
        <w:rPr>
          <w:color w:val="636466"/>
          <w:spacing w:val="-3"/>
        </w:rPr>
        <w:t> </w:t>
      </w:r>
      <w:r>
        <w:rPr>
          <w:color w:val="636466"/>
        </w:rPr>
        <w:t>se</w:t>
      </w:r>
      <w:r>
        <w:rPr>
          <w:color w:val="636466"/>
          <w:spacing w:val="-3"/>
        </w:rPr>
        <w:t> </w:t>
      </w:r>
      <w:r>
        <w:rPr>
          <w:color w:val="636466"/>
        </w:rPr>
        <w:t>otorgó</w:t>
      </w:r>
      <w:r>
        <w:rPr>
          <w:color w:val="636466"/>
          <w:spacing w:val="-4"/>
        </w:rPr>
        <w:t> </w:t>
      </w:r>
      <w:r>
        <w:rPr>
          <w:color w:val="636466"/>
        </w:rPr>
        <w:t>acompañamiento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1"/>
        </w:rPr>
      </w:pPr>
    </w:p>
    <w:p>
      <w:pPr>
        <w:pStyle w:val="Heading5"/>
        <w:spacing w:before="1"/>
        <w:ind w:right="129"/>
        <w:jc w:val="right"/>
      </w:pPr>
      <w:r>
        <w:rPr>
          <w:color w:val="002A95"/>
        </w:rPr>
        <w:t>37</w:t>
      </w:r>
    </w:p>
    <w:p>
      <w:pPr>
        <w:spacing w:after="0"/>
        <w:jc w:val="right"/>
        <w:sectPr>
          <w:pgSz w:w="12240" w:h="15840"/>
          <w:pgMar w:top="0" w:bottom="0" w:left="460" w:right="460"/>
        </w:sectPr>
      </w:pPr>
    </w:p>
    <w:p>
      <w:pPr>
        <w:pStyle w:val="BodyText"/>
        <w:rPr>
          <w:rFonts w:ascii="Tahoma"/>
          <w:b/>
          <w:sz w:val="20"/>
        </w:rPr>
      </w:pPr>
      <w:r>
        <w:rPr/>
        <w:pict>
          <v:group style="position:absolute;margin-left:0pt;margin-top:19.200001pt;width:545.3pt;height:741.6pt;mso-position-horizontal-relative:page;mso-position-vertical-relative:page;z-index:-17161216" coordorigin="0,384" coordsize="10906,14832">
            <v:shape style="position:absolute;left:0;top:384;width:10906;height:14832" type="#_x0000_t75" stroked="false">
              <v:imagedata r:id="rId7" o:title=""/>
            </v:shape>
            <v:shape style="position:absolute;left:1466;top:5155;width:556;height:561" type="#_x0000_t75" stroked="false">
              <v:imagedata r:id="rId61" o:title=""/>
            </v:shape>
            <v:shape style="position:absolute;left:1449;top:11750;width:549;height:553" type="#_x0000_t75" stroked="false">
              <v:imagedata r:id="rId53" o:title=""/>
            </v:shape>
            <v:shape style="position:absolute;left:1440;top:8073;width:566;height:567" type="#_x0000_t75" stroked="false">
              <v:imagedata r:id="rId63" o:title=""/>
            </v:shape>
            <v:shape style="position:absolute;left:1449;top:6016;width:549;height:567" type="#_x0000_t75" stroked="false">
              <v:imagedata r:id="rId72" o:title=""/>
            </v:shape>
            <v:shape style="position:absolute;left:1466;top:10191;width:556;height:561" type="#_x0000_t75" stroked="false">
              <v:imagedata r:id="rId61" o:title=""/>
            </v:shape>
            <v:shape style="position:absolute;left:1462;top:3455;width:550;height:557" type="#_x0000_t75" stroked="false">
              <v:imagedata r:id="rId50" o:title=""/>
            </v:shape>
            <w10:wrap type="none"/>
          </v:group>
        </w:pic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2"/>
        <w:rPr>
          <w:rFonts w:ascii="Tahoma"/>
          <w:b/>
          <w:sz w:val="20"/>
        </w:rPr>
      </w:pPr>
    </w:p>
    <w:p>
      <w:pPr>
        <w:pStyle w:val="BodyText"/>
        <w:spacing w:line="285" w:lineRule="auto" w:before="107"/>
        <w:ind w:left="1844" w:right="977"/>
        <w:jc w:val="both"/>
      </w:pPr>
      <w:r>
        <w:rPr>
          <w:color w:val="636466"/>
        </w:rPr>
        <w:t>a requerimiento del Ministerio Público, como peritos especializados en el área minera. En el</w:t>
      </w:r>
      <w:r>
        <w:rPr>
          <w:color w:val="636466"/>
          <w:spacing w:val="1"/>
        </w:rPr>
        <w:t> </w:t>
      </w:r>
      <w:r>
        <w:rPr>
          <w:color w:val="636466"/>
        </w:rPr>
        <w:t>cuatrimestre</w:t>
      </w:r>
      <w:r>
        <w:rPr>
          <w:color w:val="636466"/>
          <w:spacing w:val="-6"/>
        </w:rPr>
        <w:t> </w:t>
      </w:r>
      <w:r>
        <w:rPr>
          <w:color w:val="636466"/>
        </w:rPr>
        <w:t>anterior</w:t>
      </w:r>
      <w:r>
        <w:rPr>
          <w:color w:val="636466"/>
          <w:spacing w:val="-6"/>
        </w:rPr>
        <w:t> </w:t>
      </w:r>
      <w:r>
        <w:rPr>
          <w:color w:val="636466"/>
        </w:rPr>
        <w:t>se</w:t>
      </w:r>
      <w:r>
        <w:rPr>
          <w:color w:val="636466"/>
          <w:spacing w:val="-6"/>
        </w:rPr>
        <w:t> </w:t>
      </w:r>
      <w:r>
        <w:rPr>
          <w:color w:val="636466"/>
        </w:rPr>
        <w:t>llevaron</w:t>
      </w:r>
      <w:r>
        <w:rPr>
          <w:color w:val="636466"/>
          <w:spacing w:val="-6"/>
        </w:rPr>
        <w:t> </w:t>
      </w:r>
      <w:r>
        <w:rPr>
          <w:color w:val="636466"/>
        </w:rPr>
        <w:t>a</w:t>
      </w:r>
      <w:r>
        <w:rPr>
          <w:color w:val="636466"/>
          <w:spacing w:val="-6"/>
        </w:rPr>
        <w:t> </w:t>
      </w:r>
      <w:r>
        <w:rPr>
          <w:color w:val="636466"/>
        </w:rPr>
        <w:t>cabo</w:t>
      </w:r>
      <w:r>
        <w:rPr>
          <w:color w:val="636466"/>
          <w:spacing w:val="-6"/>
        </w:rPr>
        <w:t> </w:t>
      </w:r>
      <w:r>
        <w:rPr>
          <w:color w:val="636466"/>
        </w:rPr>
        <w:t>20</w:t>
      </w:r>
      <w:r>
        <w:rPr>
          <w:color w:val="636466"/>
          <w:spacing w:val="-6"/>
        </w:rPr>
        <w:t> </w:t>
      </w:r>
      <w:r>
        <w:rPr>
          <w:color w:val="636466"/>
        </w:rPr>
        <w:t>inspecciones</w:t>
      </w:r>
      <w:r>
        <w:rPr>
          <w:color w:val="636466"/>
          <w:spacing w:val="-6"/>
        </w:rPr>
        <w:t> </w:t>
      </w:r>
      <w:r>
        <w:rPr>
          <w:color w:val="636466"/>
        </w:rPr>
        <w:t>de</w:t>
      </w:r>
      <w:r>
        <w:rPr>
          <w:color w:val="636466"/>
          <w:spacing w:val="-5"/>
        </w:rPr>
        <w:t> </w:t>
      </w:r>
      <w:r>
        <w:rPr>
          <w:color w:val="636466"/>
        </w:rPr>
        <w:t>este</w:t>
      </w:r>
      <w:r>
        <w:rPr>
          <w:color w:val="636466"/>
          <w:spacing w:val="-6"/>
        </w:rPr>
        <w:t> </w:t>
      </w:r>
      <w:r>
        <w:rPr>
          <w:color w:val="636466"/>
        </w:rPr>
        <w:t>tipo,</w:t>
      </w:r>
      <w:r>
        <w:rPr>
          <w:color w:val="636466"/>
          <w:spacing w:val="-6"/>
        </w:rPr>
        <w:t> </w:t>
      </w:r>
      <w:r>
        <w:rPr>
          <w:color w:val="636466"/>
        </w:rPr>
        <w:t>para</w:t>
      </w:r>
      <w:r>
        <w:rPr>
          <w:color w:val="636466"/>
          <w:spacing w:val="-6"/>
        </w:rPr>
        <w:t> </w:t>
      </w:r>
      <w:r>
        <w:rPr>
          <w:color w:val="636466"/>
        </w:rPr>
        <w:t>un</w:t>
      </w:r>
      <w:r>
        <w:rPr>
          <w:color w:val="636466"/>
          <w:spacing w:val="-6"/>
        </w:rPr>
        <w:t> </w:t>
      </w:r>
      <w:r>
        <w:rPr>
          <w:color w:val="636466"/>
        </w:rPr>
        <w:t>total</w:t>
      </w:r>
      <w:r>
        <w:rPr>
          <w:color w:val="636466"/>
          <w:spacing w:val="-6"/>
        </w:rPr>
        <w:t> </w:t>
      </w:r>
      <w:r>
        <w:rPr>
          <w:color w:val="636466"/>
        </w:rPr>
        <w:t>en</w:t>
      </w:r>
      <w:r>
        <w:rPr>
          <w:color w:val="636466"/>
          <w:spacing w:val="-6"/>
        </w:rPr>
        <w:t> </w:t>
      </w:r>
      <w:r>
        <w:rPr>
          <w:color w:val="636466"/>
        </w:rPr>
        <w:t>el</w:t>
      </w:r>
      <w:r>
        <w:rPr>
          <w:color w:val="636466"/>
          <w:spacing w:val="-6"/>
        </w:rPr>
        <w:t> </w:t>
      </w:r>
      <w:r>
        <w:rPr>
          <w:color w:val="636466"/>
        </w:rPr>
        <w:t>2022</w:t>
      </w:r>
      <w:r>
        <w:rPr>
          <w:color w:val="636466"/>
          <w:spacing w:val="-61"/>
        </w:rPr>
        <w:t> </w:t>
      </w:r>
      <w:r>
        <w:rPr>
          <w:color w:val="636466"/>
        </w:rPr>
        <w:t>de</w:t>
      </w:r>
      <w:r>
        <w:rPr>
          <w:color w:val="636466"/>
          <w:spacing w:val="-18"/>
        </w:rPr>
        <w:t> </w:t>
      </w:r>
      <w:r>
        <w:rPr>
          <w:color w:val="636466"/>
        </w:rPr>
        <w:t>61</w:t>
      </w:r>
      <w:r>
        <w:rPr>
          <w:color w:val="636466"/>
          <w:spacing w:val="-17"/>
        </w:rPr>
        <w:t> </w:t>
      </w:r>
      <w:r>
        <w:rPr>
          <w:color w:val="636466"/>
        </w:rPr>
        <w:t>inspecciones</w:t>
      </w:r>
      <w:r>
        <w:rPr>
          <w:color w:val="636466"/>
          <w:spacing w:val="-17"/>
        </w:rPr>
        <w:t> </w:t>
      </w:r>
      <w:r>
        <w:rPr>
          <w:color w:val="636466"/>
        </w:rPr>
        <w:t>en</w:t>
      </w:r>
      <w:r>
        <w:rPr>
          <w:color w:val="636466"/>
          <w:spacing w:val="-17"/>
        </w:rPr>
        <w:t> </w:t>
      </w:r>
      <w:r>
        <w:rPr>
          <w:color w:val="636466"/>
        </w:rPr>
        <w:t>total.</w:t>
      </w:r>
    </w:p>
    <w:p>
      <w:pPr>
        <w:pStyle w:val="BodyText"/>
        <w:spacing w:before="3"/>
        <w:rPr>
          <w:sz w:val="21"/>
        </w:rPr>
      </w:pPr>
    </w:p>
    <w:p>
      <w:pPr>
        <w:pStyle w:val="BodyText"/>
        <w:spacing w:line="285" w:lineRule="auto"/>
        <w:ind w:left="1844" w:right="977"/>
        <w:jc w:val="both"/>
      </w:pPr>
      <w:r>
        <w:rPr>
          <w:color w:val="636466"/>
        </w:rPr>
        <w:t>29</w:t>
      </w:r>
      <w:r>
        <w:rPr>
          <w:color w:val="636466"/>
          <w:spacing w:val="-28"/>
        </w:rPr>
        <w:t> </w:t>
      </w:r>
      <w:r>
        <w:rPr>
          <w:color w:val="636466"/>
        </w:rPr>
        <w:t>inspecciones</w:t>
      </w:r>
      <w:r>
        <w:rPr>
          <w:color w:val="636466"/>
          <w:spacing w:val="-27"/>
        </w:rPr>
        <w:t> </w:t>
      </w:r>
      <w:r>
        <w:rPr>
          <w:color w:val="636466"/>
        </w:rPr>
        <w:t>a</w:t>
      </w:r>
      <w:r>
        <w:rPr>
          <w:color w:val="636466"/>
          <w:spacing w:val="-27"/>
        </w:rPr>
        <w:t> </w:t>
      </w:r>
      <w:r>
        <w:rPr>
          <w:color w:val="636466"/>
        </w:rPr>
        <w:t>solicitudes</w:t>
      </w:r>
      <w:r>
        <w:rPr>
          <w:color w:val="636466"/>
          <w:spacing w:val="-27"/>
        </w:rPr>
        <w:t> </w:t>
      </w:r>
      <w:r>
        <w:rPr>
          <w:color w:val="636466"/>
        </w:rPr>
        <w:t>de</w:t>
      </w:r>
      <w:r>
        <w:rPr>
          <w:color w:val="636466"/>
          <w:spacing w:val="-28"/>
        </w:rPr>
        <w:t> </w:t>
      </w:r>
      <w:r>
        <w:rPr>
          <w:color w:val="636466"/>
        </w:rPr>
        <w:t>explotación</w:t>
      </w:r>
      <w:r>
        <w:rPr>
          <w:color w:val="636466"/>
          <w:spacing w:val="-27"/>
        </w:rPr>
        <w:t> </w:t>
      </w:r>
      <w:r>
        <w:rPr>
          <w:color w:val="636466"/>
        </w:rPr>
        <w:t>minera,</w:t>
      </w:r>
      <w:r>
        <w:rPr>
          <w:color w:val="636466"/>
          <w:spacing w:val="-27"/>
        </w:rPr>
        <w:t> </w:t>
      </w:r>
      <w:r>
        <w:rPr>
          <w:color w:val="636466"/>
        </w:rPr>
        <w:t>para</w:t>
      </w:r>
      <w:r>
        <w:rPr>
          <w:color w:val="636466"/>
          <w:spacing w:val="-27"/>
        </w:rPr>
        <w:t> </w:t>
      </w:r>
      <w:r>
        <w:rPr>
          <w:color w:val="636466"/>
        </w:rPr>
        <w:t>verificar</w:t>
      </w:r>
      <w:r>
        <w:rPr>
          <w:color w:val="636466"/>
          <w:spacing w:val="-27"/>
        </w:rPr>
        <w:t> </w:t>
      </w:r>
      <w:r>
        <w:rPr>
          <w:color w:val="636466"/>
        </w:rPr>
        <w:t>que</w:t>
      </w:r>
      <w:r>
        <w:rPr>
          <w:color w:val="636466"/>
          <w:spacing w:val="-28"/>
        </w:rPr>
        <w:t> </w:t>
      </w:r>
      <w:r>
        <w:rPr>
          <w:color w:val="636466"/>
        </w:rPr>
        <w:t>las</w:t>
      </w:r>
      <w:r>
        <w:rPr>
          <w:color w:val="636466"/>
          <w:spacing w:val="-27"/>
        </w:rPr>
        <w:t> </w:t>
      </w:r>
      <w:r>
        <w:rPr>
          <w:color w:val="636466"/>
        </w:rPr>
        <w:t>solicitudes</w:t>
      </w:r>
      <w:r>
        <w:rPr>
          <w:color w:val="636466"/>
          <w:spacing w:val="-27"/>
        </w:rPr>
        <w:t> </w:t>
      </w:r>
      <w:r>
        <w:rPr>
          <w:color w:val="636466"/>
        </w:rPr>
        <w:t>de</w:t>
      </w:r>
      <w:r>
        <w:rPr>
          <w:color w:val="636466"/>
          <w:spacing w:val="-27"/>
        </w:rPr>
        <w:t> </w:t>
      </w:r>
      <w:r>
        <w:rPr>
          <w:color w:val="636466"/>
        </w:rPr>
        <w:t>licencias</w:t>
      </w:r>
      <w:r>
        <w:rPr>
          <w:color w:val="636466"/>
          <w:spacing w:val="-61"/>
        </w:rPr>
        <w:t> </w:t>
      </w:r>
      <w:r>
        <w:rPr>
          <w:color w:val="636466"/>
        </w:rPr>
        <w:t>mineras estén ubicadas en las coordenadas del área solicitad, que el mineral o los minerales</w:t>
      </w:r>
      <w:r>
        <w:rPr>
          <w:color w:val="636466"/>
          <w:spacing w:val="1"/>
        </w:rPr>
        <w:t> </w:t>
      </w:r>
      <w:r>
        <w:rPr>
          <w:color w:val="636466"/>
        </w:rPr>
        <w:t>solicitados</w:t>
      </w:r>
      <w:r>
        <w:rPr>
          <w:color w:val="636466"/>
          <w:spacing w:val="-11"/>
        </w:rPr>
        <w:t> </w:t>
      </w:r>
      <w:r>
        <w:rPr>
          <w:color w:val="636466"/>
        </w:rPr>
        <w:t>sean</w:t>
      </w:r>
      <w:r>
        <w:rPr>
          <w:color w:val="636466"/>
          <w:spacing w:val="-11"/>
        </w:rPr>
        <w:t> </w:t>
      </w:r>
      <w:r>
        <w:rPr>
          <w:color w:val="636466"/>
        </w:rPr>
        <w:t>los</w:t>
      </w:r>
      <w:r>
        <w:rPr>
          <w:color w:val="636466"/>
          <w:spacing w:val="-11"/>
        </w:rPr>
        <w:t> </w:t>
      </w:r>
      <w:r>
        <w:rPr>
          <w:color w:val="636466"/>
        </w:rPr>
        <w:t>correctos,</w:t>
      </w:r>
      <w:r>
        <w:rPr>
          <w:color w:val="636466"/>
          <w:spacing w:val="-11"/>
        </w:rPr>
        <w:t> </w:t>
      </w:r>
      <w:r>
        <w:rPr>
          <w:color w:val="636466"/>
        </w:rPr>
        <w:t>y</w:t>
      </w:r>
      <w:r>
        <w:rPr>
          <w:color w:val="636466"/>
          <w:spacing w:val="-11"/>
        </w:rPr>
        <w:t> </w:t>
      </w:r>
      <w:r>
        <w:rPr>
          <w:color w:val="636466"/>
        </w:rPr>
        <w:t>que</w:t>
      </w:r>
      <w:r>
        <w:rPr>
          <w:color w:val="636466"/>
          <w:spacing w:val="-11"/>
        </w:rPr>
        <w:t> </w:t>
      </w:r>
      <w:r>
        <w:rPr>
          <w:color w:val="636466"/>
        </w:rPr>
        <w:t>existan</w:t>
      </w:r>
      <w:r>
        <w:rPr>
          <w:color w:val="636466"/>
          <w:spacing w:val="-11"/>
        </w:rPr>
        <w:t> </w:t>
      </w:r>
      <w:r>
        <w:rPr>
          <w:color w:val="636466"/>
        </w:rPr>
        <w:t>suficientes</w:t>
      </w:r>
      <w:r>
        <w:rPr>
          <w:color w:val="636466"/>
          <w:spacing w:val="-11"/>
        </w:rPr>
        <w:t> </w:t>
      </w:r>
      <w:r>
        <w:rPr>
          <w:color w:val="636466"/>
        </w:rPr>
        <w:t>reservas</w:t>
      </w:r>
      <w:r>
        <w:rPr>
          <w:color w:val="636466"/>
          <w:spacing w:val="-11"/>
        </w:rPr>
        <w:t> </w:t>
      </w:r>
      <w:r>
        <w:rPr>
          <w:color w:val="636466"/>
        </w:rPr>
        <w:t>para</w:t>
      </w:r>
      <w:r>
        <w:rPr>
          <w:color w:val="636466"/>
          <w:spacing w:val="-11"/>
        </w:rPr>
        <w:t> </w:t>
      </w:r>
      <w:r>
        <w:rPr>
          <w:color w:val="636466"/>
        </w:rPr>
        <w:t>poder</w:t>
      </w:r>
      <w:r>
        <w:rPr>
          <w:color w:val="636466"/>
          <w:spacing w:val="-11"/>
        </w:rPr>
        <w:t> </w:t>
      </w:r>
      <w:r>
        <w:rPr>
          <w:color w:val="636466"/>
        </w:rPr>
        <w:t>ser</w:t>
      </w:r>
      <w:r>
        <w:rPr>
          <w:color w:val="636466"/>
          <w:spacing w:val="-10"/>
        </w:rPr>
        <w:t> </w:t>
      </w:r>
      <w:r>
        <w:rPr>
          <w:color w:val="636466"/>
        </w:rPr>
        <w:t>explotados.</w:t>
      </w:r>
      <w:r>
        <w:rPr>
          <w:color w:val="636466"/>
          <w:spacing w:val="-11"/>
        </w:rPr>
        <w:t> </w:t>
      </w:r>
      <w:r>
        <w:rPr>
          <w:color w:val="636466"/>
        </w:rPr>
        <w:t>En</w:t>
      </w:r>
      <w:r>
        <w:rPr>
          <w:color w:val="636466"/>
          <w:spacing w:val="-61"/>
        </w:rPr>
        <w:t> </w:t>
      </w:r>
      <w:r>
        <w:rPr>
          <w:color w:val="636466"/>
        </w:rPr>
        <w:t>los</w:t>
      </w:r>
      <w:r>
        <w:rPr>
          <w:color w:val="636466"/>
          <w:spacing w:val="-14"/>
        </w:rPr>
        <w:t> </w:t>
      </w:r>
      <w:r>
        <w:rPr>
          <w:color w:val="636466"/>
        </w:rPr>
        <w:t>casos</w:t>
      </w:r>
      <w:r>
        <w:rPr>
          <w:color w:val="636466"/>
          <w:spacing w:val="-13"/>
        </w:rPr>
        <w:t> </w:t>
      </w:r>
      <w:r>
        <w:rPr>
          <w:color w:val="636466"/>
        </w:rPr>
        <w:t>en</w:t>
      </w:r>
      <w:r>
        <w:rPr>
          <w:color w:val="636466"/>
          <w:spacing w:val="-13"/>
        </w:rPr>
        <w:t> </w:t>
      </w:r>
      <w:r>
        <w:rPr>
          <w:color w:val="636466"/>
        </w:rPr>
        <w:t>que</w:t>
      </w:r>
      <w:r>
        <w:rPr>
          <w:color w:val="636466"/>
          <w:spacing w:val="-14"/>
        </w:rPr>
        <w:t> </w:t>
      </w:r>
      <w:r>
        <w:rPr>
          <w:color w:val="636466"/>
        </w:rPr>
        <w:t>los</w:t>
      </w:r>
      <w:r>
        <w:rPr>
          <w:color w:val="636466"/>
          <w:spacing w:val="-13"/>
        </w:rPr>
        <w:t> </w:t>
      </w:r>
      <w:r>
        <w:rPr>
          <w:color w:val="636466"/>
        </w:rPr>
        <w:t>datos</w:t>
      </w:r>
      <w:r>
        <w:rPr>
          <w:color w:val="636466"/>
          <w:spacing w:val="-13"/>
        </w:rPr>
        <w:t> </w:t>
      </w:r>
      <w:r>
        <w:rPr>
          <w:color w:val="636466"/>
        </w:rPr>
        <w:t>presentados</w:t>
      </w:r>
      <w:r>
        <w:rPr>
          <w:color w:val="636466"/>
          <w:spacing w:val="-13"/>
        </w:rPr>
        <w:t> </w:t>
      </w:r>
      <w:r>
        <w:rPr>
          <w:color w:val="636466"/>
        </w:rPr>
        <w:t>en</w:t>
      </w:r>
      <w:r>
        <w:rPr>
          <w:color w:val="636466"/>
          <w:spacing w:val="-14"/>
        </w:rPr>
        <w:t> </w:t>
      </w:r>
      <w:r>
        <w:rPr>
          <w:color w:val="636466"/>
        </w:rPr>
        <w:t>las</w:t>
      </w:r>
      <w:r>
        <w:rPr>
          <w:color w:val="636466"/>
          <w:spacing w:val="-13"/>
        </w:rPr>
        <w:t> </w:t>
      </w:r>
      <w:r>
        <w:rPr>
          <w:color w:val="636466"/>
        </w:rPr>
        <w:t>solicitudes</w:t>
      </w:r>
      <w:r>
        <w:rPr>
          <w:color w:val="636466"/>
          <w:spacing w:val="-13"/>
        </w:rPr>
        <w:t> </w:t>
      </w:r>
      <w:r>
        <w:rPr>
          <w:color w:val="636466"/>
        </w:rPr>
        <w:t>no</w:t>
      </w:r>
      <w:r>
        <w:rPr>
          <w:color w:val="636466"/>
          <w:spacing w:val="-14"/>
        </w:rPr>
        <w:t> </w:t>
      </w:r>
      <w:r>
        <w:rPr>
          <w:color w:val="636466"/>
        </w:rPr>
        <w:t>fueron</w:t>
      </w:r>
      <w:r>
        <w:rPr>
          <w:color w:val="636466"/>
          <w:spacing w:val="-13"/>
        </w:rPr>
        <w:t> </w:t>
      </w:r>
      <w:r>
        <w:rPr>
          <w:color w:val="636466"/>
        </w:rPr>
        <w:t>los</w:t>
      </w:r>
      <w:r>
        <w:rPr>
          <w:color w:val="636466"/>
          <w:spacing w:val="-13"/>
        </w:rPr>
        <w:t> </w:t>
      </w:r>
      <w:r>
        <w:rPr>
          <w:color w:val="636466"/>
        </w:rPr>
        <w:t>correctos,</w:t>
      </w:r>
      <w:r>
        <w:rPr>
          <w:color w:val="636466"/>
          <w:spacing w:val="-13"/>
        </w:rPr>
        <w:t> </w:t>
      </w:r>
      <w:r>
        <w:rPr>
          <w:color w:val="636466"/>
        </w:rPr>
        <w:t>se</w:t>
      </w:r>
      <w:r>
        <w:rPr>
          <w:color w:val="636466"/>
          <w:spacing w:val="-14"/>
        </w:rPr>
        <w:t> </w:t>
      </w:r>
      <w:r>
        <w:rPr>
          <w:color w:val="636466"/>
        </w:rPr>
        <w:t>recomendó</w:t>
      </w:r>
      <w:r>
        <w:rPr>
          <w:color w:val="636466"/>
          <w:spacing w:val="-61"/>
        </w:rPr>
        <w:t> </w:t>
      </w:r>
      <w:r>
        <w:rPr>
          <w:color w:val="636466"/>
        </w:rPr>
        <w:t>a</w:t>
      </w:r>
      <w:r>
        <w:rPr>
          <w:color w:val="636466"/>
          <w:spacing w:val="-16"/>
        </w:rPr>
        <w:t> </w:t>
      </w:r>
      <w:r>
        <w:rPr>
          <w:color w:val="636466"/>
        </w:rPr>
        <w:t>los</w:t>
      </w:r>
      <w:r>
        <w:rPr>
          <w:color w:val="636466"/>
          <w:spacing w:val="-16"/>
        </w:rPr>
        <w:t> </w:t>
      </w:r>
      <w:r>
        <w:rPr>
          <w:color w:val="636466"/>
        </w:rPr>
        <w:t>interesados</w:t>
      </w:r>
      <w:r>
        <w:rPr>
          <w:color w:val="636466"/>
          <w:spacing w:val="-15"/>
        </w:rPr>
        <w:t> </w:t>
      </w:r>
      <w:r>
        <w:rPr>
          <w:color w:val="636466"/>
        </w:rPr>
        <w:t>efectuar</w:t>
      </w:r>
      <w:r>
        <w:rPr>
          <w:color w:val="636466"/>
          <w:spacing w:val="-16"/>
        </w:rPr>
        <w:t> </w:t>
      </w:r>
      <w:r>
        <w:rPr>
          <w:color w:val="636466"/>
        </w:rPr>
        <w:t>las</w:t>
      </w:r>
      <w:r>
        <w:rPr>
          <w:color w:val="636466"/>
          <w:spacing w:val="-15"/>
        </w:rPr>
        <w:t> </w:t>
      </w:r>
      <w:r>
        <w:rPr>
          <w:color w:val="636466"/>
        </w:rPr>
        <w:t>modificaciones</w:t>
      </w:r>
      <w:r>
        <w:rPr>
          <w:color w:val="636466"/>
          <w:spacing w:val="-16"/>
        </w:rPr>
        <w:t> </w:t>
      </w:r>
      <w:r>
        <w:rPr>
          <w:color w:val="636466"/>
        </w:rPr>
        <w:t>pertinentes.</w:t>
      </w:r>
      <w:r>
        <w:rPr>
          <w:color w:val="636466"/>
          <w:spacing w:val="-15"/>
        </w:rPr>
        <w:t> </w:t>
      </w:r>
      <w:r>
        <w:rPr>
          <w:color w:val="636466"/>
        </w:rPr>
        <w:t>La</w:t>
      </w:r>
      <w:r>
        <w:rPr>
          <w:color w:val="636466"/>
          <w:spacing w:val="-16"/>
        </w:rPr>
        <w:t> </w:t>
      </w:r>
      <w:r>
        <w:rPr>
          <w:color w:val="636466"/>
        </w:rPr>
        <w:t>suma</w:t>
      </w:r>
      <w:r>
        <w:rPr>
          <w:color w:val="636466"/>
          <w:spacing w:val="-16"/>
        </w:rPr>
        <w:t> </w:t>
      </w:r>
      <w:r>
        <w:rPr>
          <w:color w:val="636466"/>
        </w:rPr>
        <w:t>total</w:t>
      </w:r>
      <w:r>
        <w:rPr>
          <w:color w:val="636466"/>
          <w:spacing w:val="-15"/>
        </w:rPr>
        <w:t> </w:t>
      </w:r>
      <w:r>
        <w:rPr>
          <w:color w:val="636466"/>
        </w:rPr>
        <w:t>de</w:t>
      </w:r>
      <w:r>
        <w:rPr>
          <w:color w:val="636466"/>
          <w:spacing w:val="-16"/>
        </w:rPr>
        <w:t> </w:t>
      </w:r>
      <w:r>
        <w:rPr>
          <w:color w:val="636466"/>
        </w:rPr>
        <w:t>inspecciones</w:t>
      </w:r>
      <w:r>
        <w:rPr>
          <w:color w:val="636466"/>
          <w:spacing w:val="-15"/>
        </w:rPr>
        <w:t> </w:t>
      </w:r>
      <w:r>
        <w:rPr>
          <w:color w:val="636466"/>
        </w:rPr>
        <w:t>hechas</w:t>
      </w:r>
      <w:r>
        <w:rPr>
          <w:color w:val="636466"/>
          <w:spacing w:val="-61"/>
        </w:rPr>
        <w:t> </w:t>
      </w:r>
      <w:r>
        <w:rPr>
          <w:color w:val="636466"/>
          <w:w w:val="105"/>
        </w:rPr>
        <w:t>hasta</w:t>
      </w:r>
      <w:r>
        <w:rPr>
          <w:color w:val="636466"/>
          <w:spacing w:val="-22"/>
          <w:w w:val="105"/>
        </w:rPr>
        <w:t> </w:t>
      </w:r>
      <w:r>
        <w:rPr>
          <w:color w:val="636466"/>
          <w:w w:val="105"/>
        </w:rPr>
        <w:t>la</w:t>
      </w:r>
      <w:r>
        <w:rPr>
          <w:color w:val="636466"/>
          <w:spacing w:val="-21"/>
          <w:w w:val="105"/>
        </w:rPr>
        <w:t> </w:t>
      </w:r>
      <w:r>
        <w:rPr>
          <w:color w:val="636466"/>
          <w:w w:val="105"/>
        </w:rPr>
        <w:t>fecha</w:t>
      </w:r>
      <w:r>
        <w:rPr>
          <w:color w:val="636466"/>
          <w:spacing w:val="-21"/>
          <w:w w:val="105"/>
        </w:rPr>
        <w:t> </w:t>
      </w:r>
      <w:r>
        <w:rPr>
          <w:color w:val="636466"/>
          <w:w w:val="105"/>
        </w:rPr>
        <w:t>es</w:t>
      </w:r>
      <w:r>
        <w:rPr>
          <w:color w:val="636466"/>
          <w:spacing w:val="-21"/>
          <w:w w:val="105"/>
        </w:rPr>
        <w:t> </w:t>
      </w:r>
      <w:r>
        <w:rPr>
          <w:color w:val="636466"/>
          <w:w w:val="105"/>
        </w:rPr>
        <w:t>de</w:t>
      </w:r>
      <w:r>
        <w:rPr>
          <w:color w:val="636466"/>
          <w:spacing w:val="-21"/>
          <w:w w:val="105"/>
        </w:rPr>
        <w:t> </w:t>
      </w:r>
      <w:r>
        <w:rPr>
          <w:color w:val="636466"/>
          <w:w w:val="105"/>
        </w:rPr>
        <w:t>36.</w:t>
      </w:r>
    </w:p>
    <w:p>
      <w:pPr>
        <w:pStyle w:val="BodyText"/>
        <w:spacing w:before="3"/>
        <w:rPr>
          <w:sz w:val="21"/>
        </w:rPr>
      </w:pPr>
    </w:p>
    <w:p>
      <w:pPr>
        <w:pStyle w:val="BodyText"/>
        <w:spacing w:line="285" w:lineRule="auto"/>
        <w:ind w:left="1844" w:right="977"/>
        <w:jc w:val="both"/>
      </w:pPr>
      <w:r>
        <w:rPr>
          <w:color w:val="636466"/>
        </w:rPr>
        <w:t>50</w:t>
      </w:r>
      <w:r>
        <w:rPr>
          <w:color w:val="636466"/>
          <w:spacing w:val="-10"/>
        </w:rPr>
        <w:t> </w:t>
      </w:r>
      <w:r>
        <w:rPr>
          <w:color w:val="636466"/>
        </w:rPr>
        <w:t>dictámenes</w:t>
      </w:r>
      <w:r>
        <w:rPr>
          <w:color w:val="636466"/>
          <w:spacing w:val="-9"/>
        </w:rPr>
        <w:t> </w:t>
      </w:r>
      <w:r>
        <w:rPr>
          <w:color w:val="636466"/>
        </w:rPr>
        <w:t>catastrales,</w:t>
      </w:r>
      <w:r>
        <w:rPr>
          <w:color w:val="636466"/>
          <w:spacing w:val="-10"/>
        </w:rPr>
        <w:t> </w:t>
      </w:r>
      <w:r>
        <w:rPr>
          <w:color w:val="636466"/>
        </w:rPr>
        <w:t>a</w:t>
      </w:r>
      <w:r>
        <w:rPr>
          <w:color w:val="636466"/>
          <w:spacing w:val="-9"/>
        </w:rPr>
        <w:t> </w:t>
      </w:r>
      <w:r>
        <w:rPr>
          <w:color w:val="636466"/>
        </w:rPr>
        <w:t>través</w:t>
      </w:r>
      <w:r>
        <w:rPr>
          <w:color w:val="636466"/>
          <w:spacing w:val="-10"/>
        </w:rPr>
        <w:t> </w:t>
      </w:r>
      <w:r>
        <w:rPr>
          <w:color w:val="636466"/>
        </w:rPr>
        <w:t>de</w:t>
      </w:r>
      <w:r>
        <w:rPr>
          <w:color w:val="636466"/>
          <w:spacing w:val="-9"/>
        </w:rPr>
        <w:t> </w:t>
      </w:r>
      <w:r>
        <w:rPr>
          <w:color w:val="636466"/>
        </w:rPr>
        <w:t>los</w:t>
      </w:r>
      <w:r>
        <w:rPr>
          <w:color w:val="636466"/>
          <w:spacing w:val="-10"/>
        </w:rPr>
        <w:t> </w:t>
      </w:r>
      <w:r>
        <w:rPr>
          <w:color w:val="636466"/>
        </w:rPr>
        <w:t>cuales</w:t>
      </w:r>
      <w:r>
        <w:rPr>
          <w:color w:val="636466"/>
          <w:spacing w:val="-9"/>
        </w:rPr>
        <w:t> </w:t>
      </w:r>
      <w:r>
        <w:rPr>
          <w:color w:val="636466"/>
        </w:rPr>
        <w:t>se</w:t>
      </w:r>
      <w:r>
        <w:rPr>
          <w:color w:val="636466"/>
          <w:spacing w:val="-9"/>
        </w:rPr>
        <w:t> </w:t>
      </w:r>
      <w:r>
        <w:rPr>
          <w:color w:val="636466"/>
        </w:rPr>
        <w:t>verificaron</w:t>
      </w:r>
      <w:r>
        <w:rPr>
          <w:color w:val="636466"/>
          <w:spacing w:val="-10"/>
        </w:rPr>
        <w:t> </w:t>
      </w:r>
      <w:r>
        <w:rPr>
          <w:color w:val="636466"/>
        </w:rPr>
        <w:t>los</w:t>
      </w:r>
      <w:r>
        <w:rPr>
          <w:color w:val="636466"/>
          <w:spacing w:val="-9"/>
        </w:rPr>
        <w:t> </w:t>
      </w:r>
      <w:r>
        <w:rPr>
          <w:color w:val="636466"/>
        </w:rPr>
        <w:t>polígonos</w:t>
      </w:r>
      <w:r>
        <w:rPr>
          <w:color w:val="636466"/>
          <w:spacing w:val="-10"/>
        </w:rPr>
        <w:t> </w:t>
      </w:r>
      <w:r>
        <w:rPr>
          <w:color w:val="636466"/>
        </w:rPr>
        <w:t>mineros;</w:t>
      </w:r>
      <w:r>
        <w:rPr>
          <w:color w:val="636466"/>
          <w:spacing w:val="-9"/>
        </w:rPr>
        <w:t> </w:t>
      </w:r>
      <w:r>
        <w:rPr>
          <w:color w:val="636466"/>
        </w:rPr>
        <w:t>para</w:t>
      </w:r>
      <w:r>
        <w:rPr>
          <w:color w:val="636466"/>
          <w:spacing w:val="-10"/>
        </w:rPr>
        <w:t> </w:t>
      </w:r>
      <w:r>
        <w:rPr>
          <w:color w:val="636466"/>
        </w:rPr>
        <w:t>un</w:t>
      </w:r>
      <w:r>
        <w:rPr>
          <w:color w:val="636466"/>
          <w:spacing w:val="-60"/>
        </w:rPr>
        <w:t> </w:t>
      </w:r>
      <w:r>
        <w:rPr>
          <w:color w:val="636466"/>
        </w:rPr>
        <w:t>total</w:t>
      </w:r>
      <w:r>
        <w:rPr>
          <w:color w:val="636466"/>
          <w:spacing w:val="-17"/>
        </w:rPr>
        <w:t> </w:t>
      </w:r>
      <w:r>
        <w:rPr>
          <w:color w:val="636466"/>
        </w:rPr>
        <w:t>en</w:t>
      </w:r>
      <w:r>
        <w:rPr>
          <w:color w:val="636466"/>
          <w:spacing w:val="-17"/>
        </w:rPr>
        <w:t> </w:t>
      </w:r>
      <w:r>
        <w:rPr>
          <w:color w:val="636466"/>
        </w:rPr>
        <w:t>el</w:t>
      </w:r>
      <w:r>
        <w:rPr>
          <w:color w:val="636466"/>
          <w:spacing w:val="-17"/>
        </w:rPr>
        <w:t> </w:t>
      </w:r>
      <w:r>
        <w:rPr>
          <w:color w:val="636466"/>
        </w:rPr>
        <w:t>2022</w:t>
      </w:r>
      <w:r>
        <w:rPr>
          <w:color w:val="636466"/>
          <w:spacing w:val="-17"/>
        </w:rPr>
        <w:t> </w:t>
      </w:r>
      <w:r>
        <w:rPr>
          <w:color w:val="636466"/>
        </w:rPr>
        <w:t>de</w:t>
      </w:r>
      <w:r>
        <w:rPr>
          <w:color w:val="636466"/>
          <w:spacing w:val="-17"/>
        </w:rPr>
        <w:t> </w:t>
      </w:r>
      <w:r>
        <w:rPr>
          <w:color w:val="636466"/>
        </w:rPr>
        <w:t>88</w:t>
      </w:r>
      <w:r>
        <w:rPr>
          <w:color w:val="636466"/>
          <w:spacing w:val="-17"/>
        </w:rPr>
        <w:t> </w:t>
      </w:r>
      <w:r>
        <w:rPr>
          <w:color w:val="636466"/>
        </w:rPr>
        <w:t>dictámenes.</w:t>
      </w:r>
    </w:p>
    <w:p>
      <w:pPr>
        <w:pStyle w:val="BodyText"/>
        <w:spacing w:before="4"/>
        <w:rPr>
          <w:sz w:val="21"/>
        </w:rPr>
      </w:pPr>
    </w:p>
    <w:p>
      <w:pPr>
        <w:pStyle w:val="BodyText"/>
        <w:spacing w:line="285" w:lineRule="auto"/>
        <w:ind w:left="1844" w:right="977"/>
        <w:jc w:val="both"/>
      </w:pPr>
      <w:r>
        <w:rPr>
          <w:color w:val="636466"/>
        </w:rPr>
        <w:t>Por medio de la plataforma electrónica de la Ventanilla Única Para Exportaciones -VUPE- de</w:t>
      </w:r>
      <w:r>
        <w:rPr>
          <w:color w:val="636466"/>
          <w:spacing w:val="1"/>
        </w:rPr>
        <w:t> </w:t>
      </w:r>
      <w:r>
        <w:rPr>
          <w:color w:val="636466"/>
        </w:rPr>
        <w:t>AGEXPORT,</w:t>
      </w:r>
      <w:r>
        <w:rPr>
          <w:color w:val="636466"/>
          <w:spacing w:val="-9"/>
        </w:rPr>
        <w:t> </w:t>
      </w:r>
      <w:r>
        <w:rPr>
          <w:color w:val="636466"/>
        </w:rPr>
        <w:t>el</w:t>
      </w:r>
      <w:r>
        <w:rPr>
          <w:color w:val="636466"/>
          <w:spacing w:val="-9"/>
        </w:rPr>
        <w:t> </w:t>
      </w:r>
      <w:r>
        <w:rPr>
          <w:color w:val="636466"/>
        </w:rPr>
        <w:t>MEM</w:t>
      </w:r>
      <w:r>
        <w:rPr>
          <w:color w:val="636466"/>
          <w:spacing w:val="-9"/>
        </w:rPr>
        <w:t> </w:t>
      </w:r>
      <w:r>
        <w:rPr>
          <w:color w:val="636466"/>
        </w:rPr>
        <w:t>recibió</w:t>
      </w:r>
      <w:r>
        <w:rPr>
          <w:color w:val="636466"/>
          <w:spacing w:val="-9"/>
        </w:rPr>
        <w:t> </w:t>
      </w:r>
      <w:r>
        <w:rPr>
          <w:color w:val="636466"/>
        </w:rPr>
        <w:t>19</w:t>
      </w:r>
      <w:r>
        <w:rPr>
          <w:color w:val="636466"/>
          <w:spacing w:val="-9"/>
        </w:rPr>
        <w:t> </w:t>
      </w:r>
      <w:r>
        <w:rPr>
          <w:color w:val="636466"/>
        </w:rPr>
        <w:t>solicitudes</w:t>
      </w:r>
      <w:r>
        <w:rPr>
          <w:color w:val="636466"/>
          <w:spacing w:val="-9"/>
        </w:rPr>
        <w:t> </w:t>
      </w:r>
      <w:r>
        <w:rPr>
          <w:color w:val="636466"/>
        </w:rPr>
        <w:t>de</w:t>
      </w:r>
      <w:r>
        <w:rPr>
          <w:color w:val="636466"/>
          <w:spacing w:val="-9"/>
        </w:rPr>
        <w:t> </w:t>
      </w:r>
      <w:r>
        <w:rPr>
          <w:color w:val="636466"/>
        </w:rPr>
        <w:t>credenciales</w:t>
      </w:r>
      <w:r>
        <w:rPr>
          <w:color w:val="636466"/>
          <w:spacing w:val="-9"/>
        </w:rPr>
        <w:t> </w:t>
      </w:r>
      <w:r>
        <w:rPr>
          <w:color w:val="636466"/>
        </w:rPr>
        <w:t>de</w:t>
      </w:r>
      <w:r>
        <w:rPr>
          <w:color w:val="636466"/>
          <w:spacing w:val="-8"/>
        </w:rPr>
        <w:t> </w:t>
      </w:r>
      <w:r>
        <w:rPr>
          <w:color w:val="636466"/>
        </w:rPr>
        <w:t>exportación,</w:t>
      </w:r>
      <w:r>
        <w:rPr>
          <w:color w:val="636466"/>
          <w:spacing w:val="-9"/>
        </w:rPr>
        <w:t> </w:t>
      </w:r>
      <w:r>
        <w:rPr>
          <w:color w:val="636466"/>
        </w:rPr>
        <w:t>percibiendo</w:t>
      </w:r>
      <w:r>
        <w:rPr>
          <w:color w:val="636466"/>
          <w:spacing w:val="-9"/>
        </w:rPr>
        <w:t> </w:t>
      </w:r>
      <w:r>
        <w:rPr>
          <w:color w:val="636466"/>
        </w:rPr>
        <w:t>por</w:t>
      </w:r>
      <w:r>
        <w:rPr>
          <w:color w:val="636466"/>
          <w:spacing w:val="-9"/>
        </w:rPr>
        <w:t> </w:t>
      </w:r>
      <w:r>
        <w:rPr>
          <w:color w:val="636466"/>
        </w:rPr>
        <w:t>cada</w:t>
      </w:r>
      <w:r>
        <w:rPr>
          <w:color w:val="636466"/>
          <w:spacing w:val="-61"/>
        </w:rPr>
        <w:t> </w:t>
      </w:r>
      <w:r>
        <w:rPr>
          <w:color w:val="636466"/>
        </w:rPr>
        <w:t>solicitud</w:t>
      </w:r>
      <w:r>
        <w:rPr>
          <w:color w:val="636466"/>
          <w:spacing w:val="1"/>
        </w:rPr>
        <w:t> </w:t>
      </w:r>
      <w:r>
        <w:rPr>
          <w:color w:val="636466"/>
        </w:rPr>
        <w:t>en concepto de arancel por la emisión de la credencial de exportación de productos</w:t>
      </w:r>
      <w:r>
        <w:rPr>
          <w:color w:val="636466"/>
          <w:spacing w:val="1"/>
        </w:rPr>
        <w:t> </w:t>
      </w:r>
      <w:r>
        <w:rPr>
          <w:color w:val="636466"/>
        </w:rPr>
        <w:t>mineros, la cantidad de mil quetzales (Q.1,000.00), cuyos ingresos constituyen ingresos</w:t>
      </w:r>
      <w:r>
        <w:rPr>
          <w:color w:val="636466"/>
          <w:spacing w:val="1"/>
        </w:rPr>
        <w:t> </w:t>
      </w:r>
      <w:r>
        <w:rPr>
          <w:color w:val="636466"/>
        </w:rPr>
        <w:t>propios del Ministerio. A la fecha, durante el segundo cuatrimestre del 2022 se han otorgado</w:t>
      </w:r>
      <w:r>
        <w:rPr>
          <w:color w:val="636466"/>
          <w:spacing w:val="1"/>
        </w:rPr>
        <w:t> </w:t>
      </w:r>
      <w:r>
        <w:rPr>
          <w:color w:val="636466"/>
          <w:w w:val="95"/>
        </w:rPr>
        <w:t>11 </w:t>
      </w:r>
      <w:r>
        <w:rPr>
          <w:color w:val="636466"/>
        </w:rPr>
        <w:t>credenciales de exportación, para un acumulado de 23 otorgamientos de 41 solicitudes</w:t>
      </w:r>
      <w:r>
        <w:rPr>
          <w:color w:val="636466"/>
          <w:spacing w:val="1"/>
        </w:rPr>
        <w:t> </w:t>
      </w:r>
      <w:r>
        <w:rPr>
          <w:color w:val="636466"/>
        </w:rPr>
        <w:t>recibidas.</w:t>
      </w:r>
    </w:p>
    <w:p>
      <w:pPr>
        <w:pStyle w:val="BodyText"/>
        <w:spacing w:before="2"/>
        <w:rPr>
          <w:sz w:val="21"/>
        </w:rPr>
      </w:pPr>
    </w:p>
    <w:p>
      <w:pPr>
        <w:pStyle w:val="BodyText"/>
        <w:spacing w:line="285" w:lineRule="auto"/>
        <w:ind w:left="1844" w:right="976"/>
        <w:jc w:val="both"/>
      </w:pPr>
      <w:r>
        <w:rPr>
          <w:color w:val="636466"/>
        </w:rPr>
        <w:t>Se continúa brindando asesoría tanto a solicitantes como a titulares de derechos mineros; se</w:t>
      </w:r>
      <w:r>
        <w:rPr>
          <w:color w:val="636466"/>
          <w:spacing w:val="-61"/>
        </w:rPr>
        <w:t> </w:t>
      </w:r>
      <w:r>
        <w:rPr>
          <w:color w:val="636466"/>
        </w:rPr>
        <w:t>han recibido 4 solicitudes de licencias de exploración y 33 de explotación. Así mismo, se ha</w:t>
      </w:r>
      <w:r>
        <w:rPr>
          <w:color w:val="636466"/>
          <w:spacing w:val="1"/>
        </w:rPr>
        <w:t> </w:t>
      </w:r>
      <w:r>
        <w:rPr>
          <w:color w:val="636466"/>
        </w:rPr>
        <w:t>continuado dando trámite a los expedientes de solicitudes, licencias, informes de producción,</w:t>
      </w:r>
      <w:r>
        <w:rPr>
          <w:color w:val="636466"/>
          <w:spacing w:val="-61"/>
        </w:rPr>
        <w:t> </w:t>
      </w:r>
      <w:r>
        <w:rPr>
          <w:color w:val="636466"/>
        </w:rPr>
        <w:t>auditorías</w:t>
      </w:r>
      <w:r>
        <w:rPr>
          <w:color w:val="636466"/>
          <w:spacing w:val="-18"/>
        </w:rPr>
        <w:t> </w:t>
      </w:r>
      <w:r>
        <w:rPr>
          <w:color w:val="636466"/>
        </w:rPr>
        <w:t>y</w:t>
      </w:r>
      <w:r>
        <w:rPr>
          <w:color w:val="636466"/>
          <w:spacing w:val="-18"/>
        </w:rPr>
        <w:t> </w:t>
      </w:r>
      <w:r>
        <w:rPr>
          <w:color w:val="636466"/>
        </w:rPr>
        <w:t>de</w:t>
      </w:r>
      <w:r>
        <w:rPr>
          <w:color w:val="636466"/>
          <w:spacing w:val="-17"/>
        </w:rPr>
        <w:t> </w:t>
      </w:r>
      <w:r>
        <w:rPr>
          <w:color w:val="636466"/>
        </w:rPr>
        <w:t>explotaciones</w:t>
      </w:r>
      <w:r>
        <w:rPr>
          <w:color w:val="636466"/>
          <w:spacing w:val="-18"/>
        </w:rPr>
        <w:t> </w:t>
      </w:r>
      <w:r>
        <w:rPr>
          <w:color w:val="636466"/>
        </w:rPr>
        <w:t>ilegales,</w:t>
      </w:r>
      <w:r>
        <w:rPr>
          <w:color w:val="636466"/>
          <w:spacing w:val="-17"/>
        </w:rPr>
        <w:t> </w:t>
      </w:r>
      <w:r>
        <w:rPr>
          <w:color w:val="636466"/>
        </w:rPr>
        <w:t>revisando</w:t>
      </w:r>
      <w:r>
        <w:rPr>
          <w:color w:val="636466"/>
          <w:spacing w:val="-18"/>
        </w:rPr>
        <w:t> </w:t>
      </w:r>
      <w:r>
        <w:rPr>
          <w:color w:val="636466"/>
        </w:rPr>
        <w:t>detalladamente</w:t>
      </w:r>
      <w:r>
        <w:rPr>
          <w:color w:val="636466"/>
          <w:spacing w:val="-18"/>
        </w:rPr>
        <w:t> </w:t>
      </w:r>
      <w:r>
        <w:rPr>
          <w:color w:val="636466"/>
        </w:rPr>
        <w:t>cada</w:t>
      </w:r>
      <w:r>
        <w:rPr>
          <w:color w:val="636466"/>
          <w:spacing w:val="-17"/>
        </w:rPr>
        <w:t> </w:t>
      </w:r>
      <w:r>
        <w:rPr>
          <w:color w:val="636466"/>
        </w:rPr>
        <w:t>expediente</w:t>
      </w:r>
      <w:r>
        <w:rPr>
          <w:color w:val="636466"/>
          <w:spacing w:val="-18"/>
        </w:rPr>
        <w:t> </w:t>
      </w:r>
      <w:r>
        <w:rPr>
          <w:color w:val="636466"/>
        </w:rPr>
        <w:t>y,</w:t>
      </w:r>
      <w:r>
        <w:rPr>
          <w:color w:val="636466"/>
          <w:spacing w:val="-17"/>
        </w:rPr>
        <w:t> </w:t>
      </w:r>
      <w:r>
        <w:rPr>
          <w:color w:val="636466"/>
        </w:rPr>
        <w:t>orientando</w:t>
      </w:r>
      <w:r>
        <w:rPr>
          <w:color w:val="636466"/>
          <w:spacing w:val="-61"/>
        </w:rPr>
        <w:t> </w:t>
      </w:r>
      <w:r>
        <w:rPr>
          <w:color w:val="636466"/>
        </w:rPr>
        <w:t>en cada caso, la aplicación de la Ley de Minería, su Reglamento y leyes relacionadas. El</w:t>
      </w:r>
      <w:r>
        <w:rPr>
          <w:color w:val="636466"/>
          <w:spacing w:val="1"/>
        </w:rPr>
        <w:t> </w:t>
      </w:r>
      <w:r>
        <w:rPr>
          <w:color w:val="636466"/>
        </w:rPr>
        <w:t>acumulado del ingreso de solicitudes de licencias mineras de exploración y de explotación de</w:t>
      </w:r>
      <w:r>
        <w:rPr>
          <w:color w:val="636466"/>
          <w:spacing w:val="1"/>
        </w:rPr>
        <w:t> </w:t>
      </w:r>
      <w:r>
        <w:rPr>
          <w:color w:val="636466"/>
        </w:rPr>
        <w:t>enero</w:t>
      </w:r>
      <w:r>
        <w:rPr>
          <w:color w:val="636466"/>
          <w:spacing w:val="-23"/>
        </w:rPr>
        <w:t> </w:t>
      </w:r>
      <w:r>
        <w:rPr>
          <w:color w:val="636466"/>
        </w:rPr>
        <w:t>al</w:t>
      </w:r>
      <w:r>
        <w:rPr>
          <w:color w:val="636466"/>
          <w:spacing w:val="-22"/>
        </w:rPr>
        <w:t> </w:t>
      </w:r>
      <w:r>
        <w:rPr>
          <w:color w:val="636466"/>
        </w:rPr>
        <w:t>mes</w:t>
      </w:r>
      <w:r>
        <w:rPr>
          <w:color w:val="636466"/>
          <w:spacing w:val="-23"/>
        </w:rPr>
        <w:t> </w:t>
      </w:r>
      <w:r>
        <w:rPr>
          <w:color w:val="636466"/>
        </w:rPr>
        <w:t>de</w:t>
      </w:r>
      <w:r>
        <w:rPr>
          <w:color w:val="636466"/>
          <w:spacing w:val="-22"/>
        </w:rPr>
        <w:t> </w:t>
      </w:r>
      <w:r>
        <w:rPr>
          <w:color w:val="636466"/>
        </w:rPr>
        <w:t>agosto</w:t>
      </w:r>
      <w:r>
        <w:rPr>
          <w:color w:val="636466"/>
          <w:spacing w:val="-23"/>
        </w:rPr>
        <w:t> </w:t>
      </w:r>
      <w:r>
        <w:rPr>
          <w:color w:val="636466"/>
        </w:rPr>
        <w:t>del</w:t>
      </w:r>
      <w:r>
        <w:rPr>
          <w:color w:val="636466"/>
          <w:spacing w:val="-22"/>
        </w:rPr>
        <w:t> </w:t>
      </w:r>
      <w:r>
        <w:rPr>
          <w:color w:val="636466"/>
        </w:rPr>
        <w:t>año</w:t>
      </w:r>
      <w:r>
        <w:rPr>
          <w:color w:val="636466"/>
          <w:spacing w:val="-23"/>
        </w:rPr>
        <w:t> </w:t>
      </w:r>
      <w:r>
        <w:rPr>
          <w:color w:val="636466"/>
        </w:rPr>
        <w:t>en</w:t>
      </w:r>
      <w:r>
        <w:rPr>
          <w:color w:val="636466"/>
          <w:spacing w:val="-22"/>
        </w:rPr>
        <w:t> </w:t>
      </w:r>
      <w:r>
        <w:rPr>
          <w:color w:val="636466"/>
        </w:rPr>
        <w:t>curso,</w:t>
      </w:r>
      <w:r>
        <w:rPr>
          <w:color w:val="636466"/>
          <w:spacing w:val="-23"/>
        </w:rPr>
        <w:t> </w:t>
      </w:r>
      <w:r>
        <w:rPr>
          <w:color w:val="636466"/>
        </w:rPr>
        <w:t>es</w:t>
      </w:r>
      <w:r>
        <w:rPr>
          <w:color w:val="636466"/>
          <w:spacing w:val="-22"/>
        </w:rPr>
        <w:t> </w:t>
      </w:r>
      <w:r>
        <w:rPr>
          <w:color w:val="636466"/>
        </w:rPr>
        <w:t>de</w:t>
      </w:r>
      <w:r>
        <w:rPr>
          <w:color w:val="636466"/>
          <w:spacing w:val="-23"/>
        </w:rPr>
        <w:t> </w:t>
      </w:r>
      <w:r>
        <w:rPr>
          <w:color w:val="636466"/>
        </w:rPr>
        <w:t>14</w:t>
      </w:r>
      <w:r>
        <w:rPr>
          <w:color w:val="636466"/>
          <w:spacing w:val="-22"/>
        </w:rPr>
        <w:t> </w:t>
      </w:r>
      <w:r>
        <w:rPr>
          <w:color w:val="636466"/>
        </w:rPr>
        <w:t>solicitudes</w:t>
      </w:r>
      <w:r>
        <w:rPr>
          <w:color w:val="636466"/>
          <w:spacing w:val="-23"/>
        </w:rPr>
        <w:t> </w:t>
      </w:r>
      <w:r>
        <w:rPr>
          <w:color w:val="636466"/>
        </w:rPr>
        <w:t>de</w:t>
      </w:r>
      <w:r>
        <w:rPr>
          <w:color w:val="636466"/>
          <w:spacing w:val="-22"/>
        </w:rPr>
        <w:t> </w:t>
      </w:r>
      <w:r>
        <w:rPr>
          <w:color w:val="636466"/>
        </w:rPr>
        <w:t>exploración</w:t>
      </w:r>
      <w:r>
        <w:rPr>
          <w:color w:val="636466"/>
          <w:spacing w:val="-23"/>
        </w:rPr>
        <w:t> </w:t>
      </w:r>
      <w:r>
        <w:rPr>
          <w:color w:val="636466"/>
        </w:rPr>
        <w:t>y</w:t>
      </w:r>
      <w:r>
        <w:rPr>
          <w:color w:val="636466"/>
          <w:spacing w:val="-22"/>
        </w:rPr>
        <w:t> </w:t>
      </w:r>
      <w:r>
        <w:rPr>
          <w:color w:val="636466"/>
        </w:rPr>
        <w:t>44</w:t>
      </w:r>
      <w:r>
        <w:rPr>
          <w:color w:val="636466"/>
          <w:spacing w:val="-23"/>
        </w:rPr>
        <w:t> </w:t>
      </w:r>
      <w:r>
        <w:rPr>
          <w:color w:val="636466"/>
        </w:rPr>
        <w:t>de</w:t>
      </w:r>
      <w:r>
        <w:rPr>
          <w:color w:val="636466"/>
          <w:spacing w:val="-22"/>
        </w:rPr>
        <w:t> </w:t>
      </w:r>
      <w:r>
        <w:rPr>
          <w:color w:val="636466"/>
        </w:rPr>
        <w:t>explotación.</w:t>
      </w:r>
    </w:p>
    <w:p>
      <w:pPr>
        <w:pStyle w:val="BodyText"/>
        <w:spacing w:before="2"/>
        <w:rPr>
          <w:sz w:val="21"/>
        </w:rPr>
      </w:pPr>
    </w:p>
    <w:p>
      <w:pPr>
        <w:pStyle w:val="BodyText"/>
        <w:spacing w:line="285" w:lineRule="auto"/>
        <w:ind w:left="1844" w:right="977"/>
        <w:jc w:val="both"/>
      </w:pPr>
      <w:r>
        <w:rPr>
          <w:color w:val="636466"/>
        </w:rPr>
        <w:t>5</w:t>
      </w:r>
      <w:r>
        <w:rPr>
          <w:color w:val="636466"/>
          <w:spacing w:val="-20"/>
        </w:rPr>
        <w:t> </w:t>
      </w:r>
      <w:r>
        <w:rPr>
          <w:color w:val="636466"/>
        </w:rPr>
        <w:t>licencias</w:t>
      </w:r>
      <w:r>
        <w:rPr>
          <w:color w:val="636466"/>
          <w:spacing w:val="-19"/>
        </w:rPr>
        <w:t> </w:t>
      </w:r>
      <w:r>
        <w:rPr>
          <w:color w:val="636466"/>
        </w:rPr>
        <w:t>otorgadas,</w:t>
      </w:r>
      <w:r>
        <w:rPr>
          <w:color w:val="636466"/>
          <w:spacing w:val="-19"/>
        </w:rPr>
        <w:t> </w:t>
      </w:r>
      <w:r>
        <w:rPr>
          <w:color w:val="636466"/>
        </w:rPr>
        <w:t>de</w:t>
      </w:r>
      <w:r>
        <w:rPr>
          <w:color w:val="636466"/>
          <w:spacing w:val="-20"/>
        </w:rPr>
        <w:t> </w:t>
      </w:r>
      <w:r>
        <w:rPr>
          <w:color w:val="636466"/>
        </w:rPr>
        <w:t>explotación</w:t>
      </w:r>
      <w:r>
        <w:rPr>
          <w:color w:val="636466"/>
          <w:spacing w:val="-19"/>
        </w:rPr>
        <w:t> </w:t>
      </w:r>
      <w:r>
        <w:rPr>
          <w:color w:val="636466"/>
        </w:rPr>
        <w:t>de</w:t>
      </w:r>
      <w:r>
        <w:rPr>
          <w:color w:val="636466"/>
          <w:spacing w:val="-19"/>
        </w:rPr>
        <w:t> </w:t>
      </w:r>
      <w:r>
        <w:rPr>
          <w:color w:val="636466"/>
        </w:rPr>
        <w:t>minerales</w:t>
      </w:r>
      <w:r>
        <w:rPr>
          <w:color w:val="636466"/>
          <w:spacing w:val="-19"/>
        </w:rPr>
        <w:t> </w:t>
      </w:r>
      <w:r>
        <w:rPr>
          <w:color w:val="636466"/>
        </w:rPr>
        <w:t>no</w:t>
      </w:r>
      <w:r>
        <w:rPr>
          <w:color w:val="636466"/>
          <w:spacing w:val="-20"/>
        </w:rPr>
        <w:t> </w:t>
      </w:r>
      <w:r>
        <w:rPr>
          <w:color w:val="636466"/>
        </w:rPr>
        <w:t>metálicos</w:t>
      </w:r>
      <w:r>
        <w:rPr>
          <w:color w:val="636466"/>
          <w:spacing w:val="-19"/>
        </w:rPr>
        <w:t> </w:t>
      </w:r>
      <w:r>
        <w:rPr>
          <w:color w:val="636466"/>
        </w:rPr>
        <w:t>otorgadas,</w:t>
      </w:r>
      <w:r>
        <w:rPr>
          <w:color w:val="636466"/>
          <w:spacing w:val="-18"/>
        </w:rPr>
        <w:t> </w:t>
      </w:r>
      <w:r>
        <w:rPr>
          <w:color w:val="636466"/>
        </w:rPr>
        <w:t>También</w:t>
      </w:r>
      <w:r>
        <w:rPr>
          <w:color w:val="636466"/>
          <w:spacing w:val="-18"/>
        </w:rPr>
        <w:t> </w:t>
      </w:r>
      <w:r>
        <w:rPr>
          <w:color w:val="636466"/>
        </w:rPr>
        <w:t>se</w:t>
      </w:r>
      <w:r>
        <w:rPr>
          <w:color w:val="636466"/>
          <w:spacing w:val="-18"/>
        </w:rPr>
        <w:t> </w:t>
      </w:r>
      <w:r>
        <w:rPr>
          <w:color w:val="636466"/>
        </w:rPr>
        <w:t>autorizó</w:t>
      </w:r>
      <w:r>
        <w:rPr>
          <w:color w:val="636466"/>
          <w:spacing w:val="-61"/>
        </w:rPr>
        <w:t> </w:t>
      </w:r>
      <w:r>
        <w:rPr>
          <w:color w:val="636466"/>
          <w:spacing w:val="-1"/>
          <w:w w:val="105"/>
        </w:rPr>
        <w:t>una</w:t>
      </w:r>
      <w:r>
        <w:rPr>
          <w:color w:val="636466"/>
          <w:spacing w:val="-16"/>
          <w:w w:val="105"/>
        </w:rPr>
        <w:t> </w:t>
      </w:r>
      <w:r>
        <w:rPr>
          <w:color w:val="636466"/>
          <w:spacing w:val="-1"/>
          <w:w w:val="105"/>
        </w:rPr>
        <w:t>cesión</w:t>
      </w:r>
      <w:r>
        <w:rPr>
          <w:color w:val="636466"/>
          <w:spacing w:val="-15"/>
          <w:w w:val="105"/>
        </w:rPr>
        <w:t> </w:t>
      </w:r>
      <w:r>
        <w:rPr>
          <w:color w:val="636466"/>
          <w:spacing w:val="-1"/>
          <w:w w:val="105"/>
        </w:rPr>
        <w:t>de</w:t>
      </w:r>
      <w:r>
        <w:rPr>
          <w:color w:val="636466"/>
          <w:spacing w:val="-16"/>
          <w:w w:val="105"/>
        </w:rPr>
        <w:t> </w:t>
      </w:r>
      <w:r>
        <w:rPr>
          <w:color w:val="636466"/>
          <w:spacing w:val="-1"/>
          <w:w w:val="105"/>
        </w:rPr>
        <w:t>derechos</w:t>
      </w:r>
      <w:r>
        <w:rPr>
          <w:color w:val="636466"/>
          <w:spacing w:val="-15"/>
          <w:w w:val="105"/>
        </w:rPr>
        <w:t> </w:t>
      </w:r>
      <w:r>
        <w:rPr>
          <w:color w:val="636466"/>
          <w:spacing w:val="-1"/>
          <w:w w:val="105"/>
        </w:rPr>
        <w:t>mineros</w:t>
      </w:r>
      <w:r>
        <w:rPr>
          <w:color w:val="636466"/>
          <w:spacing w:val="-16"/>
          <w:w w:val="105"/>
        </w:rPr>
        <w:t> </w:t>
      </w:r>
      <w:r>
        <w:rPr>
          <w:color w:val="636466"/>
          <w:spacing w:val="-1"/>
          <w:w w:val="105"/>
        </w:rPr>
        <w:t>de</w:t>
      </w:r>
      <w:r>
        <w:rPr>
          <w:color w:val="636466"/>
          <w:spacing w:val="-15"/>
          <w:w w:val="105"/>
        </w:rPr>
        <w:t> </w:t>
      </w:r>
      <w:r>
        <w:rPr>
          <w:color w:val="636466"/>
          <w:spacing w:val="-1"/>
          <w:w w:val="105"/>
        </w:rPr>
        <w:t>una</w:t>
      </w:r>
      <w:r>
        <w:rPr>
          <w:color w:val="636466"/>
          <w:spacing w:val="-15"/>
          <w:w w:val="105"/>
        </w:rPr>
        <w:t> </w:t>
      </w:r>
      <w:r>
        <w:rPr>
          <w:color w:val="636466"/>
          <w:spacing w:val="-1"/>
          <w:w w:val="105"/>
        </w:rPr>
        <w:t>licencia</w:t>
      </w:r>
      <w:r>
        <w:rPr>
          <w:color w:val="636466"/>
          <w:spacing w:val="-16"/>
          <w:w w:val="105"/>
        </w:rPr>
        <w:t> </w:t>
      </w:r>
      <w:r>
        <w:rPr>
          <w:color w:val="636466"/>
          <w:spacing w:val="-1"/>
          <w:w w:val="105"/>
        </w:rPr>
        <w:t>de</w:t>
      </w:r>
      <w:r>
        <w:rPr>
          <w:color w:val="636466"/>
          <w:spacing w:val="-15"/>
          <w:w w:val="105"/>
        </w:rPr>
        <w:t> </w:t>
      </w:r>
      <w:r>
        <w:rPr>
          <w:color w:val="636466"/>
          <w:spacing w:val="-1"/>
          <w:w w:val="105"/>
        </w:rPr>
        <w:t>explotación</w:t>
      </w:r>
      <w:r>
        <w:rPr>
          <w:color w:val="636466"/>
          <w:spacing w:val="-16"/>
          <w:w w:val="105"/>
        </w:rPr>
        <w:t> </w:t>
      </w:r>
      <w:r>
        <w:rPr>
          <w:color w:val="636466"/>
          <w:w w:val="105"/>
        </w:rPr>
        <w:t>y</w:t>
      </w:r>
      <w:r>
        <w:rPr>
          <w:color w:val="636466"/>
          <w:spacing w:val="-15"/>
          <w:w w:val="105"/>
        </w:rPr>
        <w:t> </w:t>
      </w:r>
      <w:r>
        <w:rPr>
          <w:color w:val="636466"/>
          <w:w w:val="105"/>
        </w:rPr>
        <w:t>la</w:t>
      </w:r>
      <w:r>
        <w:rPr>
          <w:color w:val="636466"/>
          <w:spacing w:val="-15"/>
          <w:w w:val="105"/>
        </w:rPr>
        <w:t> </w:t>
      </w:r>
      <w:r>
        <w:rPr>
          <w:color w:val="636466"/>
          <w:w w:val="105"/>
        </w:rPr>
        <w:t>prórroga</w:t>
      </w:r>
      <w:r>
        <w:rPr>
          <w:color w:val="636466"/>
          <w:spacing w:val="-16"/>
          <w:w w:val="105"/>
        </w:rPr>
        <w:t> </w:t>
      </w:r>
      <w:r>
        <w:rPr>
          <w:color w:val="636466"/>
          <w:w w:val="105"/>
        </w:rPr>
        <w:t>de</w:t>
      </w:r>
      <w:r>
        <w:rPr>
          <w:color w:val="636466"/>
          <w:spacing w:val="-15"/>
          <w:w w:val="105"/>
        </w:rPr>
        <w:t> </w:t>
      </w:r>
      <w:r>
        <w:rPr>
          <w:color w:val="636466"/>
          <w:w w:val="105"/>
        </w:rPr>
        <w:t>una</w:t>
      </w:r>
      <w:r>
        <w:rPr>
          <w:color w:val="636466"/>
          <w:spacing w:val="-16"/>
          <w:w w:val="105"/>
        </w:rPr>
        <w:t> </w:t>
      </w:r>
      <w:r>
        <w:rPr>
          <w:color w:val="636466"/>
          <w:w w:val="105"/>
        </w:rPr>
        <w:t>licencia</w:t>
      </w:r>
      <w:r>
        <w:rPr>
          <w:color w:val="636466"/>
          <w:spacing w:val="-64"/>
          <w:w w:val="105"/>
        </w:rPr>
        <w:t> </w:t>
      </w:r>
      <w:r>
        <w:rPr>
          <w:color w:val="636466"/>
          <w:w w:val="105"/>
        </w:rPr>
        <w:t>minera</w:t>
      </w:r>
      <w:r>
        <w:rPr>
          <w:color w:val="636466"/>
          <w:spacing w:val="-8"/>
          <w:w w:val="105"/>
        </w:rPr>
        <w:t> </w:t>
      </w:r>
      <w:r>
        <w:rPr>
          <w:color w:val="636466"/>
          <w:w w:val="105"/>
        </w:rPr>
        <w:t>del</w:t>
      </w:r>
      <w:r>
        <w:rPr>
          <w:color w:val="636466"/>
          <w:spacing w:val="-7"/>
          <w:w w:val="105"/>
        </w:rPr>
        <w:t> </w:t>
      </w:r>
      <w:r>
        <w:rPr>
          <w:color w:val="636466"/>
          <w:w w:val="105"/>
        </w:rPr>
        <w:t>mismo</w:t>
      </w:r>
      <w:r>
        <w:rPr>
          <w:color w:val="636466"/>
          <w:spacing w:val="-7"/>
          <w:w w:val="105"/>
        </w:rPr>
        <w:t> </w:t>
      </w:r>
      <w:r>
        <w:rPr>
          <w:color w:val="636466"/>
          <w:w w:val="105"/>
        </w:rPr>
        <w:t>tipo</w:t>
      </w:r>
      <w:r>
        <w:rPr>
          <w:color w:val="636466"/>
          <w:spacing w:val="-7"/>
          <w:w w:val="105"/>
        </w:rPr>
        <w:t> </w:t>
      </w:r>
      <w:r>
        <w:rPr>
          <w:color w:val="636466"/>
          <w:w w:val="105"/>
        </w:rPr>
        <w:t>de</w:t>
      </w:r>
      <w:r>
        <w:rPr>
          <w:color w:val="636466"/>
          <w:spacing w:val="-7"/>
          <w:w w:val="105"/>
        </w:rPr>
        <w:t> </w:t>
      </w:r>
      <w:r>
        <w:rPr>
          <w:color w:val="636466"/>
          <w:w w:val="105"/>
        </w:rPr>
        <w:t>minerales.</w:t>
      </w:r>
      <w:r>
        <w:rPr>
          <w:color w:val="636466"/>
          <w:spacing w:val="-7"/>
          <w:w w:val="105"/>
        </w:rPr>
        <w:t> </w:t>
      </w:r>
      <w:r>
        <w:rPr>
          <w:color w:val="636466"/>
          <w:w w:val="105"/>
        </w:rPr>
        <w:t>Esto</w:t>
      </w:r>
      <w:r>
        <w:rPr>
          <w:color w:val="636466"/>
          <w:spacing w:val="-7"/>
          <w:w w:val="105"/>
        </w:rPr>
        <w:t> </w:t>
      </w:r>
      <w:r>
        <w:rPr>
          <w:color w:val="636466"/>
          <w:w w:val="105"/>
        </w:rPr>
        <w:t>reactiva</w:t>
      </w:r>
      <w:r>
        <w:rPr>
          <w:color w:val="636466"/>
          <w:spacing w:val="-6"/>
          <w:w w:val="105"/>
        </w:rPr>
        <w:t> </w:t>
      </w:r>
      <w:r>
        <w:rPr>
          <w:color w:val="636466"/>
          <w:w w:val="105"/>
        </w:rPr>
        <w:t>la</w:t>
      </w:r>
      <w:r>
        <w:rPr>
          <w:color w:val="636466"/>
          <w:spacing w:val="-7"/>
          <w:w w:val="105"/>
        </w:rPr>
        <w:t> </w:t>
      </w:r>
      <w:r>
        <w:rPr>
          <w:color w:val="636466"/>
          <w:w w:val="105"/>
        </w:rPr>
        <w:t>economía</w:t>
      </w:r>
      <w:r>
        <w:rPr>
          <w:color w:val="636466"/>
          <w:spacing w:val="-7"/>
          <w:w w:val="105"/>
        </w:rPr>
        <w:t> </w:t>
      </w:r>
      <w:r>
        <w:rPr>
          <w:color w:val="636466"/>
          <w:w w:val="105"/>
        </w:rPr>
        <w:t>en</w:t>
      </w:r>
      <w:r>
        <w:rPr>
          <w:color w:val="636466"/>
          <w:spacing w:val="-6"/>
          <w:w w:val="105"/>
        </w:rPr>
        <w:t> </w:t>
      </w:r>
      <w:r>
        <w:rPr>
          <w:color w:val="636466"/>
          <w:w w:val="105"/>
        </w:rPr>
        <w:t>el</w:t>
      </w:r>
      <w:r>
        <w:rPr>
          <w:color w:val="636466"/>
          <w:spacing w:val="-6"/>
          <w:w w:val="105"/>
        </w:rPr>
        <w:t> </w:t>
      </w:r>
      <w:r>
        <w:rPr>
          <w:color w:val="636466"/>
          <w:w w:val="105"/>
        </w:rPr>
        <w:t>país,</w:t>
      </w:r>
      <w:r>
        <w:rPr>
          <w:color w:val="636466"/>
          <w:spacing w:val="-7"/>
          <w:w w:val="105"/>
        </w:rPr>
        <w:t> </w:t>
      </w:r>
      <w:r>
        <w:rPr>
          <w:color w:val="636466"/>
          <w:w w:val="105"/>
        </w:rPr>
        <w:t>generando</w:t>
      </w:r>
      <w:r>
        <w:rPr>
          <w:color w:val="636466"/>
          <w:spacing w:val="-7"/>
          <w:w w:val="105"/>
        </w:rPr>
        <w:t> </w:t>
      </w:r>
      <w:r>
        <w:rPr>
          <w:color w:val="636466"/>
          <w:w w:val="105"/>
        </w:rPr>
        <w:t>más</w:t>
      </w:r>
      <w:r>
        <w:rPr>
          <w:color w:val="636466"/>
          <w:spacing w:val="-64"/>
          <w:w w:val="105"/>
        </w:rPr>
        <w:t> </w:t>
      </w:r>
      <w:r>
        <w:rPr>
          <w:color w:val="636466"/>
          <w:w w:val="105"/>
        </w:rPr>
        <w:t>fuentes</w:t>
      </w:r>
      <w:r>
        <w:rPr>
          <w:color w:val="636466"/>
          <w:spacing w:val="-7"/>
          <w:w w:val="105"/>
        </w:rPr>
        <w:t> </w:t>
      </w:r>
      <w:r>
        <w:rPr>
          <w:color w:val="636466"/>
          <w:w w:val="105"/>
        </w:rPr>
        <w:t>de</w:t>
      </w:r>
      <w:r>
        <w:rPr>
          <w:color w:val="636466"/>
          <w:spacing w:val="-6"/>
          <w:w w:val="105"/>
        </w:rPr>
        <w:t> </w:t>
      </w:r>
      <w:r>
        <w:rPr>
          <w:color w:val="636466"/>
          <w:w w:val="105"/>
        </w:rPr>
        <w:t>trabajo,</w:t>
      </w:r>
      <w:r>
        <w:rPr>
          <w:color w:val="636466"/>
          <w:spacing w:val="-6"/>
          <w:w w:val="105"/>
        </w:rPr>
        <w:t> </w:t>
      </w:r>
      <w:r>
        <w:rPr>
          <w:color w:val="636466"/>
          <w:w w:val="105"/>
        </w:rPr>
        <w:t>incrementado</w:t>
      </w:r>
      <w:r>
        <w:rPr>
          <w:color w:val="636466"/>
          <w:spacing w:val="-6"/>
          <w:w w:val="105"/>
        </w:rPr>
        <w:t> </w:t>
      </w:r>
      <w:r>
        <w:rPr>
          <w:color w:val="636466"/>
          <w:w w:val="105"/>
        </w:rPr>
        <w:t>los</w:t>
      </w:r>
      <w:r>
        <w:rPr>
          <w:color w:val="636466"/>
          <w:spacing w:val="-6"/>
          <w:w w:val="105"/>
        </w:rPr>
        <w:t> </w:t>
      </w:r>
      <w:r>
        <w:rPr>
          <w:color w:val="636466"/>
          <w:w w:val="105"/>
        </w:rPr>
        <w:t>ingresos</w:t>
      </w:r>
      <w:r>
        <w:rPr>
          <w:color w:val="636466"/>
          <w:spacing w:val="-6"/>
          <w:w w:val="105"/>
        </w:rPr>
        <w:t> </w:t>
      </w:r>
      <w:r>
        <w:rPr>
          <w:color w:val="636466"/>
          <w:w w:val="105"/>
        </w:rPr>
        <w:t>al</w:t>
      </w:r>
      <w:r>
        <w:rPr>
          <w:color w:val="636466"/>
          <w:spacing w:val="-6"/>
          <w:w w:val="105"/>
        </w:rPr>
        <w:t> </w:t>
      </w:r>
      <w:r>
        <w:rPr>
          <w:color w:val="636466"/>
          <w:w w:val="105"/>
        </w:rPr>
        <w:t>Estado</w:t>
      </w:r>
      <w:r>
        <w:rPr>
          <w:color w:val="636466"/>
          <w:spacing w:val="-6"/>
          <w:w w:val="105"/>
        </w:rPr>
        <w:t> </w:t>
      </w:r>
      <w:r>
        <w:rPr>
          <w:color w:val="636466"/>
          <w:w w:val="105"/>
        </w:rPr>
        <w:t>producto</w:t>
      </w:r>
      <w:r>
        <w:rPr>
          <w:color w:val="636466"/>
          <w:spacing w:val="-7"/>
          <w:w w:val="105"/>
        </w:rPr>
        <w:t> </w:t>
      </w:r>
      <w:r>
        <w:rPr>
          <w:color w:val="636466"/>
          <w:w w:val="105"/>
        </w:rPr>
        <w:t>de</w:t>
      </w:r>
      <w:r>
        <w:rPr>
          <w:color w:val="636466"/>
          <w:spacing w:val="-6"/>
          <w:w w:val="105"/>
        </w:rPr>
        <w:t> </w:t>
      </w:r>
      <w:r>
        <w:rPr>
          <w:color w:val="636466"/>
          <w:w w:val="105"/>
        </w:rPr>
        <w:t>la</w:t>
      </w:r>
      <w:r>
        <w:rPr>
          <w:color w:val="636466"/>
          <w:spacing w:val="-6"/>
          <w:w w:val="105"/>
        </w:rPr>
        <w:t> </w:t>
      </w:r>
      <w:r>
        <w:rPr>
          <w:color w:val="636466"/>
          <w:w w:val="105"/>
        </w:rPr>
        <w:t>actividad</w:t>
      </w:r>
      <w:r>
        <w:rPr>
          <w:color w:val="636466"/>
          <w:spacing w:val="-6"/>
          <w:w w:val="105"/>
        </w:rPr>
        <w:t> </w:t>
      </w:r>
      <w:r>
        <w:rPr>
          <w:color w:val="636466"/>
          <w:w w:val="105"/>
        </w:rPr>
        <w:t>minera</w:t>
      </w:r>
      <w:r>
        <w:rPr>
          <w:color w:val="636466"/>
          <w:spacing w:val="-6"/>
          <w:w w:val="105"/>
        </w:rPr>
        <w:t> </w:t>
      </w:r>
      <w:r>
        <w:rPr>
          <w:color w:val="636466"/>
          <w:w w:val="105"/>
        </w:rPr>
        <w:t>y</w:t>
      </w:r>
      <w:r>
        <w:rPr>
          <w:color w:val="636466"/>
          <w:spacing w:val="-64"/>
          <w:w w:val="105"/>
        </w:rPr>
        <w:t> </w:t>
      </w:r>
      <w:r>
        <w:rPr>
          <w:color w:val="636466"/>
        </w:rPr>
        <w:t>mejorando</w:t>
      </w:r>
      <w:r>
        <w:rPr>
          <w:color w:val="636466"/>
          <w:spacing w:val="-15"/>
        </w:rPr>
        <w:t> </w:t>
      </w:r>
      <w:r>
        <w:rPr>
          <w:color w:val="636466"/>
        </w:rPr>
        <w:t>la</w:t>
      </w:r>
      <w:r>
        <w:rPr>
          <w:color w:val="636466"/>
          <w:spacing w:val="-14"/>
        </w:rPr>
        <w:t> </w:t>
      </w:r>
      <w:r>
        <w:rPr>
          <w:color w:val="636466"/>
        </w:rPr>
        <w:t>calidad</w:t>
      </w:r>
      <w:r>
        <w:rPr>
          <w:color w:val="636466"/>
          <w:spacing w:val="-14"/>
        </w:rPr>
        <w:t> </w:t>
      </w:r>
      <w:r>
        <w:rPr>
          <w:color w:val="636466"/>
        </w:rPr>
        <w:t>de</w:t>
      </w:r>
      <w:r>
        <w:rPr>
          <w:color w:val="636466"/>
          <w:spacing w:val="-15"/>
        </w:rPr>
        <w:t> </w:t>
      </w:r>
      <w:r>
        <w:rPr>
          <w:color w:val="636466"/>
        </w:rPr>
        <w:t>vida</w:t>
      </w:r>
      <w:r>
        <w:rPr>
          <w:color w:val="636466"/>
          <w:spacing w:val="-14"/>
        </w:rPr>
        <w:t> </w:t>
      </w:r>
      <w:r>
        <w:rPr>
          <w:color w:val="636466"/>
        </w:rPr>
        <w:t>de</w:t>
      </w:r>
      <w:r>
        <w:rPr>
          <w:color w:val="636466"/>
          <w:spacing w:val="-14"/>
        </w:rPr>
        <w:t> </w:t>
      </w:r>
      <w:r>
        <w:rPr>
          <w:color w:val="636466"/>
        </w:rPr>
        <w:t>las</w:t>
      </w:r>
      <w:r>
        <w:rPr>
          <w:color w:val="636466"/>
          <w:spacing w:val="-15"/>
        </w:rPr>
        <w:t> </w:t>
      </w:r>
      <w:r>
        <w:rPr>
          <w:color w:val="636466"/>
        </w:rPr>
        <w:t>comunidades</w:t>
      </w:r>
      <w:r>
        <w:rPr>
          <w:color w:val="636466"/>
          <w:spacing w:val="-14"/>
        </w:rPr>
        <w:t> </w:t>
      </w:r>
      <w:r>
        <w:rPr>
          <w:color w:val="636466"/>
        </w:rPr>
        <w:t>aledañas</w:t>
      </w:r>
      <w:r>
        <w:rPr>
          <w:color w:val="636466"/>
          <w:spacing w:val="-14"/>
        </w:rPr>
        <w:t> </w:t>
      </w:r>
      <w:r>
        <w:rPr>
          <w:color w:val="636466"/>
        </w:rPr>
        <w:t>a</w:t>
      </w:r>
      <w:r>
        <w:rPr>
          <w:color w:val="636466"/>
          <w:spacing w:val="-14"/>
        </w:rPr>
        <w:t> </w:t>
      </w:r>
      <w:r>
        <w:rPr>
          <w:color w:val="636466"/>
        </w:rPr>
        <w:t>los</w:t>
      </w:r>
      <w:r>
        <w:rPr>
          <w:color w:val="636466"/>
          <w:spacing w:val="-15"/>
        </w:rPr>
        <w:t> </w:t>
      </w:r>
      <w:r>
        <w:rPr>
          <w:color w:val="636466"/>
        </w:rPr>
        <w:t>proyectos</w:t>
      </w:r>
      <w:r>
        <w:rPr>
          <w:color w:val="636466"/>
          <w:spacing w:val="-14"/>
        </w:rPr>
        <w:t> </w:t>
      </w:r>
      <w:r>
        <w:rPr>
          <w:color w:val="636466"/>
        </w:rPr>
        <w:t>mineros.</w:t>
      </w:r>
    </w:p>
    <w:p>
      <w:pPr>
        <w:pStyle w:val="BodyText"/>
        <w:spacing w:before="3"/>
        <w:rPr>
          <w:sz w:val="21"/>
        </w:rPr>
      </w:pPr>
    </w:p>
    <w:p>
      <w:pPr>
        <w:pStyle w:val="BodyText"/>
        <w:spacing w:line="285" w:lineRule="auto"/>
        <w:ind w:left="1844" w:right="978"/>
        <w:jc w:val="both"/>
      </w:pPr>
      <w:r>
        <w:rPr>
          <w:color w:val="636466"/>
        </w:rPr>
        <w:t>Se continúa con la construcción participativa de la Política Minera, cuyo contenido guiará la</w:t>
      </w:r>
      <w:r>
        <w:rPr>
          <w:color w:val="636466"/>
          <w:spacing w:val="1"/>
        </w:rPr>
        <w:t> </w:t>
      </w:r>
      <w:r>
        <w:rPr>
          <w:color w:val="636466"/>
        </w:rPr>
        <w:t>actividad</w:t>
      </w:r>
      <w:r>
        <w:rPr>
          <w:color w:val="636466"/>
          <w:spacing w:val="-10"/>
        </w:rPr>
        <w:t> </w:t>
      </w:r>
      <w:r>
        <w:rPr>
          <w:color w:val="636466"/>
        </w:rPr>
        <w:t>minera</w:t>
      </w:r>
      <w:r>
        <w:rPr>
          <w:color w:val="636466"/>
          <w:spacing w:val="-10"/>
        </w:rPr>
        <w:t> </w:t>
      </w:r>
      <w:r>
        <w:rPr>
          <w:color w:val="636466"/>
        </w:rPr>
        <w:t>en</w:t>
      </w:r>
      <w:r>
        <w:rPr>
          <w:color w:val="636466"/>
          <w:spacing w:val="-10"/>
        </w:rPr>
        <w:t> </w:t>
      </w:r>
      <w:r>
        <w:rPr>
          <w:color w:val="636466"/>
        </w:rPr>
        <w:t>el</w:t>
      </w:r>
      <w:r>
        <w:rPr>
          <w:color w:val="636466"/>
          <w:spacing w:val="-9"/>
        </w:rPr>
        <w:t> </w:t>
      </w:r>
      <w:r>
        <w:rPr>
          <w:color w:val="636466"/>
        </w:rPr>
        <w:t>país</w:t>
      </w:r>
      <w:r>
        <w:rPr>
          <w:color w:val="636466"/>
          <w:spacing w:val="-10"/>
        </w:rPr>
        <w:t> </w:t>
      </w:r>
      <w:r>
        <w:rPr>
          <w:color w:val="636466"/>
        </w:rPr>
        <w:t>a</w:t>
      </w:r>
      <w:r>
        <w:rPr>
          <w:color w:val="636466"/>
          <w:spacing w:val="-10"/>
        </w:rPr>
        <w:t> </w:t>
      </w:r>
      <w:r>
        <w:rPr>
          <w:color w:val="636466"/>
        </w:rPr>
        <w:t>fin</w:t>
      </w:r>
      <w:r>
        <w:rPr>
          <w:color w:val="636466"/>
          <w:spacing w:val="-10"/>
        </w:rPr>
        <w:t> </w:t>
      </w:r>
      <w:r>
        <w:rPr>
          <w:color w:val="636466"/>
        </w:rPr>
        <w:t>de</w:t>
      </w:r>
      <w:r>
        <w:rPr>
          <w:color w:val="636466"/>
          <w:spacing w:val="-9"/>
        </w:rPr>
        <w:t> </w:t>
      </w:r>
      <w:r>
        <w:rPr>
          <w:color w:val="636466"/>
        </w:rPr>
        <w:t>atraer</w:t>
      </w:r>
      <w:r>
        <w:rPr>
          <w:color w:val="636466"/>
          <w:spacing w:val="-10"/>
        </w:rPr>
        <w:t> </w:t>
      </w:r>
      <w:r>
        <w:rPr>
          <w:color w:val="636466"/>
        </w:rPr>
        <w:t>la</w:t>
      </w:r>
      <w:r>
        <w:rPr>
          <w:color w:val="636466"/>
          <w:spacing w:val="-10"/>
        </w:rPr>
        <w:t> </w:t>
      </w:r>
      <w:r>
        <w:rPr>
          <w:color w:val="636466"/>
        </w:rPr>
        <w:t>inversión</w:t>
      </w:r>
      <w:r>
        <w:rPr>
          <w:color w:val="636466"/>
          <w:spacing w:val="-10"/>
        </w:rPr>
        <w:t> </w:t>
      </w:r>
      <w:r>
        <w:rPr>
          <w:color w:val="636466"/>
        </w:rPr>
        <w:t>extranjera.</w:t>
      </w:r>
      <w:r>
        <w:rPr>
          <w:color w:val="636466"/>
          <w:spacing w:val="-9"/>
        </w:rPr>
        <w:t> </w:t>
      </w:r>
      <w:r>
        <w:rPr>
          <w:color w:val="636466"/>
        </w:rPr>
        <w:t>El</w:t>
      </w:r>
      <w:r>
        <w:rPr>
          <w:color w:val="636466"/>
          <w:spacing w:val="-10"/>
        </w:rPr>
        <w:t> </w:t>
      </w:r>
      <w:r>
        <w:rPr>
          <w:color w:val="636466"/>
        </w:rPr>
        <w:t>propósito</w:t>
      </w:r>
      <w:r>
        <w:rPr>
          <w:color w:val="636466"/>
          <w:spacing w:val="-10"/>
        </w:rPr>
        <w:t> </w:t>
      </w:r>
      <w:r>
        <w:rPr>
          <w:color w:val="636466"/>
        </w:rPr>
        <w:t>final</w:t>
      </w:r>
      <w:r>
        <w:rPr>
          <w:color w:val="636466"/>
          <w:spacing w:val="-10"/>
        </w:rPr>
        <w:t> </w:t>
      </w:r>
      <w:r>
        <w:rPr>
          <w:color w:val="636466"/>
        </w:rPr>
        <w:t>es</w:t>
      </w:r>
      <w:r>
        <w:rPr>
          <w:color w:val="636466"/>
          <w:spacing w:val="-9"/>
        </w:rPr>
        <w:t> </w:t>
      </w:r>
      <w:r>
        <w:rPr>
          <w:color w:val="636466"/>
        </w:rPr>
        <w:t>que</w:t>
      </w:r>
      <w:r>
        <w:rPr>
          <w:color w:val="636466"/>
          <w:spacing w:val="-10"/>
        </w:rPr>
        <w:t> </w:t>
      </w:r>
      <w:r>
        <w:rPr>
          <w:color w:val="636466"/>
        </w:rPr>
        <w:t>esta</w:t>
      </w:r>
      <w:r>
        <w:rPr>
          <w:color w:val="636466"/>
          <w:spacing w:val="-61"/>
        </w:rPr>
        <w:t> </w:t>
      </w:r>
      <w:r>
        <w:rPr>
          <w:color w:val="636466"/>
        </w:rPr>
        <w:t>política pública de largo plazo, permita el desarrollo de la minería como un eje principal de la</w:t>
      </w:r>
      <w:r>
        <w:rPr>
          <w:color w:val="636466"/>
          <w:spacing w:val="-61"/>
        </w:rPr>
        <w:t> </w:t>
      </w:r>
      <w:r>
        <w:rPr>
          <w:color w:val="636466"/>
        </w:rPr>
        <w:t>actividad</w:t>
      </w:r>
      <w:r>
        <w:rPr>
          <w:color w:val="636466"/>
          <w:spacing w:val="-17"/>
        </w:rPr>
        <w:t> </w:t>
      </w:r>
      <w:r>
        <w:rPr>
          <w:color w:val="636466"/>
        </w:rPr>
        <w:t>económica</w:t>
      </w:r>
      <w:r>
        <w:rPr>
          <w:color w:val="636466"/>
          <w:spacing w:val="-17"/>
        </w:rPr>
        <w:t> </w:t>
      </w:r>
      <w:r>
        <w:rPr>
          <w:color w:val="636466"/>
        </w:rPr>
        <w:t>del</w:t>
      </w:r>
      <w:r>
        <w:rPr>
          <w:color w:val="636466"/>
          <w:spacing w:val="-17"/>
        </w:rPr>
        <w:t> </w:t>
      </w:r>
      <w:r>
        <w:rPr>
          <w:color w:val="636466"/>
        </w:rPr>
        <w:t>país.</w: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6"/>
        </w:rPr>
      </w:pPr>
    </w:p>
    <w:p>
      <w:pPr>
        <w:pStyle w:val="BodyText"/>
        <w:spacing w:line="285" w:lineRule="auto" w:before="107"/>
        <w:ind w:left="979" w:right="977"/>
        <w:jc w:val="both"/>
      </w:pPr>
      <w:r>
        <w:rPr>
          <w:color w:val="636466"/>
          <w:w w:val="105"/>
        </w:rPr>
        <w:t>La</w:t>
      </w:r>
      <w:r>
        <w:rPr>
          <w:color w:val="636466"/>
          <w:spacing w:val="-8"/>
          <w:w w:val="105"/>
        </w:rPr>
        <w:t> </w:t>
      </w:r>
      <w:r>
        <w:rPr>
          <w:color w:val="636466"/>
          <w:w w:val="105"/>
        </w:rPr>
        <w:t>actividad</w:t>
      </w:r>
      <w:r>
        <w:rPr>
          <w:color w:val="636466"/>
          <w:spacing w:val="-8"/>
          <w:w w:val="105"/>
        </w:rPr>
        <w:t> </w:t>
      </w:r>
      <w:r>
        <w:rPr>
          <w:color w:val="636466"/>
          <w:w w:val="105"/>
        </w:rPr>
        <w:t>minera</w:t>
      </w:r>
      <w:r>
        <w:rPr>
          <w:color w:val="636466"/>
          <w:spacing w:val="-8"/>
          <w:w w:val="105"/>
        </w:rPr>
        <w:t> </w:t>
      </w:r>
      <w:r>
        <w:rPr>
          <w:color w:val="636466"/>
          <w:w w:val="105"/>
        </w:rPr>
        <w:t>ha</w:t>
      </w:r>
      <w:r>
        <w:rPr>
          <w:color w:val="636466"/>
          <w:spacing w:val="-8"/>
          <w:w w:val="105"/>
        </w:rPr>
        <w:t> </w:t>
      </w:r>
      <w:r>
        <w:rPr>
          <w:color w:val="636466"/>
          <w:w w:val="105"/>
        </w:rPr>
        <w:t>demostrado</w:t>
      </w:r>
      <w:r>
        <w:rPr>
          <w:color w:val="636466"/>
          <w:spacing w:val="-8"/>
          <w:w w:val="105"/>
        </w:rPr>
        <w:t> </w:t>
      </w:r>
      <w:r>
        <w:rPr>
          <w:color w:val="636466"/>
          <w:w w:val="105"/>
        </w:rPr>
        <w:t>que</w:t>
      </w:r>
      <w:r>
        <w:rPr>
          <w:color w:val="636466"/>
          <w:spacing w:val="-8"/>
          <w:w w:val="105"/>
        </w:rPr>
        <w:t> </w:t>
      </w:r>
      <w:r>
        <w:rPr>
          <w:color w:val="636466"/>
          <w:w w:val="105"/>
        </w:rPr>
        <w:t>es</w:t>
      </w:r>
      <w:r>
        <w:rPr>
          <w:color w:val="636466"/>
          <w:spacing w:val="-8"/>
          <w:w w:val="105"/>
        </w:rPr>
        <w:t> </w:t>
      </w:r>
      <w:r>
        <w:rPr>
          <w:color w:val="636466"/>
          <w:w w:val="105"/>
        </w:rPr>
        <w:t>capaz</w:t>
      </w:r>
      <w:r>
        <w:rPr>
          <w:color w:val="636466"/>
          <w:spacing w:val="-8"/>
          <w:w w:val="105"/>
        </w:rPr>
        <w:t> </w:t>
      </w:r>
      <w:r>
        <w:rPr>
          <w:color w:val="636466"/>
          <w:w w:val="105"/>
        </w:rPr>
        <w:t>de</w:t>
      </w:r>
      <w:r>
        <w:rPr>
          <w:color w:val="636466"/>
          <w:spacing w:val="-8"/>
          <w:w w:val="105"/>
        </w:rPr>
        <w:t> </w:t>
      </w:r>
      <w:r>
        <w:rPr>
          <w:color w:val="636466"/>
          <w:w w:val="105"/>
        </w:rPr>
        <w:t>atraer</w:t>
      </w:r>
      <w:r>
        <w:rPr>
          <w:color w:val="636466"/>
          <w:spacing w:val="-8"/>
          <w:w w:val="105"/>
        </w:rPr>
        <w:t> </w:t>
      </w:r>
      <w:r>
        <w:rPr>
          <w:color w:val="636466"/>
          <w:w w:val="105"/>
        </w:rPr>
        <w:t>montos</w:t>
      </w:r>
      <w:r>
        <w:rPr>
          <w:color w:val="636466"/>
          <w:spacing w:val="-8"/>
          <w:w w:val="105"/>
        </w:rPr>
        <w:t> </w:t>
      </w:r>
      <w:r>
        <w:rPr>
          <w:color w:val="636466"/>
          <w:w w:val="105"/>
        </w:rPr>
        <w:t>de</w:t>
      </w:r>
      <w:r>
        <w:rPr>
          <w:color w:val="636466"/>
          <w:spacing w:val="-7"/>
          <w:w w:val="105"/>
        </w:rPr>
        <w:t> </w:t>
      </w:r>
      <w:r>
        <w:rPr>
          <w:color w:val="636466"/>
          <w:w w:val="105"/>
        </w:rPr>
        <w:t>inversión</w:t>
      </w:r>
      <w:r>
        <w:rPr>
          <w:color w:val="636466"/>
          <w:spacing w:val="-8"/>
          <w:w w:val="105"/>
        </w:rPr>
        <w:t> </w:t>
      </w:r>
      <w:r>
        <w:rPr>
          <w:color w:val="636466"/>
          <w:w w:val="105"/>
        </w:rPr>
        <w:t>considerablemente</w:t>
      </w:r>
      <w:r>
        <w:rPr>
          <w:color w:val="636466"/>
          <w:spacing w:val="-64"/>
          <w:w w:val="105"/>
        </w:rPr>
        <w:t> </w:t>
      </w:r>
      <w:r>
        <w:rPr>
          <w:color w:val="636466"/>
          <w:w w:val="105"/>
        </w:rPr>
        <w:t>elevados al país, lo que se traduce en generación de más y mejores empleos, así como impactos</w:t>
      </w:r>
      <w:r>
        <w:rPr>
          <w:color w:val="636466"/>
          <w:spacing w:val="1"/>
          <w:w w:val="105"/>
        </w:rPr>
        <w:t> </w:t>
      </w:r>
      <w:r>
        <w:rPr>
          <w:color w:val="636466"/>
          <w:w w:val="105"/>
        </w:rPr>
        <w:t>importantes</w:t>
      </w:r>
      <w:r>
        <w:rPr>
          <w:color w:val="636466"/>
          <w:spacing w:val="-22"/>
          <w:w w:val="105"/>
        </w:rPr>
        <w:t> </w:t>
      </w:r>
      <w:r>
        <w:rPr>
          <w:color w:val="636466"/>
          <w:w w:val="105"/>
        </w:rPr>
        <w:t>en</w:t>
      </w:r>
      <w:r>
        <w:rPr>
          <w:color w:val="636466"/>
          <w:spacing w:val="-21"/>
          <w:w w:val="105"/>
        </w:rPr>
        <w:t> </w:t>
      </w:r>
      <w:r>
        <w:rPr>
          <w:color w:val="636466"/>
          <w:w w:val="105"/>
        </w:rPr>
        <w:t>beneficio</w:t>
      </w:r>
      <w:r>
        <w:rPr>
          <w:color w:val="636466"/>
          <w:spacing w:val="-21"/>
          <w:w w:val="105"/>
        </w:rPr>
        <w:t> </w:t>
      </w:r>
      <w:r>
        <w:rPr>
          <w:color w:val="636466"/>
          <w:w w:val="105"/>
        </w:rPr>
        <w:t>de</w:t>
      </w:r>
      <w:r>
        <w:rPr>
          <w:color w:val="636466"/>
          <w:spacing w:val="-21"/>
          <w:w w:val="105"/>
        </w:rPr>
        <w:t> </w:t>
      </w:r>
      <w:r>
        <w:rPr>
          <w:color w:val="636466"/>
          <w:w w:val="105"/>
        </w:rPr>
        <w:t>la</w:t>
      </w:r>
      <w:r>
        <w:rPr>
          <w:color w:val="636466"/>
          <w:spacing w:val="-21"/>
          <w:w w:val="105"/>
        </w:rPr>
        <w:t> </w:t>
      </w:r>
      <w:r>
        <w:rPr>
          <w:color w:val="636466"/>
          <w:w w:val="105"/>
        </w:rPr>
        <w:t>población</w:t>
      </w:r>
      <w:r>
        <w:rPr>
          <w:color w:val="636466"/>
          <w:spacing w:val="-21"/>
          <w:w w:val="105"/>
        </w:rPr>
        <w:t> </w:t>
      </w:r>
      <w:r>
        <w:rPr>
          <w:color w:val="636466"/>
          <w:w w:val="105"/>
        </w:rPr>
        <w:t>en</w:t>
      </w:r>
      <w:r>
        <w:rPr>
          <w:color w:val="636466"/>
          <w:spacing w:val="-21"/>
          <w:w w:val="105"/>
        </w:rPr>
        <w:t> </w:t>
      </w:r>
      <w:r>
        <w:rPr>
          <w:color w:val="636466"/>
          <w:w w:val="105"/>
        </w:rPr>
        <w:t>general.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7"/>
        </w:rPr>
      </w:pPr>
    </w:p>
    <w:p>
      <w:pPr>
        <w:pStyle w:val="Heading5"/>
        <w:spacing w:before="114"/>
        <w:ind w:left="121"/>
      </w:pPr>
      <w:r>
        <w:rPr>
          <w:color w:val="002A95"/>
        </w:rPr>
        <w:t>38</w:t>
      </w:r>
    </w:p>
    <w:p>
      <w:pPr>
        <w:spacing w:after="0"/>
        <w:sectPr>
          <w:pgSz w:w="12240" w:h="15840"/>
          <w:pgMar w:top="1500" w:bottom="280" w:left="460" w:right="460"/>
        </w:sectPr>
      </w:pPr>
    </w:p>
    <w:p>
      <w:pPr>
        <w:pStyle w:val="BodyText"/>
        <w:rPr>
          <w:rFonts w:ascii="Tahoma"/>
          <w:b/>
          <w:sz w:val="20"/>
        </w:rPr>
      </w:pPr>
      <w:r>
        <w:rPr/>
        <w:pict>
          <v:group style="position:absolute;margin-left:69.120003pt;margin-top:19.200001pt;width:542.9pt;height:741.6pt;mso-position-horizontal-relative:page;mso-position-vertical-relative:page;z-index:-17160704" coordorigin="1382,384" coordsize="10858,14832">
            <v:shape style="position:absolute;left:1382;top:384;width:10858;height:14832" type="#_x0000_t75" stroked="false">
              <v:imagedata r:id="rId19" o:title=""/>
            </v:shape>
            <v:shape style="position:absolute;left:1440;top:1756;width:9360;height:6912" type="#_x0000_t75" stroked="false">
              <v:imagedata r:id="rId73" o:title=""/>
            </v:shape>
            <w10:wrap type="none"/>
          </v:group>
        </w:pic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9"/>
        <w:rPr>
          <w:rFonts w:ascii="Tahoma"/>
          <w:b/>
          <w:sz w:val="24"/>
        </w:rPr>
      </w:pPr>
    </w:p>
    <w:p>
      <w:pPr>
        <w:pStyle w:val="BodyText"/>
        <w:spacing w:line="285" w:lineRule="auto" w:before="106"/>
        <w:ind w:left="980" w:right="978"/>
        <w:jc w:val="both"/>
      </w:pPr>
      <w:r>
        <w:rPr>
          <w:color w:val="636466"/>
        </w:rPr>
        <w:t>Derivado</w:t>
      </w:r>
      <w:r>
        <w:rPr>
          <w:color w:val="636466"/>
          <w:spacing w:val="-41"/>
        </w:rPr>
        <w:t> </w:t>
      </w:r>
      <w:r>
        <w:rPr>
          <w:color w:val="636466"/>
        </w:rPr>
        <w:t>de</w:t>
      </w:r>
      <w:r>
        <w:rPr>
          <w:color w:val="636466"/>
          <w:spacing w:val="-40"/>
        </w:rPr>
        <w:t> </w:t>
      </w:r>
      <w:r>
        <w:rPr>
          <w:color w:val="636466"/>
        </w:rPr>
        <w:t>los</w:t>
      </w:r>
      <w:r>
        <w:rPr>
          <w:color w:val="636466"/>
          <w:spacing w:val="-41"/>
        </w:rPr>
        <w:t> </w:t>
      </w:r>
      <w:r>
        <w:rPr>
          <w:color w:val="636466"/>
        </w:rPr>
        <w:t>ingresos</w:t>
      </w:r>
      <w:r>
        <w:rPr>
          <w:color w:val="636466"/>
          <w:spacing w:val="-40"/>
        </w:rPr>
        <w:t> </w:t>
      </w:r>
      <w:r>
        <w:rPr>
          <w:color w:val="636466"/>
        </w:rPr>
        <w:t>directos</w:t>
      </w:r>
      <w:r>
        <w:rPr>
          <w:color w:val="636466"/>
          <w:spacing w:val="-40"/>
        </w:rPr>
        <w:t> </w:t>
      </w:r>
      <w:r>
        <w:rPr>
          <w:color w:val="636466"/>
        </w:rPr>
        <w:t>e</w:t>
      </w:r>
      <w:r>
        <w:rPr>
          <w:color w:val="636466"/>
          <w:spacing w:val="-41"/>
        </w:rPr>
        <w:t> </w:t>
      </w:r>
      <w:r>
        <w:rPr>
          <w:color w:val="636466"/>
        </w:rPr>
        <w:t>indirectos</w:t>
      </w:r>
      <w:r>
        <w:rPr>
          <w:color w:val="636466"/>
          <w:spacing w:val="-40"/>
        </w:rPr>
        <w:t> </w:t>
      </w:r>
      <w:r>
        <w:rPr>
          <w:color w:val="636466"/>
        </w:rPr>
        <w:t>provenientes</w:t>
      </w:r>
      <w:r>
        <w:rPr>
          <w:color w:val="636466"/>
          <w:spacing w:val="-40"/>
        </w:rPr>
        <w:t> </w:t>
      </w:r>
      <w:r>
        <w:rPr>
          <w:color w:val="636466"/>
        </w:rPr>
        <w:t>de</w:t>
      </w:r>
      <w:r>
        <w:rPr>
          <w:color w:val="636466"/>
          <w:spacing w:val="-41"/>
        </w:rPr>
        <w:t> </w:t>
      </w:r>
      <w:r>
        <w:rPr>
          <w:color w:val="636466"/>
        </w:rPr>
        <w:t>la</w:t>
      </w:r>
      <w:r>
        <w:rPr>
          <w:color w:val="636466"/>
          <w:spacing w:val="-40"/>
        </w:rPr>
        <w:t> </w:t>
      </w:r>
      <w:r>
        <w:rPr>
          <w:color w:val="636466"/>
        </w:rPr>
        <w:t>extracción</w:t>
      </w:r>
      <w:r>
        <w:rPr>
          <w:color w:val="636466"/>
          <w:spacing w:val="-41"/>
        </w:rPr>
        <w:t> </w:t>
      </w:r>
      <w:r>
        <w:rPr>
          <w:color w:val="636466"/>
        </w:rPr>
        <w:t>de</w:t>
      </w:r>
      <w:r>
        <w:rPr>
          <w:color w:val="636466"/>
          <w:spacing w:val="-40"/>
        </w:rPr>
        <w:t> </w:t>
      </w:r>
      <w:r>
        <w:rPr>
          <w:color w:val="636466"/>
        </w:rPr>
        <w:t>minerales,</w:t>
      </w:r>
      <w:r>
        <w:rPr>
          <w:color w:val="636466"/>
          <w:spacing w:val="-40"/>
        </w:rPr>
        <w:t> </w:t>
      </w:r>
      <w:r>
        <w:rPr>
          <w:color w:val="636466"/>
        </w:rPr>
        <w:t>se</w:t>
      </w:r>
      <w:r>
        <w:rPr>
          <w:color w:val="636466"/>
          <w:spacing w:val="-41"/>
        </w:rPr>
        <w:t> </w:t>
      </w:r>
      <w:r>
        <w:rPr>
          <w:color w:val="636466"/>
        </w:rPr>
        <w:t>generan</w:t>
      </w:r>
      <w:r>
        <w:rPr>
          <w:color w:val="636466"/>
          <w:spacing w:val="-40"/>
        </w:rPr>
        <w:t> </w:t>
      </w:r>
      <w:r>
        <w:rPr>
          <w:color w:val="636466"/>
        </w:rPr>
        <w:t>fuentes</w:t>
      </w:r>
      <w:r>
        <w:rPr>
          <w:color w:val="636466"/>
          <w:spacing w:val="-61"/>
        </w:rPr>
        <w:t> </w:t>
      </w:r>
      <w:r>
        <w:rPr>
          <w:color w:val="636466"/>
        </w:rPr>
        <w:t>de</w:t>
      </w:r>
      <w:r>
        <w:rPr>
          <w:color w:val="636466"/>
          <w:spacing w:val="-14"/>
        </w:rPr>
        <w:t> </w:t>
      </w:r>
      <w:r>
        <w:rPr>
          <w:color w:val="636466"/>
        </w:rPr>
        <w:t>trabajo</w:t>
      </w:r>
      <w:r>
        <w:rPr>
          <w:color w:val="636466"/>
          <w:spacing w:val="-14"/>
        </w:rPr>
        <w:t> </w:t>
      </w:r>
      <w:r>
        <w:rPr>
          <w:color w:val="636466"/>
        </w:rPr>
        <w:t>de</w:t>
      </w:r>
      <w:r>
        <w:rPr>
          <w:color w:val="636466"/>
          <w:spacing w:val="-14"/>
        </w:rPr>
        <w:t> </w:t>
      </w:r>
      <w:r>
        <w:rPr>
          <w:color w:val="636466"/>
        </w:rPr>
        <w:t>mano</w:t>
      </w:r>
      <w:r>
        <w:rPr>
          <w:color w:val="636466"/>
          <w:spacing w:val="-13"/>
        </w:rPr>
        <w:t> </w:t>
      </w:r>
      <w:r>
        <w:rPr>
          <w:color w:val="636466"/>
        </w:rPr>
        <w:t>de</w:t>
      </w:r>
      <w:r>
        <w:rPr>
          <w:color w:val="636466"/>
          <w:spacing w:val="-14"/>
        </w:rPr>
        <w:t> </w:t>
      </w:r>
      <w:r>
        <w:rPr>
          <w:color w:val="636466"/>
        </w:rPr>
        <w:t>obra</w:t>
      </w:r>
      <w:r>
        <w:rPr>
          <w:color w:val="636466"/>
          <w:spacing w:val="-14"/>
        </w:rPr>
        <w:t> </w:t>
      </w:r>
      <w:r>
        <w:rPr>
          <w:color w:val="636466"/>
        </w:rPr>
        <w:t>local,</w:t>
      </w:r>
      <w:r>
        <w:rPr>
          <w:color w:val="636466"/>
          <w:spacing w:val="-14"/>
        </w:rPr>
        <w:t> </w:t>
      </w:r>
      <w:r>
        <w:rPr>
          <w:color w:val="636466"/>
        </w:rPr>
        <w:t>por</w:t>
      </w:r>
      <w:r>
        <w:rPr>
          <w:color w:val="636466"/>
          <w:spacing w:val="-13"/>
        </w:rPr>
        <w:t> </w:t>
      </w:r>
      <w:r>
        <w:rPr>
          <w:color w:val="636466"/>
        </w:rPr>
        <w:t>medio</w:t>
      </w:r>
      <w:r>
        <w:rPr>
          <w:color w:val="636466"/>
          <w:spacing w:val="-14"/>
        </w:rPr>
        <w:t> </w:t>
      </w:r>
      <w:r>
        <w:rPr>
          <w:color w:val="636466"/>
        </w:rPr>
        <w:t>de</w:t>
      </w:r>
      <w:r>
        <w:rPr>
          <w:color w:val="636466"/>
          <w:spacing w:val="-14"/>
        </w:rPr>
        <w:t> </w:t>
      </w:r>
      <w:r>
        <w:rPr>
          <w:color w:val="636466"/>
        </w:rPr>
        <w:t>lo</w:t>
      </w:r>
      <w:r>
        <w:rPr>
          <w:color w:val="636466"/>
          <w:spacing w:val="-13"/>
        </w:rPr>
        <w:t> </w:t>
      </w:r>
      <w:r>
        <w:rPr>
          <w:color w:val="636466"/>
        </w:rPr>
        <w:t>cual,</w:t>
      </w:r>
      <w:r>
        <w:rPr>
          <w:color w:val="636466"/>
          <w:spacing w:val="-14"/>
        </w:rPr>
        <w:t> </w:t>
      </w:r>
      <w:r>
        <w:rPr>
          <w:color w:val="636466"/>
        </w:rPr>
        <w:t>sumado</w:t>
      </w:r>
      <w:r>
        <w:rPr>
          <w:color w:val="636466"/>
          <w:spacing w:val="-14"/>
        </w:rPr>
        <w:t> </w:t>
      </w:r>
      <w:r>
        <w:rPr>
          <w:color w:val="636466"/>
        </w:rPr>
        <w:t>al</w:t>
      </w:r>
      <w:r>
        <w:rPr>
          <w:color w:val="636466"/>
          <w:spacing w:val="-14"/>
        </w:rPr>
        <w:t> </w:t>
      </w:r>
      <w:r>
        <w:rPr>
          <w:color w:val="636466"/>
        </w:rPr>
        <w:t>pago</w:t>
      </w:r>
      <w:r>
        <w:rPr>
          <w:color w:val="636466"/>
          <w:spacing w:val="-13"/>
        </w:rPr>
        <w:t> </w:t>
      </w:r>
      <w:r>
        <w:rPr>
          <w:color w:val="636466"/>
        </w:rPr>
        <w:t>de</w:t>
      </w:r>
      <w:r>
        <w:rPr>
          <w:color w:val="636466"/>
          <w:spacing w:val="-14"/>
        </w:rPr>
        <w:t> </w:t>
      </w:r>
      <w:r>
        <w:rPr>
          <w:color w:val="636466"/>
        </w:rPr>
        <w:t>las</w:t>
      </w:r>
      <w:r>
        <w:rPr>
          <w:color w:val="636466"/>
          <w:spacing w:val="-14"/>
        </w:rPr>
        <w:t> </w:t>
      </w:r>
      <w:r>
        <w:rPr>
          <w:color w:val="636466"/>
        </w:rPr>
        <w:t>regalías</w:t>
      </w:r>
      <w:r>
        <w:rPr>
          <w:color w:val="636466"/>
          <w:spacing w:val="-13"/>
        </w:rPr>
        <w:t> </w:t>
      </w:r>
      <w:r>
        <w:rPr>
          <w:color w:val="636466"/>
        </w:rPr>
        <w:t>correspondientes,</w:t>
      </w:r>
      <w:r>
        <w:rPr>
          <w:color w:val="636466"/>
          <w:spacing w:val="-61"/>
        </w:rPr>
        <w:t> </w:t>
      </w:r>
      <w:r>
        <w:rPr>
          <w:color w:val="636466"/>
        </w:rPr>
        <w:t>se</w:t>
      </w:r>
      <w:r>
        <w:rPr>
          <w:color w:val="636466"/>
          <w:spacing w:val="-9"/>
        </w:rPr>
        <w:t> </w:t>
      </w:r>
      <w:r>
        <w:rPr>
          <w:color w:val="636466"/>
        </w:rPr>
        <w:t>mejora</w:t>
      </w:r>
      <w:r>
        <w:rPr>
          <w:color w:val="636466"/>
          <w:spacing w:val="-8"/>
        </w:rPr>
        <w:t> </w:t>
      </w:r>
      <w:r>
        <w:rPr>
          <w:color w:val="636466"/>
        </w:rPr>
        <w:t>significativamente</w:t>
      </w:r>
      <w:r>
        <w:rPr>
          <w:color w:val="636466"/>
          <w:spacing w:val="-8"/>
        </w:rPr>
        <w:t> </w:t>
      </w:r>
      <w:r>
        <w:rPr>
          <w:color w:val="636466"/>
        </w:rPr>
        <w:t>la</w:t>
      </w:r>
      <w:r>
        <w:rPr>
          <w:color w:val="636466"/>
          <w:spacing w:val="-9"/>
        </w:rPr>
        <w:t> </w:t>
      </w:r>
      <w:r>
        <w:rPr>
          <w:color w:val="636466"/>
        </w:rPr>
        <w:t>calidad</w:t>
      </w:r>
      <w:r>
        <w:rPr>
          <w:color w:val="636466"/>
          <w:spacing w:val="-8"/>
        </w:rPr>
        <w:t> </w:t>
      </w:r>
      <w:r>
        <w:rPr>
          <w:color w:val="636466"/>
        </w:rPr>
        <w:t>de</w:t>
      </w:r>
      <w:r>
        <w:rPr>
          <w:color w:val="636466"/>
          <w:spacing w:val="-8"/>
        </w:rPr>
        <w:t> </w:t>
      </w:r>
      <w:r>
        <w:rPr>
          <w:color w:val="636466"/>
        </w:rPr>
        <w:t>vida</w:t>
      </w:r>
      <w:r>
        <w:rPr>
          <w:color w:val="636466"/>
          <w:spacing w:val="-9"/>
        </w:rPr>
        <w:t> </w:t>
      </w:r>
      <w:r>
        <w:rPr>
          <w:color w:val="636466"/>
        </w:rPr>
        <w:t>de</w:t>
      </w:r>
      <w:r>
        <w:rPr>
          <w:color w:val="636466"/>
          <w:spacing w:val="-8"/>
        </w:rPr>
        <w:t> </w:t>
      </w:r>
      <w:r>
        <w:rPr>
          <w:color w:val="636466"/>
        </w:rPr>
        <w:t>la</w:t>
      </w:r>
      <w:r>
        <w:rPr>
          <w:color w:val="636466"/>
          <w:spacing w:val="-8"/>
        </w:rPr>
        <w:t> </w:t>
      </w:r>
      <w:r>
        <w:rPr>
          <w:color w:val="636466"/>
        </w:rPr>
        <w:t>población</w:t>
      </w:r>
      <w:r>
        <w:rPr>
          <w:color w:val="636466"/>
          <w:spacing w:val="-9"/>
        </w:rPr>
        <w:t> </w:t>
      </w:r>
      <w:r>
        <w:rPr>
          <w:color w:val="636466"/>
        </w:rPr>
        <w:t>en</w:t>
      </w:r>
      <w:r>
        <w:rPr>
          <w:color w:val="636466"/>
          <w:spacing w:val="-8"/>
        </w:rPr>
        <w:t> </w:t>
      </w:r>
      <w:r>
        <w:rPr>
          <w:color w:val="636466"/>
        </w:rPr>
        <w:t>las</w:t>
      </w:r>
      <w:r>
        <w:rPr>
          <w:color w:val="636466"/>
          <w:spacing w:val="-8"/>
        </w:rPr>
        <w:t> </w:t>
      </w:r>
      <w:r>
        <w:rPr>
          <w:color w:val="636466"/>
        </w:rPr>
        <w:t>áreas</w:t>
      </w:r>
      <w:r>
        <w:rPr>
          <w:color w:val="636466"/>
          <w:spacing w:val="-9"/>
        </w:rPr>
        <w:t> </w:t>
      </w:r>
      <w:r>
        <w:rPr>
          <w:color w:val="636466"/>
        </w:rPr>
        <w:t>de</w:t>
      </w:r>
      <w:r>
        <w:rPr>
          <w:color w:val="636466"/>
          <w:spacing w:val="-8"/>
        </w:rPr>
        <w:t> </w:t>
      </w:r>
      <w:r>
        <w:rPr>
          <w:color w:val="636466"/>
        </w:rPr>
        <w:t>influencia</w:t>
      </w:r>
      <w:r>
        <w:rPr>
          <w:color w:val="636466"/>
          <w:spacing w:val="-8"/>
        </w:rPr>
        <w:t> </w:t>
      </w:r>
      <w:r>
        <w:rPr>
          <w:color w:val="636466"/>
        </w:rPr>
        <w:t>de</w:t>
      </w:r>
      <w:r>
        <w:rPr>
          <w:color w:val="636466"/>
          <w:spacing w:val="-9"/>
        </w:rPr>
        <w:t> </w:t>
      </w:r>
      <w:r>
        <w:rPr>
          <w:color w:val="636466"/>
        </w:rPr>
        <w:t>las</w:t>
      </w:r>
      <w:r>
        <w:rPr>
          <w:color w:val="636466"/>
          <w:spacing w:val="-8"/>
        </w:rPr>
        <w:t> </w:t>
      </w:r>
      <w:r>
        <w:rPr>
          <w:color w:val="636466"/>
        </w:rPr>
        <w:t>mineras.</w:t>
      </w:r>
      <w:r>
        <w:rPr>
          <w:color w:val="636466"/>
          <w:spacing w:val="-61"/>
        </w:rPr>
        <w:t> </w:t>
      </w:r>
      <w:r>
        <w:rPr>
          <w:color w:val="636466"/>
        </w:rPr>
        <w:t>Asimismo, con la obtención de materias primas para distinto tipo de industrias, se contribuye con el</w:t>
      </w:r>
      <w:r>
        <w:rPr>
          <w:color w:val="636466"/>
          <w:spacing w:val="1"/>
        </w:rPr>
        <w:t> </w:t>
      </w:r>
      <w:r>
        <w:rPr>
          <w:color w:val="636466"/>
        </w:rPr>
        <w:t>producto</w:t>
      </w:r>
      <w:r>
        <w:rPr>
          <w:color w:val="636466"/>
          <w:spacing w:val="-17"/>
        </w:rPr>
        <w:t> </w:t>
      </w:r>
      <w:r>
        <w:rPr>
          <w:color w:val="636466"/>
        </w:rPr>
        <w:t>interno</w:t>
      </w:r>
      <w:r>
        <w:rPr>
          <w:color w:val="636466"/>
          <w:spacing w:val="-17"/>
        </w:rPr>
        <w:t> </w:t>
      </w:r>
      <w:r>
        <w:rPr>
          <w:color w:val="636466"/>
        </w:rPr>
        <w:t>bruto</w:t>
      </w:r>
      <w:r>
        <w:rPr>
          <w:color w:val="636466"/>
          <w:spacing w:val="-16"/>
        </w:rPr>
        <w:t> </w:t>
      </w:r>
      <w:r>
        <w:rPr>
          <w:color w:val="636466"/>
        </w:rPr>
        <w:t>e</w:t>
      </w:r>
      <w:r>
        <w:rPr>
          <w:color w:val="636466"/>
          <w:spacing w:val="-17"/>
        </w:rPr>
        <w:t> </w:t>
      </w:r>
      <w:r>
        <w:rPr>
          <w:color w:val="636466"/>
        </w:rPr>
        <w:t>ingreso</w:t>
      </w:r>
      <w:r>
        <w:rPr>
          <w:color w:val="636466"/>
          <w:spacing w:val="-17"/>
        </w:rPr>
        <w:t> </w:t>
      </w:r>
      <w:r>
        <w:rPr>
          <w:color w:val="636466"/>
        </w:rPr>
        <w:t>de</w:t>
      </w:r>
      <w:r>
        <w:rPr>
          <w:color w:val="636466"/>
          <w:spacing w:val="-16"/>
        </w:rPr>
        <w:t> </w:t>
      </w:r>
      <w:r>
        <w:rPr>
          <w:color w:val="636466"/>
        </w:rPr>
        <w:t>divisas</w:t>
      </w:r>
      <w:r>
        <w:rPr>
          <w:color w:val="636466"/>
          <w:spacing w:val="-17"/>
        </w:rPr>
        <w:t> </w:t>
      </w:r>
      <w:r>
        <w:rPr>
          <w:color w:val="636466"/>
        </w:rPr>
        <w:t>al</w:t>
      </w:r>
      <w:r>
        <w:rPr>
          <w:color w:val="636466"/>
          <w:spacing w:val="-17"/>
        </w:rPr>
        <w:t> </w:t>
      </w:r>
      <w:r>
        <w:rPr>
          <w:color w:val="636466"/>
        </w:rPr>
        <w:t>país.</w:t>
      </w:r>
    </w:p>
    <w:p>
      <w:pPr>
        <w:pStyle w:val="BodyText"/>
        <w:spacing w:before="3"/>
        <w:rPr>
          <w:sz w:val="21"/>
        </w:rPr>
      </w:pPr>
    </w:p>
    <w:p>
      <w:pPr>
        <w:pStyle w:val="BodyText"/>
        <w:spacing w:line="285" w:lineRule="auto"/>
        <w:ind w:left="980" w:right="978"/>
        <w:jc w:val="both"/>
      </w:pPr>
      <w:r>
        <w:rPr>
          <w:color w:val="636466"/>
        </w:rPr>
        <w:t>El objetivo de estimular el crecimiento de la industria minera en el país, es promover la recuperación</w:t>
      </w:r>
      <w:r>
        <w:rPr>
          <w:color w:val="636466"/>
          <w:spacing w:val="1"/>
        </w:rPr>
        <w:t> </w:t>
      </w:r>
      <w:r>
        <w:rPr>
          <w:color w:val="636466"/>
        </w:rPr>
        <w:t>económica,</w:t>
      </w:r>
      <w:r>
        <w:rPr>
          <w:color w:val="636466"/>
          <w:spacing w:val="-24"/>
        </w:rPr>
        <w:t> </w:t>
      </w:r>
      <w:r>
        <w:rPr>
          <w:color w:val="636466"/>
        </w:rPr>
        <w:t>ya</w:t>
      </w:r>
      <w:r>
        <w:rPr>
          <w:color w:val="636466"/>
          <w:spacing w:val="-23"/>
        </w:rPr>
        <w:t> </w:t>
      </w:r>
      <w:r>
        <w:rPr>
          <w:color w:val="636466"/>
        </w:rPr>
        <w:t>que</w:t>
      </w:r>
      <w:r>
        <w:rPr>
          <w:color w:val="636466"/>
          <w:spacing w:val="-23"/>
        </w:rPr>
        <w:t> </w:t>
      </w:r>
      <w:r>
        <w:rPr>
          <w:color w:val="636466"/>
        </w:rPr>
        <w:t>su</w:t>
      </w:r>
      <w:r>
        <w:rPr>
          <w:color w:val="636466"/>
          <w:spacing w:val="-23"/>
        </w:rPr>
        <w:t> </w:t>
      </w:r>
      <w:r>
        <w:rPr>
          <w:color w:val="636466"/>
        </w:rPr>
        <w:t>importancia</w:t>
      </w:r>
      <w:r>
        <w:rPr>
          <w:color w:val="636466"/>
          <w:spacing w:val="-23"/>
        </w:rPr>
        <w:t> </w:t>
      </w:r>
      <w:r>
        <w:rPr>
          <w:color w:val="636466"/>
        </w:rPr>
        <w:t>radica</w:t>
      </w:r>
      <w:r>
        <w:rPr>
          <w:color w:val="636466"/>
          <w:spacing w:val="-23"/>
        </w:rPr>
        <w:t> </w:t>
      </w:r>
      <w:r>
        <w:rPr>
          <w:color w:val="636466"/>
        </w:rPr>
        <w:t>en</w:t>
      </w:r>
      <w:r>
        <w:rPr>
          <w:color w:val="636466"/>
          <w:spacing w:val="-23"/>
        </w:rPr>
        <w:t> </w:t>
      </w:r>
      <w:r>
        <w:rPr>
          <w:color w:val="636466"/>
        </w:rPr>
        <w:t>el</w:t>
      </w:r>
      <w:r>
        <w:rPr>
          <w:color w:val="636466"/>
          <w:spacing w:val="-23"/>
        </w:rPr>
        <w:t> </w:t>
      </w:r>
      <w:r>
        <w:rPr>
          <w:color w:val="636466"/>
        </w:rPr>
        <w:t>conjunto</w:t>
      </w:r>
      <w:r>
        <w:rPr>
          <w:color w:val="636466"/>
          <w:spacing w:val="-23"/>
        </w:rPr>
        <w:t> </w:t>
      </w:r>
      <w:r>
        <w:rPr>
          <w:color w:val="636466"/>
        </w:rPr>
        <w:t>de</w:t>
      </w:r>
      <w:r>
        <w:rPr>
          <w:color w:val="636466"/>
          <w:spacing w:val="-23"/>
        </w:rPr>
        <w:t> </w:t>
      </w:r>
      <w:r>
        <w:rPr>
          <w:color w:val="636466"/>
        </w:rPr>
        <w:t>beneficios</w:t>
      </w:r>
      <w:r>
        <w:rPr>
          <w:color w:val="636466"/>
          <w:spacing w:val="-23"/>
        </w:rPr>
        <w:t> </w:t>
      </w:r>
      <w:r>
        <w:rPr>
          <w:color w:val="636466"/>
        </w:rPr>
        <w:t>que</w:t>
      </w:r>
      <w:r>
        <w:rPr>
          <w:color w:val="636466"/>
          <w:spacing w:val="-23"/>
        </w:rPr>
        <w:t> </w:t>
      </w:r>
      <w:r>
        <w:rPr>
          <w:color w:val="636466"/>
        </w:rPr>
        <w:t>se</w:t>
      </w:r>
      <w:r>
        <w:rPr>
          <w:color w:val="636466"/>
          <w:spacing w:val="-23"/>
        </w:rPr>
        <w:t> </w:t>
      </w:r>
      <w:r>
        <w:rPr>
          <w:color w:val="636466"/>
        </w:rPr>
        <w:t>desprenden</w:t>
      </w:r>
      <w:r>
        <w:rPr>
          <w:color w:val="636466"/>
          <w:spacing w:val="-23"/>
        </w:rPr>
        <w:t> </w:t>
      </w:r>
      <w:r>
        <w:rPr>
          <w:color w:val="636466"/>
        </w:rPr>
        <w:t>de</w:t>
      </w:r>
      <w:r>
        <w:rPr>
          <w:color w:val="636466"/>
          <w:spacing w:val="-23"/>
        </w:rPr>
        <w:t> </w:t>
      </w:r>
      <w:r>
        <w:rPr>
          <w:color w:val="636466"/>
        </w:rPr>
        <w:t>esta</w:t>
      </w:r>
      <w:r>
        <w:rPr>
          <w:color w:val="636466"/>
          <w:spacing w:val="-23"/>
        </w:rPr>
        <w:t> </w:t>
      </w:r>
      <w:r>
        <w:rPr>
          <w:color w:val="636466"/>
        </w:rPr>
        <w:t>actividad</w:t>
      </w:r>
      <w:r>
        <w:rPr>
          <w:color w:val="636466"/>
          <w:spacing w:val="-61"/>
        </w:rPr>
        <w:t> </w:t>
      </w:r>
      <w:r>
        <w:rPr>
          <w:color w:val="636466"/>
        </w:rPr>
        <w:t>con su cadena de valor, y la importante aportación al desarrollo de la población de las comunidades</w:t>
      </w:r>
      <w:r>
        <w:rPr>
          <w:color w:val="636466"/>
          <w:spacing w:val="1"/>
        </w:rPr>
        <w:t> </w:t>
      </w:r>
      <w:r>
        <w:rPr>
          <w:color w:val="636466"/>
        </w:rPr>
        <w:t>donde</w:t>
      </w:r>
      <w:r>
        <w:rPr>
          <w:color w:val="636466"/>
          <w:spacing w:val="-17"/>
        </w:rPr>
        <w:t> </w:t>
      </w:r>
      <w:r>
        <w:rPr>
          <w:color w:val="636466"/>
        </w:rPr>
        <w:t>se</w:t>
      </w:r>
      <w:r>
        <w:rPr>
          <w:color w:val="636466"/>
          <w:spacing w:val="-17"/>
        </w:rPr>
        <w:t> </w:t>
      </w:r>
      <w:r>
        <w:rPr>
          <w:color w:val="636466"/>
        </w:rPr>
        <w:t>encuentran</w:t>
      </w:r>
      <w:r>
        <w:rPr>
          <w:color w:val="636466"/>
          <w:spacing w:val="-16"/>
        </w:rPr>
        <w:t> </w:t>
      </w:r>
      <w:r>
        <w:rPr>
          <w:color w:val="636466"/>
        </w:rPr>
        <w:t>los</w:t>
      </w:r>
      <w:r>
        <w:rPr>
          <w:color w:val="636466"/>
          <w:spacing w:val="-17"/>
        </w:rPr>
        <w:t> </w:t>
      </w:r>
      <w:r>
        <w:rPr>
          <w:color w:val="636466"/>
        </w:rPr>
        <w:t>proyectos</w:t>
      </w:r>
      <w:r>
        <w:rPr>
          <w:color w:val="636466"/>
          <w:spacing w:val="-17"/>
        </w:rPr>
        <w:t> </w:t>
      </w:r>
      <w:r>
        <w:rPr>
          <w:color w:val="636466"/>
        </w:rPr>
        <w:t>mineros.</w:t>
      </w:r>
    </w:p>
    <w:p>
      <w:pPr>
        <w:pStyle w:val="BodyText"/>
        <w:spacing w:before="3"/>
        <w:rPr>
          <w:sz w:val="21"/>
        </w:rPr>
      </w:pPr>
    </w:p>
    <w:p>
      <w:pPr>
        <w:pStyle w:val="BodyText"/>
        <w:spacing w:line="285" w:lineRule="auto" w:before="1"/>
        <w:ind w:left="980" w:right="979"/>
        <w:jc w:val="both"/>
      </w:pPr>
      <w:r>
        <w:rPr>
          <w:color w:val="636466"/>
          <w:spacing w:val="-1"/>
        </w:rPr>
        <w:t>Por</w:t>
      </w:r>
      <w:r>
        <w:rPr>
          <w:color w:val="636466"/>
          <w:spacing w:val="-23"/>
        </w:rPr>
        <w:t> </w:t>
      </w:r>
      <w:r>
        <w:rPr>
          <w:color w:val="636466"/>
          <w:spacing w:val="-1"/>
        </w:rPr>
        <w:t>otra</w:t>
      </w:r>
      <w:r>
        <w:rPr>
          <w:color w:val="636466"/>
          <w:spacing w:val="-22"/>
        </w:rPr>
        <w:t> </w:t>
      </w:r>
      <w:r>
        <w:rPr>
          <w:color w:val="636466"/>
          <w:spacing w:val="-1"/>
        </w:rPr>
        <w:t>parte,</w:t>
      </w:r>
      <w:r>
        <w:rPr>
          <w:color w:val="636466"/>
          <w:spacing w:val="-23"/>
        </w:rPr>
        <w:t> </w:t>
      </w:r>
      <w:r>
        <w:rPr>
          <w:color w:val="636466"/>
          <w:spacing w:val="-1"/>
        </w:rPr>
        <w:t>con</w:t>
      </w:r>
      <w:r>
        <w:rPr>
          <w:color w:val="636466"/>
          <w:spacing w:val="-22"/>
        </w:rPr>
        <w:t> </w:t>
      </w:r>
      <w:r>
        <w:rPr>
          <w:color w:val="636466"/>
          <w:spacing w:val="-1"/>
        </w:rPr>
        <w:t>relación</w:t>
      </w:r>
      <w:r>
        <w:rPr>
          <w:color w:val="636466"/>
          <w:spacing w:val="-23"/>
        </w:rPr>
        <w:t> </w:t>
      </w:r>
      <w:r>
        <w:rPr>
          <w:color w:val="636466"/>
          <w:spacing w:val="-1"/>
        </w:rPr>
        <w:t>a</w:t>
      </w:r>
      <w:r>
        <w:rPr>
          <w:color w:val="636466"/>
          <w:spacing w:val="-22"/>
        </w:rPr>
        <w:t> </w:t>
      </w:r>
      <w:r>
        <w:rPr>
          <w:color w:val="636466"/>
          <w:spacing w:val="-1"/>
        </w:rPr>
        <w:t>la</w:t>
      </w:r>
      <w:r>
        <w:rPr>
          <w:color w:val="636466"/>
          <w:spacing w:val="-23"/>
        </w:rPr>
        <w:t> </w:t>
      </w:r>
      <w:r>
        <w:rPr>
          <w:color w:val="636466"/>
          <w:spacing w:val="-1"/>
        </w:rPr>
        <w:t>Iniciativa</w:t>
      </w:r>
      <w:r>
        <w:rPr>
          <w:color w:val="636466"/>
          <w:spacing w:val="-22"/>
        </w:rPr>
        <w:t> </w:t>
      </w:r>
      <w:r>
        <w:rPr>
          <w:color w:val="636466"/>
        </w:rPr>
        <w:t>para</w:t>
      </w:r>
      <w:r>
        <w:rPr>
          <w:color w:val="636466"/>
          <w:spacing w:val="-23"/>
        </w:rPr>
        <w:t> </w:t>
      </w:r>
      <w:r>
        <w:rPr>
          <w:color w:val="636466"/>
        </w:rPr>
        <w:t>la</w:t>
      </w:r>
      <w:r>
        <w:rPr>
          <w:color w:val="636466"/>
          <w:spacing w:val="-22"/>
        </w:rPr>
        <w:t> </w:t>
      </w:r>
      <w:r>
        <w:rPr>
          <w:color w:val="636466"/>
        </w:rPr>
        <w:t>Transparencia</w:t>
      </w:r>
      <w:r>
        <w:rPr>
          <w:color w:val="636466"/>
          <w:spacing w:val="-23"/>
        </w:rPr>
        <w:t> </w:t>
      </w:r>
      <w:r>
        <w:rPr>
          <w:color w:val="636466"/>
        </w:rPr>
        <w:t>de</w:t>
      </w:r>
      <w:r>
        <w:rPr>
          <w:color w:val="636466"/>
          <w:spacing w:val="-22"/>
        </w:rPr>
        <w:t> </w:t>
      </w:r>
      <w:r>
        <w:rPr>
          <w:color w:val="636466"/>
        </w:rPr>
        <w:t>las</w:t>
      </w:r>
      <w:r>
        <w:rPr>
          <w:color w:val="636466"/>
          <w:spacing w:val="-23"/>
        </w:rPr>
        <w:t> </w:t>
      </w:r>
      <w:r>
        <w:rPr>
          <w:color w:val="636466"/>
        </w:rPr>
        <w:t>Industrias</w:t>
      </w:r>
      <w:r>
        <w:rPr>
          <w:color w:val="636466"/>
          <w:spacing w:val="-22"/>
        </w:rPr>
        <w:t> </w:t>
      </w:r>
      <w:r>
        <w:rPr>
          <w:color w:val="636466"/>
        </w:rPr>
        <w:t>Extractivas</w:t>
      </w:r>
      <w:r>
        <w:rPr>
          <w:color w:val="636466"/>
          <w:spacing w:val="-23"/>
        </w:rPr>
        <w:t> </w:t>
      </w:r>
      <w:r>
        <w:rPr>
          <w:color w:val="636466"/>
        </w:rPr>
        <w:t>en</w:t>
      </w:r>
      <w:r>
        <w:rPr>
          <w:color w:val="636466"/>
          <w:spacing w:val="-22"/>
        </w:rPr>
        <w:t> </w:t>
      </w:r>
      <w:r>
        <w:rPr>
          <w:color w:val="636466"/>
        </w:rPr>
        <w:t>Guatemala</w:t>
      </w:r>
      <w:r>
        <w:rPr>
          <w:color w:val="636466"/>
          <w:spacing w:val="-61"/>
        </w:rPr>
        <w:t> </w:t>
      </w:r>
      <w:r>
        <w:rPr>
          <w:color w:val="636466"/>
        </w:rPr>
        <w:t>(EITI por sus siglas en inglés), el MEM ha dado seguimiento a la implementación de la iniciativa en</w:t>
      </w:r>
      <w:r>
        <w:rPr>
          <w:color w:val="636466"/>
          <w:spacing w:val="1"/>
        </w:rPr>
        <w:t> </w:t>
      </w:r>
      <w:r>
        <w:rPr>
          <w:color w:val="636466"/>
        </w:rPr>
        <w:t>Guatemala, encaminado el cumplimiento de varios requisitos del estándar EITI 2019. Dentro de este</w:t>
      </w:r>
      <w:r>
        <w:rPr>
          <w:color w:val="636466"/>
          <w:spacing w:val="1"/>
        </w:rPr>
        <w:t> </w:t>
      </w:r>
      <w:r>
        <w:rPr>
          <w:color w:val="636466"/>
        </w:rPr>
        <w:t>proceso</w:t>
      </w:r>
      <w:r>
        <w:rPr>
          <w:color w:val="636466"/>
          <w:spacing w:val="-17"/>
        </w:rPr>
        <w:t> </w:t>
      </w:r>
      <w:r>
        <w:rPr>
          <w:color w:val="636466"/>
        </w:rPr>
        <w:t>se</w:t>
      </w:r>
      <w:r>
        <w:rPr>
          <w:color w:val="636466"/>
          <w:spacing w:val="-17"/>
        </w:rPr>
        <w:t> </w:t>
      </w:r>
      <w:r>
        <w:rPr>
          <w:color w:val="636466"/>
        </w:rPr>
        <w:t>ha</w:t>
      </w:r>
      <w:r>
        <w:rPr>
          <w:color w:val="636466"/>
          <w:spacing w:val="-17"/>
        </w:rPr>
        <w:t> </w:t>
      </w:r>
      <w:r>
        <w:rPr>
          <w:color w:val="636466"/>
        </w:rPr>
        <w:t>logrado</w:t>
      </w:r>
      <w:r>
        <w:rPr>
          <w:color w:val="636466"/>
          <w:spacing w:val="-16"/>
        </w:rPr>
        <w:t> </w:t>
      </w:r>
      <w:r>
        <w:rPr>
          <w:color w:val="636466"/>
        </w:rPr>
        <w:t>un</w:t>
      </w:r>
      <w:r>
        <w:rPr>
          <w:color w:val="636466"/>
          <w:spacing w:val="-17"/>
        </w:rPr>
        <w:t> </w:t>
      </w:r>
      <w:r>
        <w:rPr>
          <w:color w:val="636466"/>
        </w:rPr>
        <w:t>avance</w:t>
      </w:r>
      <w:r>
        <w:rPr>
          <w:color w:val="636466"/>
          <w:spacing w:val="-17"/>
        </w:rPr>
        <w:t> </w:t>
      </w:r>
      <w:r>
        <w:rPr>
          <w:color w:val="636466"/>
        </w:rPr>
        <w:t>significativo</w:t>
      </w:r>
      <w:r>
        <w:rPr>
          <w:color w:val="636466"/>
          <w:spacing w:val="-17"/>
        </w:rPr>
        <w:t> </w:t>
      </w:r>
      <w:r>
        <w:rPr>
          <w:color w:val="636466"/>
        </w:rPr>
        <w:t>en: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0"/>
        </w:rPr>
      </w:pPr>
    </w:p>
    <w:p>
      <w:pPr>
        <w:pStyle w:val="Heading5"/>
        <w:spacing w:before="1"/>
        <w:ind w:right="123"/>
        <w:jc w:val="right"/>
      </w:pPr>
      <w:r>
        <w:rPr>
          <w:color w:val="002A95"/>
        </w:rPr>
        <w:t>39</w:t>
      </w:r>
    </w:p>
    <w:p>
      <w:pPr>
        <w:spacing w:after="0"/>
        <w:jc w:val="right"/>
        <w:sectPr>
          <w:pgSz w:w="12240" w:h="15840"/>
          <w:pgMar w:top="1500" w:bottom="280" w:left="460" w:right="460"/>
        </w:sectPr>
      </w:pPr>
    </w:p>
    <w:p>
      <w:pPr>
        <w:pStyle w:val="BodyText"/>
        <w:rPr>
          <w:rFonts w:ascii="Tahoma"/>
          <w:b/>
          <w:sz w:val="20"/>
        </w:rPr>
      </w:pPr>
      <w:r>
        <w:rPr/>
        <w:pict>
          <v:group style="position:absolute;margin-left:0pt;margin-top:19.200001pt;width:545.3pt;height:741.6pt;mso-position-horizontal-relative:page;mso-position-vertical-relative:page;z-index:-17160192" coordorigin="0,384" coordsize="10906,14832">
            <v:shape style="position:absolute;left:0;top:384;width:10906;height:14832" type="#_x0000_t75" stroked="false">
              <v:imagedata r:id="rId7" o:title=""/>
            </v:shape>
            <v:shape style="position:absolute;left:1456;top:4975;width:551;height:554" type="#_x0000_t75" stroked="false">
              <v:imagedata r:id="rId74" o:title=""/>
            </v:shape>
            <v:shape style="position:absolute;left:1440;top:6301;width:567;height:567" type="#_x0000_t75" stroked="false">
              <v:imagedata r:id="rId68" o:title=""/>
            </v:shape>
            <v:shape style="position:absolute;left:1444;top:7593;width:558;height:567" type="#_x0000_t75" stroked="false">
              <v:imagedata r:id="rId75" o:title=""/>
            </v:shape>
            <v:shape style="position:absolute;left:1449;top:8613;width:549;height:567" type="#_x0000_t75" stroked="false">
              <v:imagedata r:id="rId59" o:title=""/>
            </v:shape>
            <v:shape style="position:absolute;left:1440;top:9688;width:566;height:567" type="#_x0000_t75" stroked="false">
              <v:imagedata r:id="rId76" o:title=""/>
            </v:shape>
            <v:shape style="position:absolute;left:1440;top:2333;width:567;height:566" type="#_x0000_t75" stroked="false">
              <v:imagedata r:id="rId77" o:title=""/>
            </v:shape>
            <w10:wrap type="none"/>
          </v:group>
        </w:pic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2"/>
        <w:rPr>
          <w:rFonts w:ascii="Tahoma"/>
          <w:b/>
          <w:sz w:val="20"/>
        </w:rPr>
      </w:pPr>
    </w:p>
    <w:p>
      <w:pPr>
        <w:pStyle w:val="BodyText"/>
        <w:spacing w:line="285" w:lineRule="auto" w:before="107"/>
        <w:ind w:left="1844" w:right="977"/>
        <w:jc w:val="both"/>
      </w:pPr>
      <w:r>
        <w:rPr>
          <w:color w:val="636466"/>
          <w:spacing w:val="-1"/>
        </w:rPr>
        <w:t>Presentación</w:t>
      </w:r>
      <w:r>
        <w:rPr>
          <w:color w:val="636466"/>
          <w:spacing w:val="-22"/>
        </w:rPr>
        <w:t> </w:t>
      </w:r>
      <w:r>
        <w:rPr>
          <w:color w:val="636466"/>
          <w:spacing w:val="-1"/>
        </w:rPr>
        <w:t>pública</w:t>
      </w:r>
      <w:r>
        <w:rPr>
          <w:color w:val="636466"/>
          <w:spacing w:val="-22"/>
        </w:rPr>
        <w:t> </w:t>
      </w:r>
      <w:r>
        <w:rPr>
          <w:color w:val="636466"/>
          <w:spacing w:val="-1"/>
        </w:rPr>
        <w:t>del</w:t>
      </w:r>
      <w:r>
        <w:rPr>
          <w:color w:val="636466"/>
          <w:spacing w:val="-22"/>
        </w:rPr>
        <w:t> </w:t>
      </w:r>
      <w:r>
        <w:rPr>
          <w:color w:val="636466"/>
          <w:spacing w:val="-1"/>
        </w:rPr>
        <w:t>informe</w:t>
      </w:r>
      <w:r>
        <w:rPr>
          <w:color w:val="636466"/>
          <w:spacing w:val="-22"/>
        </w:rPr>
        <w:t> </w:t>
      </w:r>
      <w:r>
        <w:rPr>
          <w:color w:val="636466"/>
          <w:spacing w:val="-1"/>
        </w:rPr>
        <w:t>flexible</w:t>
      </w:r>
      <w:r>
        <w:rPr>
          <w:color w:val="636466"/>
          <w:spacing w:val="-21"/>
        </w:rPr>
        <w:t> </w:t>
      </w:r>
      <w:r>
        <w:rPr>
          <w:color w:val="636466"/>
          <w:spacing w:val="-1"/>
        </w:rPr>
        <w:t>que</w:t>
      </w:r>
      <w:r>
        <w:rPr>
          <w:color w:val="636466"/>
          <w:spacing w:val="-22"/>
        </w:rPr>
        <w:t> </w:t>
      </w:r>
      <w:r>
        <w:rPr>
          <w:color w:val="636466"/>
          <w:spacing w:val="-1"/>
        </w:rPr>
        <w:t>abarca</w:t>
      </w:r>
      <w:r>
        <w:rPr>
          <w:color w:val="636466"/>
          <w:spacing w:val="-22"/>
        </w:rPr>
        <w:t> </w:t>
      </w:r>
      <w:r>
        <w:rPr>
          <w:color w:val="636466"/>
          <w:spacing w:val="-1"/>
        </w:rPr>
        <w:t>los</w:t>
      </w:r>
      <w:r>
        <w:rPr>
          <w:color w:val="636466"/>
          <w:spacing w:val="-22"/>
        </w:rPr>
        <w:t> </w:t>
      </w:r>
      <w:r>
        <w:rPr>
          <w:color w:val="636466"/>
          <w:spacing w:val="-1"/>
        </w:rPr>
        <w:t>ejercicios</w:t>
      </w:r>
      <w:r>
        <w:rPr>
          <w:color w:val="636466"/>
          <w:spacing w:val="-22"/>
        </w:rPr>
        <w:t> </w:t>
      </w:r>
      <w:r>
        <w:rPr>
          <w:color w:val="636466"/>
        </w:rPr>
        <w:t>fiscales</w:t>
      </w:r>
      <w:r>
        <w:rPr>
          <w:color w:val="636466"/>
          <w:spacing w:val="-21"/>
        </w:rPr>
        <w:t> </w:t>
      </w:r>
      <w:r>
        <w:rPr>
          <w:color w:val="636466"/>
        </w:rPr>
        <w:t>2018,</w:t>
      </w:r>
      <w:r>
        <w:rPr>
          <w:color w:val="636466"/>
          <w:spacing w:val="-22"/>
        </w:rPr>
        <w:t> </w:t>
      </w:r>
      <w:r>
        <w:rPr>
          <w:color w:val="636466"/>
        </w:rPr>
        <w:t>2019</w:t>
      </w:r>
      <w:r>
        <w:rPr>
          <w:color w:val="636466"/>
          <w:spacing w:val="-22"/>
        </w:rPr>
        <w:t> </w:t>
      </w:r>
      <w:r>
        <w:rPr>
          <w:color w:val="636466"/>
        </w:rPr>
        <w:t>y</w:t>
      </w:r>
      <w:r>
        <w:rPr>
          <w:color w:val="636466"/>
          <w:spacing w:val="-22"/>
        </w:rPr>
        <w:t> </w:t>
      </w:r>
      <w:r>
        <w:rPr>
          <w:color w:val="636466"/>
        </w:rPr>
        <w:t>2020</w:t>
      </w:r>
      <w:r>
        <w:rPr>
          <w:color w:val="636466"/>
          <w:spacing w:val="-22"/>
        </w:rPr>
        <w:t> </w:t>
      </w:r>
      <w:r>
        <w:rPr>
          <w:color w:val="636466"/>
        </w:rPr>
        <w:t>con</w:t>
      </w:r>
      <w:r>
        <w:rPr>
          <w:color w:val="636466"/>
          <w:spacing w:val="-61"/>
        </w:rPr>
        <w:t> </w:t>
      </w:r>
      <w:r>
        <w:rPr>
          <w:color w:val="636466"/>
        </w:rPr>
        <w:t>la</w:t>
      </w:r>
      <w:r>
        <w:rPr>
          <w:color w:val="636466"/>
          <w:spacing w:val="-11"/>
        </w:rPr>
        <w:t> </w:t>
      </w:r>
      <w:r>
        <w:rPr>
          <w:color w:val="636466"/>
        </w:rPr>
        <w:t>participación</w:t>
      </w:r>
      <w:r>
        <w:rPr>
          <w:color w:val="636466"/>
          <w:spacing w:val="-10"/>
        </w:rPr>
        <w:t> </w:t>
      </w:r>
      <w:r>
        <w:rPr>
          <w:color w:val="636466"/>
        </w:rPr>
        <w:t>de</w:t>
      </w:r>
      <w:r>
        <w:rPr>
          <w:color w:val="636466"/>
          <w:spacing w:val="-10"/>
        </w:rPr>
        <w:t> </w:t>
      </w:r>
      <w:r>
        <w:rPr>
          <w:color w:val="636466"/>
        </w:rPr>
        <w:t>entidades</w:t>
      </w:r>
      <w:r>
        <w:rPr>
          <w:color w:val="636466"/>
          <w:spacing w:val="-10"/>
        </w:rPr>
        <w:t> </w:t>
      </w:r>
      <w:r>
        <w:rPr>
          <w:color w:val="636466"/>
        </w:rPr>
        <w:t>participantes:</w:t>
      </w:r>
      <w:r>
        <w:rPr>
          <w:color w:val="636466"/>
          <w:spacing w:val="-10"/>
        </w:rPr>
        <w:t> </w:t>
      </w:r>
      <w:r>
        <w:rPr>
          <w:color w:val="636466"/>
        </w:rPr>
        <w:t>sociedad</w:t>
      </w:r>
      <w:r>
        <w:rPr>
          <w:color w:val="636466"/>
          <w:spacing w:val="-10"/>
        </w:rPr>
        <w:t> </w:t>
      </w:r>
      <w:r>
        <w:rPr>
          <w:color w:val="636466"/>
        </w:rPr>
        <w:t>civil,</w:t>
      </w:r>
      <w:r>
        <w:rPr>
          <w:color w:val="636466"/>
          <w:spacing w:val="-10"/>
        </w:rPr>
        <w:t> </w:t>
      </w:r>
      <w:r>
        <w:rPr>
          <w:color w:val="636466"/>
        </w:rPr>
        <w:t>cuerpos</w:t>
      </w:r>
      <w:r>
        <w:rPr>
          <w:color w:val="636466"/>
          <w:spacing w:val="-10"/>
        </w:rPr>
        <w:t> </w:t>
      </w:r>
      <w:r>
        <w:rPr>
          <w:color w:val="636466"/>
        </w:rPr>
        <w:t>diplomáticos</w:t>
      </w:r>
      <w:r>
        <w:rPr>
          <w:color w:val="636466"/>
          <w:spacing w:val="-11"/>
        </w:rPr>
        <w:t> </w:t>
      </w:r>
      <w:r>
        <w:rPr>
          <w:color w:val="636466"/>
        </w:rPr>
        <w:t>acreditados</w:t>
      </w:r>
      <w:r>
        <w:rPr>
          <w:color w:val="636466"/>
          <w:spacing w:val="-10"/>
        </w:rPr>
        <w:t> </w:t>
      </w:r>
      <w:r>
        <w:rPr>
          <w:color w:val="636466"/>
        </w:rPr>
        <w:t>en</w:t>
      </w:r>
      <w:r>
        <w:rPr>
          <w:color w:val="636466"/>
          <w:spacing w:val="-61"/>
        </w:rPr>
        <w:t> </w:t>
      </w:r>
      <w:r>
        <w:rPr>
          <w:color w:val="636466"/>
        </w:rPr>
        <w:t>Guatemala,</w:t>
      </w:r>
      <w:r>
        <w:rPr>
          <w:color w:val="636466"/>
          <w:spacing w:val="-16"/>
        </w:rPr>
        <w:t> </w:t>
      </w:r>
      <w:r>
        <w:rPr>
          <w:color w:val="636466"/>
        </w:rPr>
        <w:t>agencias</w:t>
      </w:r>
      <w:r>
        <w:rPr>
          <w:color w:val="636466"/>
          <w:spacing w:val="-15"/>
        </w:rPr>
        <w:t> </w:t>
      </w:r>
      <w:r>
        <w:rPr>
          <w:color w:val="636466"/>
        </w:rPr>
        <w:t>de</w:t>
      </w:r>
      <w:r>
        <w:rPr>
          <w:color w:val="636466"/>
          <w:spacing w:val="-15"/>
        </w:rPr>
        <w:t> </w:t>
      </w:r>
      <w:r>
        <w:rPr>
          <w:color w:val="636466"/>
        </w:rPr>
        <w:t>cooperación</w:t>
      </w:r>
      <w:r>
        <w:rPr>
          <w:color w:val="636466"/>
          <w:spacing w:val="-15"/>
        </w:rPr>
        <w:t> </w:t>
      </w:r>
      <w:r>
        <w:rPr>
          <w:color w:val="636466"/>
        </w:rPr>
        <w:t>y</w:t>
      </w:r>
      <w:r>
        <w:rPr>
          <w:color w:val="636466"/>
          <w:spacing w:val="-16"/>
        </w:rPr>
        <w:t> </w:t>
      </w:r>
      <w:r>
        <w:rPr>
          <w:color w:val="636466"/>
        </w:rPr>
        <w:t>medios</w:t>
      </w:r>
      <w:r>
        <w:rPr>
          <w:color w:val="636466"/>
          <w:spacing w:val="-15"/>
        </w:rPr>
        <w:t> </w:t>
      </w:r>
      <w:r>
        <w:rPr>
          <w:color w:val="636466"/>
        </w:rPr>
        <w:t>de</w:t>
      </w:r>
      <w:r>
        <w:rPr>
          <w:color w:val="636466"/>
          <w:spacing w:val="-15"/>
        </w:rPr>
        <w:t> </w:t>
      </w:r>
      <w:r>
        <w:rPr>
          <w:color w:val="636466"/>
        </w:rPr>
        <w:t>comunicación.</w:t>
      </w:r>
    </w:p>
    <w:p>
      <w:pPr>
        <w:pStyle w:val="BodyText"/>
        <w:spacing w:before="3"/>
        <w:rPr>
          <w:sz w:val="21"/>
        </w:rPr>
      </w:pPr>
    </w:p>
    <w:p>
      <w:pPr>
        <w:pStyle w:val="BodyText"/>
        <w:spacing w:line="285" w:lineRule="auto"/>
        <w:ind w:left="1844" w:right="977"/>
        <w:jc w:val="both"/>
      </w:pPr>
      <w:r>
        <w:rPr>
          <w:color w:val="636466"/>
        </w:rPr>
        <w:t>En</w:t>
      </w:r>
      <w:r>
        <w:rPr>
          <w:color w:val="636466"/>
          <w:spacing w:val="25"/>
        </w:rPr>
        <w:t> </w:t>
      </w:r>
      <w:r>
        <w:rPr>
          <w:color w:val="636466"/>
        </w:rPr>
        <w:t>la</w:t>
      </w:r>
      <w:r>
        <w:rPr>
          <w:color w:val="636466"/>
          <w:spacing w:val="25"/>
        </w:rPr>
        <w:t> </w:t>
      </w:r>
      <w:r>
        <w:rPr>
          <w:color w:val="636466"/>
        </w:rPr>
        <w:t>elaboración</w:t>
      </w:r>
      <w:r>
        <w:rPr>
          <w:color w:val="636466"/>
          <w:spacing w:val="26"/>
        </w:rPr>
        <w:t> </w:t>
      </w:r>
      <w:r>
        <w:rPr>
          <w:color w:val="636466"/>
        </w:rPr>
        <w:t>del</w:t>
      </w:r>
      <w:r>
        <w:rPr>
          <w:color w:val="636466"/>
          <w:spacing w:val="25"/>
        </w:rPr>
        <w:t> </w:t>
      </w:r>
      <w:r>
        <w:rPr>
          <w:color w:val="636466"/>
        </w:rPr>
        <w:t>documento</w:t>
      </w:r>
      <w:r>
        <w:rPr>
          <w:color w:val="636466"/>
          <w:spacing w:val="26"/>
        </w:rPr>
        <w:t> </w:t>
      </w:r>
      <w:r>
        <w:rPr>
          <w:color w:val="636466"/>
        </w:rPr>
        <w:t>en</w:t>
      </w:r>
      <w:r>
        <w:rPr>
          <w:color w:val="636466"/>
          <w:spacing w:val="25"/>
        </w:rPr>
        <w:t> </w:t>
      </w:r>
      <w:r>
        <w:rPr>
          <w:color w:val="636466"/>
        </w:rPr>
        <w:t>mención,</w:t>
      </w:r>
      <w:r>
        <w:rPr>
          <w:color w:val="636466"/>
          <w:spacing w:val="26"/>
        </w:rPr>
        <w:t> </w:t>
      </w:r>
      <w:r>
        <w:rPr>
          <w:color w:val="636466"/>
        </w:rPr>
        <w:t>participaron</w:t>
      </w:r>
      <w:r>
        <w:rPr>
          <w:color w:val="636466"/>
          <w:spacing w:val="25"/>
        </w:rPr>
        <w:t> </w:t>
      </w:r>
      <w:r>
        <w:rPr>
          <w:color w:val="636466"/>
        </w:rPr>
        <w:t>once</w:t>
      </w:r>
      <w:r>
        <w:rPr>
          <w:color w:val="636466"/>
          <w:spacing w:val="26"/>
        </w:rPr>
        <w:t> </w:t>
      </w:r>
      <w:r>
        <w:rPr>
          <w:color w:val="636466"/>
        </w:rPr>
        <w:t>empresas</w:t>
      </w:r>
      <w:r>
        <w:rPr>
          <w:color w:val="636466"/>
          <w:spacing w:val="25"/>
        </w:rPr>
        <w:t> </w:t>
      </w:r>
      <w:r>
        <w:rPr>
          <w:color w:val="636466"/>
        </w:rPr>
        <w:t>significativas</w:t>
      </w:r>
      <w:r>
        <w:rPr>
          <w:color w:val="636466"/>
          <w:spacing w:val="26"/>
        </w:rPr>
        <w:t> </w:t>
      </w:r>
      <w:r>
        <w:rPr>
          <w:color w:val="636466"/>
        </w:rPr>
        <w:t>de</w:t>
      </w:r>
      <w:r>
        <w:rPr>
          <w:color w:val="636466"/>
          <w:spacing w:val="-61"/>
        </w:rPr>
        <w:t> </w:t>
      </w:r>
      <w:r>
        <w:rPr>
          <w:color w:val="636466"/>
        </w:rPr>
        <w:t>la industria extractiva, de las cuales dos pertenecen a la industria de hidrocarburos y el resto</w:t>
      </w:r>
      <w:r>
        <w:rPr>
          <w:color w:val="636466"/>
          <w:spacing w:val="-61"/>
        </w:rPr>
        <w:t> </w:t>
      </w:r>
      <w:r>
        <w:rPr>
          <w:color w:val="636466"/>
        </w:rPr>
        <w:t>a la industria minera. Asimismo, se contó con la participación de 6 instituciones públicas y 27</w:t>
      </w:r>
      <w:r>
        <w:rPr>
          <w:color w:val="636466"/>
          <w:spacing w:val="-61"/>
        </w:rPr>
        <w:t> </w:t>
      </w:r>
      <w:r>
        <w:rPr>
          <w:color w:val="636466"/>
        </w:rPr>
        <w:t>gobiernos</w:t>
      </w:r>
      <w:r>
        <w:rPr>
          <w:color w:val="636466"/>
          <w:spacing w:val="-21"/>
        </w:rPr>
        <w:t> </w:t>
      </w:r>
      <w:r>
        <w:rPr>
          <w:color w:val="636466"/>
        </w:rPr>
        <w:t>municipales,</w:t>
      </w:r>
      <w:r>
        <w:rPr>
          <w:color w:val="636466"/>
          <w:spacing w:val="-20"/>
        </w:rPr>
        <w:t> </w:t>
      </w:r>
      <w:r>
        <w:rPr>
          <w:color w:val="636466"/>
        </w:rPr>
        <w:t>destacándose</w:t>
      </w:r>
      <w:r>
        <w:rPr>
          <w:color w:val="636466"/>
          <w:spacing w:val="-20"/>
        </w:rPr>
        <w:t> </w:t>
      </w:r>
      <w:r>
        <w:rPr>
          <w:color w:val="636466"/>
        </w:rPr>
        <w:t>la</w:t>
      </w:r>
      <w:r>
        <w:rPr>
          <w:color w:val="636466"/>
          <w:spacing w:val="-20"/>
        </w:rPr>
        <w:t> </w:t>
      </w:r>
      <w:r>
        <w:rPr>
          <w:color w:val="636466"/>
        </w:rPr>
        <w:t>importancia</w:t>
      </w:r>
      <w:r>
        <w:rPr>
          <w:color w:val="636466"/>
          <w:spacing w:val="-20"/>
        </w:rPr>
        <w:t> </w:t>
      </w:r>
      <w:r>
        <w:rPr>
          <w:color w:val="636466"/>
        </w:rPr>
        <w:t>que</w:t>
      </w:r>
      <w:r>
        <w:rPr>
          <w:color w:val="636466"/>
          <w:spacing w:val="-20"/>
        </w:rPr>
        <w:t> </w:t>
      </w:r>
      <w:r>
        <w:rPr>
          <w:color w:val="636466"/>
        </w:rPr>
        <w:t>tiene</w:t>
      </w:r>
      <w:r>
        <w:rPr>
          <w:color w:val="636466"/>
          <w:spacing w:val="-20"/>
        </w:rPr>
        <w:t> </w:t>
      </w:r>
      <w:r>
        <w:rPr>
          <w:color w:val="636466"/>
        </w:rPr>
        <w:t>la</w:t>
      </w:r>
      <w:r>
        <w:rPr>
          <w:color w:val="636466"/>
          <w:spacing w:val="-20"/>
        </w:rPr>
        <w:t> </w:t>
      </w:r>
      <w:r>
        <w:rPr>
          <w:color w:val="636466"/>
        </w:rPr>
        <w:t>EITI</w:t>
      </w:r>
      <w:r>
        <w:rPr>
          <w:color w:val="636466"/>
          <w:spacing w:val="-20"/>
        </w:rPr>
        <w:t> </w:t>
      </w:r>
      <w:r>
        <w:rPr>
          <w:color w:val="636466"/>
        </w:rPr>
        <w:t>Guatemala</w:t>
      </w:r>
      <w:r>
        <w:rPr>
          <w:color w:val="636466"/>
          <w:spacing w:val="-20"/>
        </w:rPr>
        <w:t> </w:t>
      </w:r>
      <w:r>
        <w:rPr>
          <w:color w:val="636466"/>
        </w:rPr>
        <w:t>para</w:t>
      </w:r>
      <w:r>
        <w:rPr>
          <w:color w:val="636466"/>
          <w:spacing w:val="-20"/>
        </w:rPr>
        <w:t> </w:t>
      </w:r>
      <w:r>
        <w:rPr>
          <w:color w:val="636466"/>
        </w:rPr>
        <w:t>la</w:t>
      </w:r>
      <w:r>
        <w:rPr>
          <w:color w:val="636466"/>
          <w:spacing w:val="-20"/>
        </w:rPr>
        <w:t> </w:t>
      </w:r>
      <w:r>
        <w:rPr>
          <w:color w:val="636466"/>
        </w:rPr>
        <w:t>cultura</w:t>
      </w:r>
      <w:r>
        <w:rPr>
          <w:color w:val="636466"/>
          <w:spacing w:val="-61"/>
        </w:rPr>
        <w:t> </w:t>
      </w:r>
      <w:r>
        <w:rPr>
          <w:color w:val="636466"/>
        </w:rPr>
        <w:t>de</w:t>
      </w:r>
      <w:r>
        <w:rPr>
          <w:color w:val="636466"/>
          <w:spacing w:val="-16"/>
        </w:rPr>
        <w:t> </w:t>
      </w:r>
      <w:r>
        <w:rPr>
          <w:color w:val="636466"/>
        </w:rPr>
        <w:t>transparencia,</w:t>
      </w:r>
      <w:r>
        <w:rPr>
          <w:color w:val="636466"/>
          <w:spacing w:val="-16"/>
        </w:rPr>
        <w:t> </w:t>
      </w:r>
      <w:r>
        <w:rPr>
          <w:color w:val="636466"/>
        </w:rPr>
        <w:t>participación</w:t>
      </w:r>
      <w:r>
        <w:rPr>
          <w:color w:val="636466"/>
          <w:spacing w:val="-16"/>
        </w:rPr>
        <w:t> </w:t>
      </w:r>
      <w:r>
        <w:rPr>
          <w:color w:val="636466"/>
        </w:rPr>
        <w:t>ciudadana,</w:t>
      </w:r>
      <w:r>
        <w:rPr>
          <w:color w:val="636466"/>
          <w:spacing w:val="-16"/>
        </w:rPr>
        <w:t> </w:t>
      </w:r>
      <w:r>
        <w:rPr>
          <w:color w:val="636466"/>
        </w:rPr>
        <w:t>la</w:t>
      </w:r>
      <w:r>
        <w:rPr>
          <w:color w:val="636466"/>
          <w:spacing w:val="-16"/>
        </w:rPr>
        <w:t> </w:t>
      </w:r>
      <w:r>
        <w:rPr>
          <w:color w:val="636466"/>
        </w:rPr>
        <w:t>fiscalización,</w:t>
      </w:r>
      <w:r>
        <w:rPr>
          <w:color w:val="636466"/>
          <w:spacing w:val="-16"/>
        </w:rPr>
        <w:t> </w:t>
      </w:r>
      <w:r>
        <w:rPr>
          <w:color w:val="636466"/>
        </w:rPr>
        <w:t>el</w:t>
      </w:r>
      <w:r>
        <w:rPr>
          <w:color w:val="636466"/>
          <w:spacing w:val="-16"/>
        </w:rPr>
        <w:t> </w:t>
      </w:r>
      <w:r>
        <w:rPr>
          <w:color w:val="636466"/>
        </w:rPr>
        <w:t>diálogo</w:t>
      </w:r>
      <w:r>
        <w:rPr>
          <w:color w:val="636466"/>
          <w:spacing w:val="-16"/>
        </w:rPr>
        <w:t> </w:t>
      </w:r>
      <w:r>
        <w:rPr>
          <w:color w:val="636466"/>
        </w:rPr>
        <w:t>y</w:t>
      </w:r>
      <w:r>
        <w:rPr>
          <w:color w:val="636466"/>
          <w:spacing w:val="-16"/>
        </w:rPr>
        <w:t> </w:t>
      </w:r>
      <w:r>
        <w:rPr>
          <w:color w:val="636466"/>
        </w:rPr>
        <w:t>el</w:t>
      </w:r>
      <w:r>
        <w:rPr>
          <w:color w:val="636466"/>
          <w:spacing w:val="-15"/>
        </w:rPr>
        <w:t> </w:t>
      </w:r>
      <w:r>
        <w:rPr>
          <w:color w:val="636466"/>
        </w:rPr>
        <w:t>consenso.</w:t>
      </w:r>
    </w:p>
    <w:p>
      <w:pPr>
        <w:pStyle w:val="BodyText"/>
        <w:spacing w:before="3"/>
        <w:rPr>
          <w:sz w:val="21"/>
        </w:rPr>
      </w:pPr>
    </w:p>
    <w:p>
      <w:pPr>
        <w:pStyle w:val="BodyText"/>
        <w:spacing w:line="285" w:lineRule="auto"/>
        <w:ind w:left="1844" w:right="977"/>
        <w:jc w:val="both"/>
      </w:pPr>
      <w:r>
        <w:rPr>
          <w:color w:val="636466"/>
        </w:rPr>
        <w:t>Así mismo se reconoció el esfuerzo de los integrantes del Grupo Multipartícipe - Comisión</w:t>
      </w:r>
      <w:r>
        <w:rPr>
          <w:color w:val="636466"/>
          <w:spacing w:val="1"/>
        </w:rPr>
        <w:t> </w:t>
      </w:r>
      <w:r>
        <w:rPr>
          <w:color w:val="636466"/>
        </w:rPr>
        <w:t>Nacional EITI Guatemala (GMP-CNT EITI Guatemala, para impulsar un trabajo conjunto con</w:t>
      </w:r>
      <w:r>
        <w:rPr>
          <w:color w:val="636466"/>
          <w:spacing w:val="1"/>
        </w:rPr>
        <w:t> </w:t>
      </w:r>
      <w:r>
        <w:rPr>
          <w:color w:val="636466"/>
        </w:rPr>
        <w:t>los mismos objetivos, metas y desafíos. Igualmente se reiteró el compromiso de instaurar la</w:t>
      </w:r>
      <w:r>
        <w:rPr>
          <w:color w:val="636466"/>
          <w:spacing w:val="1"/>
        </w:rPr>
        <w:t> </w:t>
      </w:r>
      <w:r>
        <w:rPr>
          <w:color w:val="636466"/>
        </w:rPr>
        <w:t>transparencia</w:t>
      </w:r>
      <w:r>
        <w:rPr>
          <w:color w:val="636466"/>
          <w:spacing w:val="-16"/>
        </w:rPr>
        <w:t> </w:t>
      </w:r>
      <w:r>
        <w:rPr>
          <w:color w:val="636466"/>
        </w:rPr>
        <w:t>y</w:t>
      </w:r>
      <w:r>
        <w:rPr>
          <w:color w:val="636466"/>
          <w:spacing w:val="-16"/>
        </w:rPr>
        <w:t> </w:t>
      </w:r>
      <w:r>
        <w:rPr>
          <w:color w:val="636466"/>
        </w:rPr>
        <w:t>la</w:t>
      </w:r>
      <w:r>
        <w:rPr>
          <w:color w:val="636466"/>
          <w:spacing w:val="-16"/>
        </w:rPr>
        <w:t> </w:t>
      </w:r>
      <w:r>
        <w:rPr>
          <w:color w:val="636466"/>
        </w:rPr>
        <w:t>rendición</w:t>
      </w:r>
      <w:r>
        <w:rPr>
          <w:color w:val="636466"/>
          <w:spacing w:val="-15"/>
        </w:rPr>
        <w:t> </w:t>
      </w:r>
      <w:r>
        <w:rPr>
          <w:color w:val="636466"/>
        </w:rPr>
        <w:t>de</w:t>
      </w:r>
      <w:r>
        <w:rPr>
          <w:color w:val="636466"/>
          <w:spacing w:val="-16"/>
        </w:rPr>
        <w:t> </w:t>
      </w:r>
      <w:r>
        <w:rPr>
          <w:color w:val="636466"/>
        </w:rPr>
        <w:t>cuentas</w:t>
      </w:r>
      <w:r>
        <w:rPr>
          <w:color w:val="636466"/>
          <w:spacing w:val="-16"/>
        </w:rPr>
        <w:t> </w:t>
      </w:r>
      <w:r>
        <w:rPr>
          <w:color w:val="636466"/>
        </w:rPr>
        <w:t>en</w:t>
      </w:r>
      <w:r>
        <w:rPr>
          <w:color w:val="636466"/>
          <w:spacing w:val="-15"/>
        </w:rPr>
        <w:t> </w:t>
      </w:r>
      <w:r>
        <w:rPr>
          <w:color w:val="636466"/>
        </w:rPr>
        <w:t>la</w:t>
      </w:r>
      <w:r>
        <w:rPr>
          <w:color w:val="636466"/>
          <w:spacing w:val="-16"/>
        </w:rPr>
        <w:t> </w:t>
      </w:r>
      <w:r>
        <w:rPr>
          <w:color w:val="636466"/>
        </w:rPr>
        <w:t>gestión</w:t>
      </w:r>
      <w:r>
        <w:rPr>
          <w:color w:val="636466"/>
          <w:spacing w:val="-16"/>
        </w:rPr>
        <w:t> </w:t>
      </w:r>
      <w:r>
        <w:rPr>
          <w:color w:val="636466"/>
        </w:rPr>
        <w:t>de</w:t>
      </w:r>
      <w:r>
        <w:rPr>
          <w:color w:val="636466"/>
          <w:spacing w:val="-15"/>
        </w:rPr>
        <w:t> </w:t>
      </w:r>
      <w:r>
        <w:rPr>
          <w:color w:val="636466"/>
        </w:rPr>
        <w:t>recursos</w:t>
      </w:r>
      <w:r>
        <w:rPr>
          <w:color w:val="636466"/>
          <w:spacing w:val="-16"/>
        </w:rPr>
        <w:t> </w:t>
      </w:r>
      <w:r>
        <w:rPr>
          <w:color w:val="636466"/>
        </w:rPr>
        <w:t>naturales.</w:t>
      </w:r>
    </w:p>
    <w:p>
      <w:pPr>
        <w:pStyle w:val="BodyText"/>
        <w:spacing w:before="3"/>
        <w:rPr>
          <w:sz w:val="21"/>
        </w:rPr>
      </w:pPr>
    </w:p>
    <w:p>
      <w:pPr>
        <w:pStyle w:val="BodyText"/>
        <w:spacing w:line="285" w:lineRule="auto" w:before="1"/>
        <w:ind w:left="1844" w:right="978"/>
        <w:jc w:val="both"/>
      </w:pPr>
      <w:r>
        <w:rPr>
          <w:color w:val="636466"/>
        </w:rPr>
        <w:t>Se continúa con el proceso de brindar mejoras en publicidad de contratos y licencias para el</w:t>
      </w:r>
      <w:r>
        <w:rPr>
          <w:color w:val="636466"/>
          <w:spacing w:val="1"/>
        </w:rPr>
        <w:t> </w:t>
      </w:r>
      <w:r>
        <w:rPr>
          <w:color w:val="636466"/>
        </w:rPr>
        <w:t>sector minero y el de hidrocarburos, abonando en gran medida a los esfuerzos del Gobierno</w:t>
      </w:r>
      <w:r>
        <w:rPr>
          <w:color w:val="636466"/>
          <w:spacing w:val="1"/>
        </w:rPr>
        <w:t> </w:t>
      </w:r>
      <w:r>
        <w:rPr>
          <w:color w:val="636466"/>
        </w:rPr>
        <w:t>de Guatemala por transparentar la información disponible al público respecto a las industrias</w:t>
      </w:r>
      <w:r>
        <w:rPr>
          <w:color w:val="636466"/>
          <w:spacing w:val="1"/>
        </w:rPr>
        <w:t> </w:t>
      </w:r>
      <w:r>
        <w:rPr>
          <w:color w:val="636466"/>
        </w:rPr>
        <w:t>extractivas.</w:t>
      </w:r>
    </w:p>
    <w:p>
      <w:pPr>
        <w:pStyle w:val="BodyText"/>
        <w:spacing w:before="3"/>
        <w:rPr>
          <w:sz w:val="21"/>
        </w:rPr>
      </w:pPr>
    </w:p>
    <w:p>
      <w:pPr>
        <w:pStyle w:val="BodyText"/>
        <w:spacing w:line="285" w:lineRule="auto"/>
        <w:ind w:left="1844" w:right="977"/>
        <w:jc w:val="both"/>
      </w:pPr>
      <w:r>
        <w:rPr>
          <w:color w:val="636466"/>
        </w:rPr>
        <w:t>Se</w:t>
      </w:r>
      <w:r>
        <w:rPr>
          <w:color w:val="636466"/>
          <w:spacing w:val="-10"/>
        </w:rPr>
        <w:t> </w:t>
      </w:r>
      <w:r>
        <w:rPr>
          <w:color w:val="636466"/>
        </w:rPr>
        <w:t>ha</w:t>
      </w:r>
      <w:r>
        <w:rPr>
          <w:color w:val="636466"/>
          <w:spacing w:val="-10"/>
        </w:rPr>
        <w:t> </w:t>
      </w:r>
      <w:r>
        <w:rPr>
          <w:color w:val="636466"/>
        </w:rPr>
        <w:t>insistido</w:t>
      </w:r>
      <w:r>
        <w:rPr>
          <w:color w:val="636466"/>
          <w:spacing w:val="-10"/>
        </w:rPr>
        <w:t> </w:t>
      </w:r>
      <w:r>
        <w:rPr>
          <w:color w:val="636466"/>
        </w:rPr>
        <w:t>en</w:t>
      </w:r>
      <w:r>
        <w:rPr>
          <w:color w:val="636466"/>
          <w:spacing w:val="-10"/>
        </w:rPr>
        <w:t> </w:t>
      </w:r>
      <w:r>
        <w:rPr>
          <w:color w:val="636466"/>
        </w:rPr>
        <w:t>la</w:t>
      </w:r>
      <w:r>
        <w:rPr>
          <w:color w:val="636466"/>
          <w:spacing w:val="-10"/>
        </w:rPr>
        <w:t> </w:t>
      </w:r>
      <w:r>
        <w:rPr>
          <w:color w:val="636466"/>
        </w:rPr>
        <w:t>implementación</w:t>
      </w:r>
      <w:r>
        <w:rPr>
          <w:color w:val="636466"/>
          <w:spacing w:val="-10"/>
        </w:rPr>
        <w:t> </w:t>
      </w:r>
      <w:r>
        <w:rPr>
          <w:color w:val="636466"/>
        </w:rPr>
        <w:t>de</w:t>
      </w:r>
      <w:r>
        <w:rPr>
          <w:color w:val="636466"/>
          <w:spacing w:val="-10"/>
        </w:rPr>
        <w:t> </w:t>
      </w:r>
      <w:r>
        <w:rPr>
          <w:color w:val="636466"/>
        </w:rPr>
        <w:t>planes</w:t>
      </w:r>
      <w:r>
        <w:rPr>
          <w:color w:val="636466"/>
          <w:spacing w:val="-10"/>
        </w:rPr>
        <w:t> </w:t>
      </w:r>
      <w:r>
        <w:rPr>
          <w:color w:val="636466"/>
        </w:rPr>
        <w:t>de</w:t>
      </w:r>
      <w:r>
        <w:rPr>
          <w:color w:val="636466"/>
          <w:spacing w:val="-9"/>
        </w:rPr>
        <w:t> </w:t>
      </w:r>
      <w:r>
        <w:rPr>
          <w:color w:val="636466"/>
        </w:rPr>
        <w:t>acción</w:t>
      </w:r>
      <w:r>
        <w:rPr>
          <w:color w:val="636466"/>
          <w:spacing w:val="-10"/>
        </w:rPr>
        <w:t> </w:t>
      </w:r>
      <w:r>
        <w:rPr>
          <w:color w:val="636466"/>
        </w:rPr>
        <w:t>vinculados</w:t>
      </w:r>
      <w:r>
        <w:rPr>
          <w:color w:val="636466"/>
          <w:spacing w:val="-10"/>
        </w:rPr>
        <w:t> </w:t>
      </w:r>
      <w:r>
        <w:rPr>
          <w:color w:val="636466"/>
        </w:rPr>
        <w:t>a</w:t>
      </w:r>
      <w:r>
        <w:rPr>
          <w:color w:val="636466"/>
          <w:spacing w:val="-10"/>
        </w:rPr>
        <w:t> </w:t>
      </w:r>
      <w:r>
        <w:rPr>
          <w:color w:val="636466"/>
        </w:rPr>
        <w:t>la</w:t>
      </w:r>
      <w:r>
        <w:rPr>
          <w:color w:val="636466"/>
          <w:spacing w:val="-10"/>
        </w:rPr>
        <w:t> </w:t>
      </w:r>
      <w:r>
        <w:rPr>
          <w:color w:val="636466"/>
        </w:rPr>
        <w:t>Iniciativa</w:t>
      </w:r>
      <w:r>
        <w:rPr>
          <w:color w:val="636466"/>
          <w:spacing w:val="-10"/>
        </w:rPr>
        <w:t> </w:t>
      </w:r>
      <w:r>
        <w:rPr>
          <w:color w:val="636466"/>
        </w:rPr>
        <w:t>de</w:t>
      </w:r>
      <w:r>
        <w:rPr>
          <w:color w:val="636466"/>
          <w:spacing w:val="-10"/>
        </w:rPr>
        <w:t> </w:t>
      </w:r>
      <w:r>
        <w:rPr>
          <w:color w:val="636466"/>
        </w:rPr>
        <w:t>Gobierno</w:t>
      </w:r>
      <w:r>
        <w:rPr>
          <w:color w:val="636466"/>
          <w:spacing w:val="-61"/>
        </w:rPr>
        <w:t> </w:t>
      </w:r>
      <w:r>
        <w:rPr>
          <w:color w:val="636466"/>
        </w:rPr>
        <w:t>Abierto Guatemala, dando seguimiento al compromiso institucional denominado “Mejorar los</w:t>
      </w:r>
      <w:r>
        <w:rPr>
          <w:color w:val="636466"/>
          <w:spacing w:val="1"/>
        </w:rPr>
        <w:t> </w:t>
      </w:r>
      <w:r>
        <w:rPr>
          <w:color w:val="636466"/>
        </w:rPr>
        <w:t>mecanismos</w:t>
      </w:r>
      <w:r>
        <w:rPr>
          <w:color w:val="636466"/>
          <w:spacing w:val="-29"/>
        </w:rPr>
        <w:t> </w:t>
      </w:r>
      <w:r>
        <w:rPr>
          <w:color w:val="636466"/>
        </w:rPr>
        <w:t>de</w:t>
      </w:r>
      <w:r>
        <w:rPr>
          <w:color w:val="636466"/>
          <w:spacing w:val="-28"/>
        </w:rPr>
        <w:t> </w:t>
      </w:r>
      <w:r>
        <w:rPr>
          <w:color w:val="636466"/>
        </w:rPr>
        <w:t>información</w:t>
      </w:r>
      <w:r>
        <w:rPr>
          <w:color w:val="636466"/>
          <w:spacing w:val="-28"/>
        </w:rPr>
        <w:t> </w:t>
      </w:r>
      <w:r>
        <w:rPr>
          <w:color w:val="636466"/>
        </w:rPr>
        <w:t>hacia</w:t>
      </w:r>
      <w:r>
        <w:rPr>
          <w:color w:val="636466"/>
          <w:spacing w:val="-29"/>
        </w:rPr>
        <w:t> </w:t>
      </w:r>
      <w:r>
        <w:rPr>
          <w:color w:val="636466"/>
        </w:rPr>
        <w:t>la</w:t>
      </w:r>
      <w:r>
        <w:rPr>
          <w:color w:val="636466"/>
          <w:spacing w:val="-28"/>
        </w:rPr>
        <w:t> </w:t>
      </w:r>
      <w:r>
        <w:rPr>
          <w:color w:val="636466"/>
        </w:rPr>
        <w:t>divulgación</w:t>
      </w:r>
      <w:r>
        <w:rPr>
          <w:color w:val="636466"/>
          <w:spacing w:val="-28"/>
        </w:rPr>
        <w:t> </w:t>
      </w:r>
      <w:r>
        <w:rPr>
          <w:color w:val="636466"/>
        </w:rPr>
        <w:t>sistemática</w:t>
      </w:r>
      <w:r>
        <w:rPr>
          <w:color w:val="636466"/>
          <w:spacing w:val="-28"/>
        </w:rPr>
        <w:t> </w:t>
      </w:r>
      <w:r>
        <w:rPr>
          <w:color w:val="636466"/>
        </w:rPr>
        <w:t>de</w:t>
      </w:r>
      <w:r>
        <w:rPr>
          <w:color w:val="636466"/>
          <w:spacing w:val="-29"/>
        </w:rPr>
        <w:t> </w:t>
      </w:r>
      <w:r>
        <w:rPr>
          <w:color w:val="636466"/>
        </w:rPr>
        <w:t>los</w:t>
      </w:r>
      <w:r>
        <w:rPr>
          <w:color w:val="636466"/>
          <w:spacing w:val="-28"/>
        </w:rPr>
        <w:t> </w:t>
      </w:r>
      <w:r>
        <w:rPr>
          <w:color w:val="636466"/>
        </w:rPr>
        <w:t>datos</w:t>
      </w:r>
      <w:r>
        <w:rPr>
          <w:color w:val="636466"/>
          <w:spacing w:val="-28"/>
        </w:rPr>
        <w:t> </w:t>
      </w:r>
      <w:r>
        <w:rPr>
          <w:color w:val="636466"/>
        </w:rPr>
        <w:t>del</w:t>
      </w:r>
      <w:r>
        <w:rPr>
          <w:color w:val="636466"/>
          <w:spacing w:val="-28"/>
        </w:rPr>
        <w:t> </w:t>
      </w:r>
      <w:r>
        <w:rPr>
          <w:color w:val="636466"/>
        </w:rPr>
        <w:t>EITI</w:t>
      </w:r>
      <w:r>
        <w:rPr>
          <w:color w:val="636466"/>
          <w:spacing w:val="-29"/>
        </w:rPr>
        <w:t> </w:t>
      </w:r>
      <w:r>
        <w:rPr>
          <w:color w:val="636466"/>
        </w:rPr>
        <w:t>en</w:t>
      </w:r>
      <w:r>
        <w:rPr>
          <w:color w:val="636466"/>
          <w:spacing w:val="-28"/>
        </w:rPr>
        <w:t> </w:t>
      </w:r>
      <w:r>
        <w:rPr>
          <w:color w:val="636466"/>
        </w:rPr>
        <w:t>Guatemala”.</w:t>
      </w:r>
    </w:p>
    <w:p>
      <w:pPr>
        <w:pStyle w:val="BodyText"/>
        <w:spacing w:before="3"/>
        <w:rPr>
          <w:sz w:val="21"/>
        </w:rPr>
      </w:pPr>
    </w:p>
    <w:p>
      <w:pPr>
        <w:pStyle w:val="BodyText"/>
        <w:spacing w:line="285" w:lineRule="auto"/>
        <w:ind w:left="1844" w:right="977"/>
        <w:jc w:val="both"/>
      </w:pPr>
      <w:r>
        <w:rPr>
          <w:color w:val="636466"/>
        </w:rPr>
        <w:t>Vinculación con el Secretariado Internacional de EITI para desarrollar el diseño de un plan de</w:t>
      </w:r>
      <w:r>
        <w:rPr>
          <w:color w:val="636466"/>
          <w:spacing w:val="-61"/>
        </w:rPr>
        <w:t> </w:t>
      </w:r>
      <w:r>
        <w:rPr>
          <w:color w:val="636466"/>
        </w:rPr>
        <w:t>trabajo</w:t>
      </w:r>
      <w:r>
        <w:rPr>
          <w:color w:val="636466"/>
          <w:spacing w:val="-9"/>
        </w:rPr>
        <w:t> </w:t>
      </w:r>
      <w:r>
        <w:rPr>
          <w:color w:val="636466"/>
        </w:rPr>
        <w:t>“macro”</w:t>
      </w:r>
      <w:r>
        <w:rPr>
          <w:color w:val="636466"/>
          <w:spacing w:val="-8"/>
        </w:rPr>
        <w:t> </w:t>
      </w:r>
      <w:r>
        <w:rPr>
          <w:color w:val="636466"/>
        </w:rPr>
        <w:t>para</w:t>
      </w:r>
      <w:r>
        <w:rPr>
          <w:color w:val="636466"/>
          <w:spacing w:val="-8"/>
        </w:rPr>
        <w:t> </w:t>
      </w:r>
      <w:r>
        <w:rPr>
          <w:color w:val="636466"/>
        </w:rPr>
        <w:t>su</w:t>
      </w:r>
      <w:r>
        <w:rPr>
          <w:color w:val="636466"/>
          <w:spacing w:val="-8"/>
        </w:rPr>
        <w:t> </w:t>
      </w:r>
      <w:r>
        <w:rPr>
          <w:color w:val="636466"/>
        </w:rPr>
        <w:t>implementación</w:t>
      </w:r>
      <w:r>
        <w:rPr>
          <w:color w:val="636466"/>
          <w:spacing w:val="-8"/>
        </w:rPr>
        <w:t> </w:t>
      </w:r>
      <w:r>
        <w:rPr>
          <w:color w:val="636466"/>
        </w:rPr>
        <w:t>a</w:t>
      </w:r>
      <w:r>
        <w:rPr>
          <w:color w:val="636466"/>
          <w:spacing w:val="-8"/>
        </w:rPr>
        <w:t> </w:t>
      </w:r>
      <w:r>
        <w:rPr>
          <w:color w:val="636466"/>
        </w:rPr>
        <w:t>largo</w:t>
      </w:r>
      <w:r>
        <w:rPr>
          <w:color w:val="636466"/>
          <w:spacing w:val="-8"/>
        </w:rPr>
        <w:t> </w:t>
      </w:r>
      <w:r>
        <w:rPr>
          <w:color w:val="636466"/>
        </w:rPr>
        <w:t>plazo</w:t>
      </w:r>
      <w:r>
        <w:rPr>
          <w:color w:val="636466"/>
          <w:spacing w:val="-9"/>
        </w:rPr>
        <w:t> </w:t>
      </w:r>
      <w:r>
        <w:rPr>
          <w:color w:val="636466"/>
        </w:rPr>
        <w:t>en</w:t>
      </w:r>
      <w:r>
        <w:rPr>
          <w:color w:val="636466"/>
          <w:spacing w:val="-8"/>
        </w:rPr>
        <w:t> </w:t>
      </w:r>
      <w:r>
        <w:rPr>
          <w:color w:val="636466"/>
        </w:rPr>
        <w:t>Guatemala</w:t>
      </w:r>
      <w:r>
        <w:rPr>
          <w:color w:val="636466"/>
          <w:spacing w:val="-8"/>
        </w:rPr>
        <w:t> </w:t>
      </w:r>
      <w:r>
        <w:rPr>
          <w:color w:val="636466"/>
        </w:rPr>
        <w:t>y</w:t>
      </w:r>
      <w:r>
        <w:rPr>
          <w:color w:val="636466"/>
          <w:spacing w:val="-8"/>
        </w:rPr>
        <w:t> </w:t>
      </w:r>
      <w:r>
        <w:rPr>
          <w:color w:val="636466"/>
        </w:rPr>
        <w:t>en</w:t>
      </w:r>
      <w:r>
        <w:rPr>
          <w:color w:val="636466"/>
          <w:spacing w:val="-8"/>
        </w:rPr>
        <w:t> </w:t>
      </w:r>
      <w:r>
        <w:rPr>
          <w:color w:val="636466"/>
        </w:rPr>
        <w:t>un</w:t>
      </w:r>
      <w:r>
        <w:rPr>
          <w:color w:val="636466"/>
          <w:spacing w:val="-8"/>
        </w:rPr>
        <w:t> </w:t>
      </w:r>
      <w:r>
        <w:rPr>
          <w:color w:val="636466"/>
        </w:rPr>
        <w:t>plan</w:t>
      </w:r>
      <w:r>
        <w:rPr>
          <w:color w:val="636466"/>
          <w:spacing w:val="-8"/>
        </w:rPr>
        <w:t> </w:t>
      </w:r>
      <w:r>
        <w:rPr>
          <w:color w:val="636466"/>
        </w:rPr>
        <w:t>“micro”</w:t>
      </w:r>
      <w:r>
        <w:rPr>
          <w:color w:val="636466"/>
          <w:spacing w:val="-8"/>
        </w:rPr>
        <w:t> </w:t>
      </w:r>
      <w:r>
        <w:rPr>
          <w:color w:val="636466"/>
        </w:rPr>
        <w:t>o</w:t>
      </w:r>
      <w:r>
        <w:rPr>
          <w:color w:val="636466"/>
          <w:spacing w:val="-9"/>
        </w:rPr>
        <w:t> </w:t>
      </w:r>
      <w:r>
        <w:rPr>
          <w:color w:val="636466"/>
        </w:rPr>
        <w:t>de</w:t>
      </w:r>
      <w:r>
        <w:rPr>
          <w:color w:val="636466"/>
          <w:spacing w:val="-60"/>
        </w:rPr>
        <w:t> </w:t>
      </w:r>
      <w:r>
        <w:rPr>
          <w:color w:val="636466"/>
        </w:rPr>
        <w:t>corto</w:t>
      </w:r>
      <w:r>
        <w:rPr>
          <w:color w:val="636466"/>
          <w:spacing w:val="-21"/>
        </w:rPr>
        <w:t> </w:t>
      </w:r>
      <w:r>
        <w:rPr>
          <w:color w:val="636466"/>
        </w:rPr>
        <w:t>plazo</w:t>
      </w:r>
      <w:r>
        <w:rPr>
          <w:color w:val="636466"/>
          <w:spacing w:val="-20"/>
        </w:rPr>
        <w:t> </w:t>
      </w:r>
      <w:r>
        <w:rPr>
          <w:color w:val="636466"/>
        </w:rPr>
        <w:t>para</w:t>
      </w:r>
      <w:r>
        <w:rPr>
          <w:color w:val="636466"/>
          <w:spacing w:val="-21"/>
        </w:rPr>
        <w:t> </w:t>
      </w:r>
      <w:r>
        <w:rPr>
          <w:color w:val="636466"/>
        </w:rPr>
        <w:t>cumplir</w:t>
      </w:r>
      <w:r>
        <w:rPr>
          <w:color w:val="636466"/>
          <w:spacing w:val="-20"/>
        </w:rPr>
        <w:t> </w:t>
      </w:r>
      <w:r>
        <w:rPr>
          <w:color w:val="636466"/>
        </w:rPr>
        <w:t>con</w:t>
      </w:r>
      <w:r>
        <w:rPr>
          <w:color w:val="636466"/>
          <w:spacing w:val="-20"/>
        </w:rPr>
        <w:t> </w:t>
      </w:r>
      <w:r>
        <w:rPr>
          <w:color w:val="636466"/>
        </w:rPr>
        <w:t>los</w:t>
      </w:r>
      <w:r>
        <w:rPr>
          <w:color w:val="636466"/>
          <w:spacing w:val="-21"/>
        </w:rPr>
        <w:t> </w:t>
      </w:r>
      <w:r>
        <w:rPr>
          <w:color w:val="636466"/>
        </w:rPr>
        <w:t>requisitos</w:t>
      </w:r>
      <w:r>
        <w:rPr>
          <w:color w:val="636466"/>
          <w:spacing w:val="-20"/>
        </w:rPr>
        <w:t> </w:t>
      </w:r>
      <w:r>
        <w:rPr>
          <w:color w:val="636466"/>
        </w:rPr>
        <w:t>del</w:t>
      </w:r>
      <w:r>
        <w:rPr>
          <w:color w:val="636466"/>
          <w:spacing w:val="-21"/>
        </w:rPr>
        <w:t> </w:t>
      </w:r>
      <w:r>
        <w:rPr>
          <w:color w:val="636466"/>
        </w:rPr>
        <w:t>estándar</w:t>
      </w:r>
      <w:r>
        <w:rPr>
          <w:color w:val="636466"/>
          <w:spacing w:val="-20"/>
        </w:rPr>
        <w:t> </w:t>
      </w:r>
      <w:r>
        <w:rPr>
          <w:color w:val="636466"/>
        </w:rPr>
        <w:t>vigente</w:t>
      </w:r>
      <w:r>
        <w:rPr>
          <w:color w:val="636466"/>
          <w:spacing w:val="-20"/>
        </w:rPr>
        <w:t> </w:t>
      </w:r>
      <w:r>
        <w:rPr>
          <w:color w:val="636466"/>
        </w:rPr>
        <w:t>de</w:t>
      </w:r>
      <w:r>
        <w:rPr>
          <w:color w:val="636466"/>
          <w:spacing w:val="-21"/>
        </w:rPr>
        <w:t> </w:t>
      </w:r>
      <w:r>
        <w:rPr>
          <w:color w:val="636466"/>
        </w:rPr>
        <w:t>cara</w:t>
      </w:r>
      <w:r>
        <w:rPr>
          <w:color w:val="636466"/>
          <w:spacing w:val="-20"/>
        </w:rPr>
        <w:t> </w:t>
      </w:r>
      <w:r>
        <w:rPr>
          <w:color w:val="636466"/>
        </w:rPr>
        <w:t>al</w:t>
      </w:r>
      <w:r>
        <w:rPr>
          <w:color w:val="636466"/>
          <w:spacing w:val="-21"/>
        </w:rPr>
        <w:t> </w:t>
      </w:r>
      <w:r>
        <w:rPr>
          <w:color w:val="636466"/>
        </w:rPr>
        <w:t>proceso</w:t>
      </w:r>
      <w:r>
        <w:rPr>
          <w:color w:val="636466"/>
          <w:spacing w:val="-20"/>
        </w:rPr>
        <w:t> </w:t>
      </w:r>
      <w:r>
        <w:rPr>
          <w:color w:val="636466"/>
        </w:rPr>
        <w:t>de</w:t>
      </w:r>
      <w:r>
        <w:rPr>
          <w:color w:val="636466"/>
          <w:spacing w:val="-21"/>
        </w:rPr>
        <w:t> </w:t>
      </w:r>
      <w:r>
        <w:rPr>
          <w:color w:val="636466"/>
        </w:rPr>
        <w:t>validación.</w:t>
      </w:r>
    </w:p>
    <w:p>
      <w:pPr>
        <w:pStyle w:val="BodyText"/>
        <w:spacing w:before="4"/>
        <w:rPr>
          <w:sz w:val="21"/>
        </w:rPr>
      </w:pPr>
    </w:p>
    <w:p>
      <w:pPr>
        <w:pStyle w:val="BodyText"/>
        <w:spacing w:line="285" w:lineRule="auto"/>
        <w:ind w:left="1844" w:right="979"/>
        <w:jc w:val="both"/>
      </w:pPr>
      <w:r>
        <w:rPr>
          <w:color w:val="636466"/>
        </w:rPr>
        <w:t>(h) Finalización de la ejecución del proyecto “Avanzando Divulgación Sistemática LAC” con la</w:t>
      </w:r>
      <w:r>
        <w:rPr>
          <w:color w:val="636466"/>
          <w:spacing w:val="-61"/>
        </w:rPr>
        <w:t> </w:t>
      </w:r>
      <w:r>
        <w:rPr>
          <w:color w:val="636466"/>
        </w:rPr>
        <w:t>finalidad</w:t>
      </w:r>
      <w:r>
        <w:rPr>
          <w:color w:val="636466"/>
          <w:spacing w:val="-10"/>
        </w:rPr>
        <w:t> </w:t>
      </w:r>
      <w:r>
        <w:rPr>
          <w:color w:val="636466"/>
        </w:rPr>
        <w:t>de</w:t>
      </w:r>
      <w:r>
        <w:rPr>
          <w:color w:val="636466"/>
          <w:spacing w:val="-10"/>
        </w:rPr>
        <w:t> </w:t>
      </w:r>
      <w:r>
        <w:rPr>
          <w:color w:val="636466"/>
        </w:rPr>
        <w:t>proveer</w:t>
      </w:r>
      <w:r>
        <w:rPr>
          <w:color w:val="636466"/>
          <w:spacing w:val="-10"/>
        </w:rPr>
        <w:t> </w:t>
      </w:r>
      <w:r>
        <w:rPr>
          <w:color w:val="636466"/>
        </w:rPr>
        <w:t>de</w:t>
      </w:r>
      <w:r>
        <w:rPr>
          <w:color w:val="636466"/>
          <w:spacing w:val="-10"/>
        </w:rPr>
        <w:t> </w:t>
      </w:r>
      <w:r>
        <w:rPr>
          <w:color w:val="636466"/>
        </w:rPr>
        <w:t>más</w:t>
      </w:r>
      <w:r>
        <w:rPr>
          <w:color w:val="636466"/>
          <w:spacing w:val="-10"/>
        </w:rPr>
        <w:t> </w:t>
      </w:r>
      <w:r>
        <w:rPr>
          <w:color w:val="636466"/>
        </w:rPr>
        <w:t>y</w:t>
      </w:r>
      <w:r>
        <w:rPr>
          <w:color w:val="636466"/>
          <w:spacing w:val="-10"/>
        </w:rPr>
        <w:t> </w:t>
      </w:r>
      <w:r>
        <w:rPr>
          <w:color w:val="636466"/>
        </w:rPr>
        <w:t>mejor</w:t>
      </w:r>
      <w:r>
        <w:rPr>
          <w:color w:val="636466"/>
          <w:spacing w:val="-10"/>
        </w:rPr>
        <w:t> </w:t>
      </w:r>
      <w:r>
        <w:rPr>
          <w:color w:val="636466"/>
        </w:rPr>
        <w:t>información</w:t>
      </w:r>
      <w:r>
        <w:rPr>
          <w:color w:val="636466"/>
          <w:spacing w:val="-10"/>
        </w:rPr>
        <w:t> </w:t>
      </w:r>
      <w:r>
        <w:rPr>
          <w:color w:val="636466"/>
        </w:rPr>
        <w:t>sobre</w:t>
      </w:r>
      <w:r>
        <w:rPr>
          <w:color w:val="636466"/>
          <w:spacing w:val="-10"/>
        </w:rPr>
        <w:t> </w:t>
      </w:r>
      <w:r>
        <w:rPr>
          <w:color w:val="636466"/>
        </w:rPr>
        <w:t>las</w:t>
      </w:r>
      <w:r>
        <w:rPr>
          <w:color w:val="636466"/>
          <w:spacing w:val="-10"/>
        </w:rPr>
        <w:t> </w:t>
      </w:r>
      <w:r>
        <w:rPr>
          <w:color w:val="636466"/>
        </w:rPr>
        <w:t>industrias</w:t>
      </w:r>
      <w:r>
        <w:rPr>
          <w:color w:val="636466"/>
          <w:spacing w:val="-10"/>
        </w:rPr>
        <w:t> </w:t>
      </w:r>
      <w:r>
        <w:rPr>
          <w:color w:val="636466"/>
        </w:rPr>
        <w:t>extractivas,</w:t>
      </w:r>
      <w:r>
        <w:rPr>
          <w:color w:val="636466"/>
          <w:spacing w:val="-10"/>
        </w:rPr>
        <w:t> </w:t>
      </w:r>
      <w:r>
        <w:rPr>
          <w:color w:val="636466"/>
        </w:rPr>
        <w:t>fortaleciendo</w:t>
      </w:r>
      <w:r>
        <w:rPr>
          <w:color w:val="636466"/>
          <w:spacing w:val="-61"/>
        </w:rPr>
        <w:t> </w:t>
      </w:r>
      <w:r>
        <w:rPr>
          <w:color w:val="636466"/>
        </w:rPr>
        <w:t>el</w:t>
      </w:r>
      <w:r>
        <w:rPr>
          <w:color w:val="636466"/>
          <w:spacing w:val="-7"/>
        </w:rPr>
        <w:t> </w:t>
      </w:r>
      <w:r>
        <w:rPr>
          <w:color w:val="636466"/>
        </w:rPr>
        <w:t>acceso</w:t>
      </w:r>
      <w:r>
        <w:rPr>
          <w:color w:val="636466"/>
          <w:spacing w:val="-7"/>
        </w:rPr>
        <w:t> </w:t>
      </w:r>
      <w:r>
        <w:rPr>
          <w:color w:val="636466"/>
        </w:rPr>
        <w:t>a</w:t>
      </w:r>
      <w:r>
        <w:rPr>
          <w:color w:val="636466"/>
          <w:spacing w:val="-7"/>
        </w:rPr>
        <w:t> </w:t>
      </w:r>
      <w:r>
        <w:rPr>
          <w:color w:val="636466"/>
        </w:rPr>
        <w:t>la</w:t>
      </w:r>
      <w:r>
        <w:rPr>
          <w:color w:val="636466"/>
          <w:spacing w:val="-6"/>
        </w:rPr>
        <w:t> </w:t>
      </w:r>
      <w:r>
        <w:rPr>
          <w:color w:val="636466"/>
        </w:rPr>
        <w:t>información</w:t>
      </w:r>
      <w:r>
        <w:rPr>
          <w:color w:val="636466"/>
          <w:spacing w:val="-7"/>
        </w:rPr>
        <w:t> </w:t>
      </w:r>
      <w:r>
        <w:rPr>
          <w:color w:val="636466"/>
        </w:rPr>
        <w:t>por</w:t>
      </w:r>
      <w:r>
        <w:rPr>
          <w:color w:val="636466"/>
          <w:spacing w:val="-7"/>
        </w:rPr>
        <w:t> </w:t>
      </w:r>
      <w:r>
        <w:rPr>
          <w:color w:val="636466"/>
        </w:rPr>
        <w:t>parte</w:t>
      </w:r>
      <w:r>
        <w:rPr>
          <w:color w:val="636466"/>
          <w:spacing w:val="-7"/>
        </w:rPr>
        <w:t> </w:t>
      </w:r>
      <w:r>
        <w:rPr>
          <w:color w:val="636466"/>
        </w:rPr>
        <w:t>de</w:t>
      </w:r>
      <w:r>
        <w:rPr>
          <w:color w:val="636466"/>
          <w:spacing w:val="-6"/>
        </w:rPr>
        <w:t> </w:t>
      </w:r>
      <w:r>
        <w:rPr>
          <w:color w:val="636466"/>
        </w:rPr>
        <w:t>usuarios</w:t>
      </w:r>
      <w:r>
        <w:rPr>
          <w:color w:val="636466"/>
          <w:spacing w:val="-7"/>
        </w:rPr>
        <w:t> </w:t>
      </w:r>
      <w:r>
        <w:rPr>
          <w:color w:val="636466"/>
        </w:rPr>
        <w:t>y</w:t>
      </w:r>
      <w:r>
        <w:rPr>
          <w:color w:val="636466"/>
          <w:spacing w:val="-7"/>
        </w:rPr>
        <w:t> </w:t>
      </w:r>
      <w:r>
        <w:rPr>
          <w:color w:val="636466"/>
        </w:rPr>
        <w:t>los</w:t>
      </w:r>
      <w:r>
        <w:rPr>
          <w:color w:val="636466"/>
          <w:spacing w:val="-6"/>
        </w:rPr>
        <w:t> </w:t>
      </w:r>
      <w:r>
        <w:rPr>
          <w:color w:val="636466"/>
        </w:rPr>
        <w:t>procesos</w:t>
      </w:r>
      <w:r>
        <w:rPr>
          <w:color w:val="636466"/>
          <w:spacing w:val="-7"/>
        </w:rPr>
        <w:t> </w:t>
      </w:r>
      <w:r>
        <w:rPr>
          <w:color w:val="636466"/>
        </w:rPr>
        <w:t>de</w:t>
      </w:r>
      <w:r>
        <w:rPr>
          <w:color w:val="636466"/>
          <w:spacing w:val="-7"/>
        </w:rPr>
        <w:t> </w:t>
      </w:r>
      <w:r>
        <w:rPr>
          <w:color w:val="636466"/>
        </w:rPr>
        <w:t>rendición</w:t>
      </w:r>
      <w:r>
        <w:rPr>
          <w:color w:val="636466"/>
          <w:spacing w:val="-7"/>
        </w:rPr>
        <w:t> </w:t>
      </w:r>
      <w:r>
        <w:rPr>
          <w:color w:val="636466"/>
        </w:rPr>
        <w:t>de</w:t>
      </w:r>
      <w:r>
        <w:rPr>
          <w:color w:val="636466"/>
          <w:spacing w:val="-6"/>
        </w:rPr>
        <w:t> </w:t>
      </w:r>
      <w:r>
        <w:rPr>
          <w:color w:val="636466"/>
        </w:rPr>
        <w:t>cuentas</w:t>
      </w:r>
      <w:r>
        <w:rPr>
          <w:color w:val="636466"/>
          <w:spacing w:val="-7"/>
        </w:rPr>
        <w:t> </w:t>
      </w:r>
      <w:r>
        <w:rPr>
          <w:color w:val="636466"/>
        </w:rPr>
        <w:t>por</w:t>
      </w:r>
      <w:r>
        <w:rPr>
          <w:color w:val="636466"/>
          <w:spacing w:val="-7"/>
        </w:rPr>
        <w:t> </w:t>
      </w:r>
      <w:r>
        <w:rPr>
          <w:color w:val="636466"/>
        </w:rPr>
        <w:t>los</w:t>
      </w:r>
      <w:r>
        <w:rPr>
          <w:color w:val="636466"/>
          <w:spacing w:val="-61"/>
        </w:rPr>
        <w:t> </w:t>
      </w:r>
      <w:r>
        <w:rPr>
          <w:color w:val="636466"/>
          <w:w w:val="105"/>
        </w:rPr>
        <w:t>entes</w:t>
      </w:r>
      <w:r>
        <w:rPr>
          <w:color w:val="636466"/>
          <w:spacing w:val="-22"/>
          <w:w w:val="105"/>
        </w:rPr>
        <w:t> </w:t>
      </w:r>
      <w:r>
        <w:rPr>
          <w:color w:val="636466"/>
          <w:w w:val="105"/>
        </w:rPr>
        <w:t>gubernamentales</w:t>
      </w:r>
      <w:r>
        <w:rPr>
          <w:color w:val="636466"/>
          <w:spacing w:val="-21"/>
          <w:w w:val="105"/>
        </w:rPr>
        <w:t> </w:t>
      </w:r>
      <w:r>
        <w:rPr>
          <w:color w:val="636466"/>
          <w:w w:val="105"/>
        </w:rPr>
        <w:t>vinculados.</w:t>
      </w:r>
    </w:p>
    <w:p>
      <w:pPr>
        <w:pStyle w:val="BodyText"/>
        <w:spacing w:before="1"/>
        <w:rPr>
          <w:sz w:val="24"/>
        </w:rPr>
      </w:pPr>
    </w:p>
    <w:p>
      <w:pPr>
        <w:pStyle w:val="BodyText"/>
        <w:spacing w:line="285" w:lineRule="auto" w:before="107"/>
        <w:ind w:left="980"/>
      </w:pPr>
      <w:r>
        <w:rPr>
          <w:color w:val="636466"/>
        </w:rPr>
        <w:t>Con</w:t>
      </w:r>
      <w:r>
        <w:rPr>
          <w:color w:val="636466"/>
          <w:spacing w:val="55"/>
        </w:rPr>
        <w:t> </w:t>
      </w:r>
      <w:r>
        <w:rPr>
          <w:color w:val="636466"/>
        </w:rPr>
        <w:t>estas</w:t>
      </w:r>
      <w:r>
        <w:rPr>
          <w:color w:val="636466"/>
          <w:spacing w:val="56"/>
        </w:rPr>
        <w:t> </w:t>
      </w:r>
      <w:r>
        <w:rPr>
          <w:color w:val="636466"/>
        </w:rPr>
        <w:t>acciones</w:t>
      </w:r>
      <w:r>
        <w:rPr>
          <w:color w:val="636466"/>
          <w:spacing w:val="56"/>
        </w:rPr>
        <w:t> </w:t>
      </w:r>
      <w:r>
        <w:rPr>
          <w:color w:val="636466"/>
        </w:rPr>
        <w:t>Guatemala</w:t>
      </w:r>
      <w:r>
        <w:rPr>
          <w:color w:val="636466"/>
          <w:spacing w:val="56"/>
        </w:rPr>
        <w:t> </w:t>
      </w:r>
      <w:r>
        <w:rPr>
          <w:color w:val="636466"/>
        </w:rPr>
        <w:t>reafirma</w:t>
      </w:r>
      <w:r>
        <w:rPr>
          <w:color w:val="636466"/>
          <w:spacing w:val="56"/>
        </w:rPr>
        <w:t> </w:t>
      </w:r>
      <w:r>
        <w:rPr>
          <w:color w:val="636466"/>
        </w:rPr>
        <w:t>su</w:t>
      </w:r>
      <w:r>
        <w:rPr>
          <w:color w:val="636466"/>
          <w:spacing w:val="56"/>
        </w:rPr>
        <w:t> </w:t>
      </w:r>
      <w:r>
        <w:rPr>
          <w:color w:val="636466"/>
        </w:rPr>
        <w:t>compromiso</w:t>
      </w:r>
      <w:r>
        <w:rPr>
          <w:color w:val="636466"/>
          <w:spacing w:val="56"/>
        </w:rPr>
        <w:t> </w:t>
      </w:r>
      <w:r>
        <w:rPr>
          <w:color w:val="636466"/>
        </w:rPr>
        <w:t>con</w:t>
      </w:r>
      <w:r>
        <w:rPr>
          <w:color w:val="636466"/>
          <w:spacing w:val="55"/>
        </w:rPr>
        <w:t> </w:t>
      </w:r>
      <w:r>
        <w:rPr>
          <w:color w:val="636466"/>
        </w:rPr>
        <w:t>la</w:t>
      </w:r>
      <w:r>
        <w:rPr>
          <w:color w:val="636466"/>
          <w:spacing w:val="56"/>
        </w:rPr>
        <w:t> </w:t>
      </w:r>
      <w:r>
        <w:rPr>
          <w:color w:val="636466"/>
        </w:rPr>
        <w:t>transparencia</w:t>
      </w:r>
      <w:r>
        <w:rPr>
          <w:color w:val="636466"/>
          <w:spacing w:val="56"/>
        </w:rPr>
        <w:t> </w:t>
      </w:r>
      <w:r>
        <w:rPr>
          <w:color w:val="636466"/>
        </w:rPr>
        <w:t>y</w:t>
      </w:r>
      <w:r>
        <w:rPr>
          <w:color w:val="636466"/>
          <w:spacing w:val="56"/>
        </w:rPr>
        <w:t> </w:t>
      </w:r>
      <w:r>
        <w:rPr>
          <w:color w:val="636466"/>
        </w:rPr>
        <w:t>la</w:t>
      </w:r>
      <w:r>
        <w:rPr>
          <w:color w:val="636466"/>
          <w:spacing w:val="56"/>
        </w:rPr>
        <w:t> </w:t>
      </w:r>
      <w:r>
        <w:rPr>
          <w:color w:val="636466"/>
        </w:rPr>
        <w:t>promoción</w:t>
      </w:r>
      <w:r>
        <w:rPr>
          <w:color w:val="636466"/>
          <w:spacing w:val="56"/>
        </w:rPr>
        <w:t> </w:t>
      </w:r>
      <w:r>
        <w:rPr>
          <w:color w:val="636466"/>
        </w:rPr>
        <w:t>de</w:t>
      </w:r>
      <w:r>
        <w:rPr>
          <w:color w:val="636466"/>
          <w:spacing w:val="-61"/>
        </w:rPr>
        <w:t> </w:t>
      </w:r>
      <w:r>
        <w:rPr>
          <w:color w:val="636466"/>
        </w:rPr>
        <w:t>mecanismos</w:t>
      </w:r>
      <w:r>
        <w:rPr>
          <w:color w:val="636466"/>
          <w:spacing w:val="-16"/>
        </w:rPr>
        <w:t> </w:t>
      </w:r>
      <w:r>
        <w:rPr>
          <w:color w:val="636466"/>
        </w:rPr>
        <w:t>que</w:t>
      </w:r>
      <w:r>
        <w:rPr>
          <w:color w:val="636466"/>
          <w:spacing w:val="-16"/>
        </w:rPr>
        <w:t> </w:t>
      </w:r>
      <w:r>
        <w:rPr>
          <w:color w:val="636466"/>
        </w:rPr>
        <w:t>impulsen</w:t>
      </w:r>
      <w:r>
        <w:rPr>
          <w:color w:val="636466"/>
          <w:spacing w:val="-16"/>
        </w:rPr>
        <w:t> </w:t>
      </w:r>
      <w:r>
        <w:rPr>
          <w:color w:val="636466"/>
        </w:rPr>
        <w:t>el</w:t>
      </w:r>
      <w:r>
        <w:rPr>
          <w:color w:val="636466"/>
          <w:spacing w:val="-16"/>
        </w:rPr>
        <w:t> </w:t>
      </w:r>
      <w:r>
        <w:rPr>
          <w:color w:val="636466"/>
        </w:rPr>
        <w:t>desarrollo</w:t>
      </w:r>
      <w:r>
        <w:rPr>
          <w:color w:val="636466"/>
          <w:spacing w:val="-16"/>
        </w:rPr>
        <w:t> </w:t>
      </w:r>
      <w:r>
        <w:rPr>
          <w:color w:val="636466"/>
        </w:rPr>
        <w:t>de</w:t>
      </w:r>
      <w:r>
        <w:rPr>
          <w:color w:val="636466"/>
          <w:spacing w:val="-16"/>
        </w:rPr>
        <w:t> </w:t>
      </w:r>
      <w:r>
        <w:rPr>
          <w:color w:val="636466"/>
        </w:rPr>
        <w:t>la</w:t>
      </w:r>
      <w:r>
        <w:rPr>
          <w:color w:val="636466"/>
          <w:spacing w:val="-16"/>
        </w:rPr>
        <w:t> </w:t>
      </w:r>
      <w:r>
        <w:rPr>
          <w:color w:val="636466"/>
        </w:rPr>
        <w:t>población.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1"/>
        </w:rPr>
      </w:pPr>
    </w:p>
    <w:p>
      <w:pPr>
        <w:spacing w:before="1"/>
        <w:ind w:left="100" w:right="0" w:firstLine="0"/>
        <w:jc w:val="left"/>
        <w:rPr>
          <w:rFonts w:ascii="Tahoma"/>
          <w:b/>
          <w:sz w:val="18"/>
        </w:rPr>
      </w:pPr>
      <w:r>
        <w:rPr>
          <w:rFonts w:ascii="Tahoma"/>
          <w:b/>
          <w:color w:val="002A95"/>
          <w:w w:val="105"/>
          <w:sz w:val="18"/>
        </w:rPr>
        <w:t>40</w:t>
      </w:r>
    </w:p>
    <w:p>
      <w:pPr>
        <w:spacing w:after="0"/>
        <w:jc w:val="left"/>
        <w:rPr>
          <w:rFonts w:ascii="Tahoma"/>
          <w:sz w:val="18"/>
        </w:rPr>
        <w:sectPr>
          <w:pgSz w:w="12240" w:h="15840"/>
          <w:pgMar w:top="1500" w:bottom="280" w:left="460" w:right="460"/>
        </w:sectPr>
      </w:pPr>
    </w:p>
    <w:p>
      <w:pPr>
        <w:pStyle w:val="BodyText"/>
        <w:rPr>
          <w:rFonts w:ascii="Tahoma"/>
          <w:b/>
          <w:sz w:val="20"/>
        </w:rPr>
      </w:pPr>
      <w:r>
        <w:rPr/>
        <w:pict>
          <v:shape style="position:absolute;margin-left:571.679993pt;margin-top:737.027893pt;width:9.3pt;height:12.1pt;mso-position-horizontal-relative:page;mso-position-vertical-relative:page;z-index:-17159680" type="#_x0000_t202" filled="false" stroked="false">
            <v:textbox inset="0,0,0,0">
              <w:txbxContent>
                <w:p>
                  <w:pPr>
                    <w:spacing w:before="13"/>
                    <w:ind w:left="0" w:right="0" w:firstLine="0"/>
                    <w:jc w:val="left"/>
                    <w:rPr>
                      <w:rFonts w:ascii="Tahoma"/>
                      <w:b/>
                      <w:sz w:val="18"/>
                    </w:rPr>
                  </w:pPr>
                  <w:r>
                    <w:rPr>
                      <w:rFonts w:ascii="Tahoma"/>
                      <w:b/>
                      <w:color w:val="002A95"/>
                      <w:spacing w:val="-5"/>
                      <w:w w:val="85"/>
                      <w:sz w:val="18"/>
                    </w:rPr>
                    <w:t>41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0pt;margin-top:0pt;width:612pt;height:792pt;mso-position-horizontal-relative:page;mso-position-vertical-relative:page;z-index:-17159168" coordorigin="0,0" coordsize="12240,15840">
            <v:shape style="position:absolute;left:0;top:0;width:12240;height:15840" type="#_x0000_t75" stroked="false">
              <v:imagedata r:id="rId78" o:title=""/>
            </v:shape>
            <v:shape style="position:absolute;left:4916;top:5121;width:2430;height:2430" coordorigin="4917,5121" coordsize="2430,2430" path="m6131,5121l6055,5123,5979,5131,5905,5142,5832,5158,5761,5178,5692,5203,5625,5231,5560,5263,5498,5299,5437,5339,5380,5382,5325,5428,5272,5477,5223,5529,5177,5584,5134,5642,5095,5702,5059,5765,5027,5830,4998,5897,4974,5966,4954,6037,4938,6109,4926,6183,4919,6259,4917,6336,4919,6413,4926,6488,4938,6562,4954,6635,4974,6706,4998,6775,5027,6842,5059,6907,5095,6969,5134,7030,5177,7087,5223,7142,5272,7195,5325,7244,5380,7290,5437,7333,5498,7372,5560,7408,5625,7440,5692,7469,5761,7493,5832,7513,5905,7529,5979,7541,6055,7548,6131,7550,6208,7548,6284,7541,6358,7529,6430,7513,6501,7493,6570,7469,6637,7440,6702,7408,6765,7372,6825,7333,6883,7290,6938,7244,6990,7195,7039,7142,7086,7087,7128,7030,7168,6969,7204,6907,7236,6842,7264,6775,7289,6706,7309,6635,7325,6562,7337,6488,7344,6413,7346,6336,7344,6259,7337,6183,7325,6109,7309,6037,7289,5966,7264,5897,7236,5830,7204,5765,7168,5702,7128,5642,7086,5584,7039,5529,6990,5477,6938,5428,6883,5382,6825,5339,6765,5299,6702,5263,6637,5231,6570,5203,6501,5178,6430,5158,6358,5142,6284,5131,6208,5123,6131,5121xe" filled="true" fillcolor="#7cffff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10"/>
        <w:rPr>
          <w:rFonts w:ascii="Tahoma"/>
          <w:b/>
          <w:sz w:val="27"/>
        </w:rPr>
      </w:pPr>
    </w:p>
    <w:p>
      <w:pPr>
        <w:pStyle w:val="Heading1"/>
      </w:pPr>
      <w:r>
        <w:rPr>
          <w:color w:val="0053A2"/>
          <w:w w:val="116"/>
        </w:rPr>
        <w:t>6</w:t>
      </w:r>
    </w:p>
    <w:p>
      <w:pPr>
        <w:spacing w:line="244" w:lineRule="auto" w:before="849"/>
        <w:ind w:left="1435" w:right="1433" w:firstLine="0"/>
        <w:jc w:val="center"/>
        <w:rPr>
          <w:rFonts w:ascii="Arial" w:hAnsi="Arial"/>
          <w:b/>
          <w:sz w:val="66"/>
        </w:rPr>
      </w:pPr>
      <w:r>
        <w:rPr>
          <w:color w:val="FFFFFF"/>
          <w:sz w:val="66"/>
        </w:rPr>
        <w:t>Avances</w:t>
      </w:r>
      <w:r>
        <w:rPr>
          <w:color w:val="FFFFFF"/>
          <w:spacing w:val="-15"/>
          <w:sz w:val="66"/>
        </w:rPr>
        <w:t> </w:t>
      </w:r>
      <w:r>
        <w:rPr>
          <w:color w:val="FFFFFF"/>
          <w:sz w:val="66"/>
        </w:rPr>
        <w:t>en</w:t>
      </w:r>
      <w:r>
        <w:rPr>
          <w:color w:val="FFFFFF"/>
          <w:spacing w:val="-15"/>
          <w:sz w:val="66"/>
        </w:rPr>
        <w:t> </w:t>
      </w:r>
      <w:r>
        <w:rPr>
          <w:color w:val="FFFFFF"/>
          <w:sz w:val="66"/>
        </w:rPr>
        <w:t>la</w:t>
      </w:r>
      <w:r>
        <w:rPr>
          <w:color w:val="FFFFFF"/>
          <w:spacing w:val="-14"/>
          <w:sz w:val="66"/>
        </w:rPr>
        <w:t> </w:t>
      </w:r>
      <w:r>
        <w:rPr>
          <w:color w:val="FFFFFF"/>
          <w:sz w:val="66"/>
        </w:rPr>
        <w:t>incidencia</w:t>
      </w:r>
      <w:r>
        <w:rPr>
          <w:color w:val="FFFFFF"/>
          <w:spacing w:val="-229"/>
          <w:sz w:val="66"/>
        </w:rPr>
        <w:t> </w:t>
      </w:r>
      <w:r>
        <w:rPr>
          <w:color w:val="FFFFFF"/>
          <w:spacing w:val="-1"/>
          <w:sz w:val="66"/>
        </w:rPr>
        <w:t>en</w:t>
      </w:r>
      <w:r>
        <w:rPr>
          <w:color w:val="FFFFFF"/>
          <w:spacing w:val="-60"/>
          <w:sz w:val="66"/>
        </w:rPr>
        <w:t> </w:t>
      </w:r>
      <w:r>
        <w:rPr>
          <w:color w:val="FFFFFF"/>
          <w:spacing w:val="-1"/>
          <w:sz w:val="66"/>
        </w:rPr>
        <w:t>salud,</w:t>
      </w:r>
      <w:r>
        <w:rPr>
          <w:color w:val="FFFFFF"/>
          <w:spacing w:val="-60"/>
          <w:sz w:val="66"/>
        </w:rPr>
        <w:t> </w:t>
      </w:r>
      <w:r>
        <w:rPr>
          <w:color w:val="FFFFFF"/>
          <w:sz w:val="66"/>
        </w:rPr>
        <w:t>industria</w:t>
      </w:r>
      <w:r>
        <w:rPr>
          <w:color w:val="FFFFFF"/>
          <w:spacing w:val="-59"/>
          <w:sz w:val="66"/>
        </w:rPr>
        <w:t> </w:t>
      </w:r>
      <w:r>
        <w:rPr>
          <w:color w:val="FFFFFF"/>
          <w:sz w:val="66"/>
        </w:rPr>
        <w:t>y</w:t>
      </w:r>
      <w:r>
        <w:rPr>
          <w:color w:val="FFFFFF"/>
          <w:spacing w:val="-60"/>
          <w:sz w:val="66"/>
        </w:rPr>
        <w:t> </w:t>
      </w:r>
      <w:r>
        <w:rPr>
          <w:color w:val="FFFFFF"/>
          <w:sz w:val="66"/>
        </w:rPr>
        <w:t>uso</w:t>
      </w:r>
      <w:r>
        <w:rPr>
          <w:color w:val="FFFFFF"/>
          <w:spacing w:val="-229"/>
          <w:sz w:val="66"/>
        </w:rPr>
        <w:t> </w:t>
      </w:r>
      <w:r>
        <w:rPr>
          <w:rFonts w:ascii="Arial" w:hAnsi="Arial"/>
          <w:b/>
          <w:color w:val="FFFFFF"/>
          <w:w w:val="105"/>
          <w:sz w:val="66"/>
        </w:rPr>
        <w:t>pacífico</w:t>
      </w:r>
      <w:r>
        <w:rPr>
          <w:rFonts w:ascii="Arial" w:hAnsi="Arial"/>
          <w:b/>
          <w:color w:val="FFFFFF"/>
          <w:spacing w:val="1"/>
          <w:w w:val="105"/>
          <w:sz w:val="66"/>
        </w:rPr>
        <w:t> </w:t>
      </w:r>
      <w:r>
        <w:rPr>
          <w:rFonts w:ascii="Arial" w:hAnsi="Arial"/>
          <w:b/>
          <w:color w:val="FFFFFF"/>
          <w:w w:val="105"/>
          <w:sz w:val="66"/>
        </w:rPr>
        <w:t>de</w:t>
      </w:r>
      <w:r>
        <w:rPr>
          <w:rFonts w:ascii="Arial" w:hAnsi="Arial"/>
          <w:b/>
          <w:color w:val="FFFFFF"/>
          <w:spacing w:val="1"/>
          <w:w w:val="105"/>
          <w:sz w:val="66"/>
        </w:rPr>
        <w:t> </w:t>
      </w:r>
      <w:r>
        <w:rPr>
          <w:rFonts w:ascii="Arial" w:hAnsi="Arial"/>
          <w:b/>
          <w:color w:val="FFFFFF"/>
          <w:w w:val="105"/>
          <w:sz w:val="66"/>
        </w:rPr>
        <w:t>energía</w:t>
      </w:r>
      <w:r>
        <w:rPr>
          <w:rFonts w:ascii="Arial" w:hAnsi="Arial"/>
          <w:b/>
          <w:color w:val="FFFFFF"/>
          <w:spacing w:val="1"/>
          <w:w w:val="105"/>
          <w:sz w:val="66"/>
        </w:rPr>
        <w:t> </w:t>
      </w:r>
      <w:r>
        <w:rPr>
          <w:rFonts w:ascii="Arial" w:hAnsi="Arial"/>
          <w:b/>
          <w:color w:val="FFFFFF"/>
          <w:w w:val="105"/>
          <w:sz w:val="66"/>
        </w:rPr>
        <w:t>nuclear</w:t>
      </w:r>
    </w:p>
    <w:p>
      <w:pPr>
        <w:spacing w:after="0" w:line="244" w:lineRule="auto"/>
        <w:jc w:val="center"/>
        <w:rPr>
          <w:rFonts w:ascii="Arial" w:hAnsi="Arial"/>
          <w:sz w:val="66"/>
        </w:rPr>
        <w:sectPr>
          <w:pgSz w:w="12240" w:h="15840"/>
          <w:pgMar w:top="1500" w:bottom="280" w:left="460" w:right="460"/>
        </w:sectPr>
      </w:pPr>
    </w:p>
    <w:p>
      <w:pPr>
        <w:pStyle w:val="BodyText"/>
        <w:rPr>
          <w:rFonts w:ascii="Arial"/>
          <w:b/>
          <w:sz w:val="20"/>
        </w:rPr>
      </w:pPr>
      <w:r>
        <w:rPr/>
        <w:pict>
          <v:group style="position:absolute;margin-left:0pt;margin-top:19.200001pt;width:545.3pt;height:741.6pt;mso-position-horizontal-relative:page;mso-position-vertical-relative:page;z-index:-17158656" coordorigin="0,384" coordsize="10906,14832">
            <v:shape style="position:absolute;left:0;top:384;width:10906;height:14832" type="#_x0000_t75" stroked="false">
              <v:imagedata r:id="rId7" o:title=""/>
            </v:shape>
            <v:shape style="position:absolute;left:1440;top:2340;width:1433;height:1433" type="#_x0000_t75" stroked="false">
              <v:imagedata r:id="rId32" o:title=""/>
            </v:shape>
            <v:shape style="position:absolute;left:1466;top:4492;width:567;height:567" type="#_x0000_t75" stroked="false">
              <v:imagedata r:id="rId79" o:title=""/>
            </v:shape>
            <v:shape style="position:absolute;left:1448;top:8920;width:550;height:557" type="#_x0000_t75" stroked="false">
              <v:imagedata r:id="rId50" o:title=""/>
            </v:shape>
            <v:shape style="position:absolute;left:1446;top:8288;width:567;height:562" type="#_x0000_t75" stroked="false">
              <v:imagedata r:id="rId80" o:title=""/>
            </v:shape>
            <v:shape style="position:absolute;left:1451;top:9654;width:556;height:561" type="#_x0000_t75" stroked="false">
              <v:imagedata r:id="rId61" o:title=""/>
            </v:shape>
            <v:shape style="position:absolute;left:1478;top:11474;width:556;height:561" type="#_x0000_t75" stroked="false">
              <v:imagedata r:id="rId61" o:title=""/>
            </v:shape>
            <w10:wrap type="none"/>
          </v:group>
        </w:pic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6"/>
        <w:rPr>
          <w:rFonts w:ascii="Arial"/>
          <w:b/>
          <w:sz w:val="16"/>
        </w:rPr>
      </w:pPr>
    </w:p>
    <w:p>
      <w:pPr>
        <w:spacing w:before="121"/>
        <w:ind w:left="2786" w:right="3121" w:firstLine="0"/>
        <w:jc w:val="left"/>
        <w:rPr>
          <w:sz w:val="40"/>
        </w:rPr>
      </w:pPr>
      <w:r>
        <w:rPr/>
        <w:pict>
          <v:shape style="position:absolute;margin-left:97.3843pt;margin-top:10.852149pt;width:20.9pt;height:43.6pt;mso-position-horizontal-relative:page;mso-position-vertical-relative:paragraph;z-index:15761408" type="#_x0000_t202" filled="false" stroked="false">
            <v:textbox inset="0,0,0,0">
              <w:txbxContent>
                <w:p>
                  <w:pPr>
                    <w:spacing w:before="99"/>
                    <w:ind w:left="0" w:right="0" w:firstLine="0"/>
                    <w:jc w:val="left"/>
                    <w:rPr>
                      <w:rFonts w:ascii="Arial"/>
                      <w:b/>
                      <w:sz w:val="64"/>
                    </w:rPr>
                  </w:pPr>
                  <w:r>
                    <w:rPr>
                      <w:rFonts w:ascii="Arial"/>
                      <w:b/>
                      <w:color w:val="FFFFFF"/>
                      <w:w w:val="117"/>
                      <w:sz w:val="64"/>
                    </w:rPr>
                    <w:t>6</w:t>
                  </w:r>
                </w:p>
              </w:txbxContent>
            </v:textbox>
            <w10:wrap type="none"/>
          </v:shape>
        </w:pict>
      </w:r>
      <w:r>
        <w:rPr>
          <w:color w:val="002A95"/>
          <w:sz w:val="40"/>
        </w:rPr>
        <w:t>Avances</w:t>
      </w:r>
      <w:r>
        <w:rPr>
          <w:color w:val="002A95"/>
          <w:spacing w:val="13"/>
          <w:sz w:val="40"/>
        </w:rPr>
        <w:t> </w:t>
      </w:r>
      <w:r>
        <w:rPr>
          <w:color w:val="002A95"/>
          <w:sz w:val="40"/>
        </w:rPr>
        <w:t>en</w:t>
      </w:r>
      <w:r>
        <w:rPr>
          <w:color w:val="002A95"/>
          <w:spacing w:val="13"/>
          <w:sz w:val="40"/>
        </w:rPr>
        <w:t> </w:t>
      </w:r>
      <w:r>
        <w:rPr>
          <w:color w:val="002A95"/>
          <w:sz w:val="40"/>
        </w:rPr>
        <w:t>la</w:t>
      </w:r>
      <w:r>
        <w:rPr>
          <w:color w:val="002A95"/>
          <w:spacing w:val="13"/>
          <w:sz w:val="40"/>
        </w:rPr>
        <w:t> </w:t>
      </w:r>
      <w:r>
        <w:rPr>
          <w:color w:val="002A95"/>
          <w:sz w:val="40"/>
        </w:rPr>
        <w:t>incidencia</w:t>
      </w:r>
      <w:r>
        <w:rPr>
          <w:color w:val="002A95"/>
          <w:spacing w:val="-137"/>
          <w:sz w:val="40"/>
        </w:rPr>
        <w:t> </w:t>
      </w:r>
      <w:r>
        <w:rPr>
          <w:color w:val="002A95"/>
          <w:sz w:val="40"/>
        </w:rPr>
        <w:t>en</w:t>
      </w:r>
      <w:r>
        <w:rPr>
          <w:color w:val="002A95"/>
          <w:spacing w:val="-22"/>
          <w:sz w:val="40"/>
        </w:rPr>
        <w:t> </w:t>
      </w:r>
      <w:r>
        <w:rPr>
          <w:color w:val="002A95"/>
          <w:sz w:val="40"/>
        </w:rPr>
        <w:t>salud,</w:t>
      </w:r>
      <w:r>
        <w:rPr>
          <w:color w:val="002A95"/>
          <w:spacing w:val="-21"/>
          <w:sz w:val="40"/>
        </w:rPr>
        <w:t> </w:t>
      </w:r>
      <w:r>
        <w:rPr>
          <w:color w:val="002A95"/>
          <w:sz w:val="40"/>
        </w:rPr>
        <w:t>industria</w:t>
      </w:r>
      <w:r>
        <w:rPr>
          <w:color w:val="002A95"/>
          <w:spacing w:val="-22"/>
          <w:sz w:val="40"/>
        </w:rPr>
        <w:t> </w:t>
      </w:r>
      <w:r>
        <w:rPr>
          <w:color w:val="002A95"/>
          <w:sz w:val="40"/>
        </w:rPr>
        <w:t>y</w:t>
      </w:r>
      <w:r>
        <w:rPr>
          <w:color w:val="002A95"/>
          <w:spacing w:val="-21"/>
          <w:sz w:val="40"/>
        </w:rPr>
        <w:t> </w:t>
      </w:r>
      <w:r>
        <w:rPr>
          <w:color w:val="002A95"/>
          <w:sz w:val="40"/>
        </w:rPr>
        <w:t>uso</w:t>
      </w:r>
    </w:p>
    <w:p>
      <w:pPr>
        <w:spacing w:before="30"/>
        <w:ind w:left="2786" w:right="0" w:firstLine="0"/>
        <w:jc w:val="left"/>
        <w:rPr>
          <w:rFonts w:ascii="Arial" w:hAnsi="Arial"/>
          <w:b/>
          <w:sz w:val="40"/>
        </w:rPr>
      </w:pPr>
      <w:r>
        <w:rPr>
          <w:rFonts w:ascii="Arial" w:hAnsi="Arial"/>
          <w:b/>
          <w:color w:val="002A95"/>
          <w:w w:val="115"/>
          <w:sz w:val="40"/>
        </w:rPr>
        <w:t>pacífico</w:t>
      </w:r>
      <w:r>
        <w:rPr>
          <w:rFonts w:ascii="Arial" w:hAnsi="Arial"/>
          <w:b/>
          <w:color w:val="002A95"/>
          <w:spacing w:val="-5"/>
          <w:w w:val="115"/>
          <w:sz w:val="40"/>
        </w:rPr>
        <w:t> </w:t>
      </w:r>
      <w:r>
        <w:rPr>
          <w:rFonts w:ascii="Arial" w:hAnsi="Arial"/>
          <w:b/>
          <w:color w:val="002A95"/>
          <w:w w:val="115"/>
          <w:sz w:val="40"/>
        </w:rPr>
        <w:t>de</w:t>
      </w:r>
      <w:r>
        <w:rPr>
          <w:rFonts w:ascii="Arial" w:hAnsi="Arial"/>
          <w:b/>
          <w:color w:val="002A95"/>
          <w:spacing w:val="-5"/>
          <w:w w:val="115"/>
          <w:sz w:val="40"/>
        </w:rPr>
        <w:t> </w:t>
      </w:r>
      <w:r>
        <w:rPr>
          <w:rFonts w:ascii="Arial" w:hAnsi="Arial"/>
          <w:b/>
          <w:color w:val="002A95"/>
          <w:w w:val="115"/>
          <w:sz w:val="40"/>
        </w:rPr>
        <w:t>energía</w:t>
      </w:r>
      <w:r>
        <w:rPr>
          <w:rFonts w:ascii="Arial" w:hAnsi="Arial"/>
          <w:b/>
          <w:color w:val="002A95"/>
          <w:spacing w:val="-4"/>
          <w:w w:val="115"/>
          <w:sz w:val="40"/>
        </w:rPr>
        <w:t> </w:t>
      </w:r>
      <w:r>
        <w:rPr>
          <w:rFonts w:ascii="Arial" w:hAnsi="Arial"/>
          <w:b/>
          <w:color w:val="002A95"/>
          <w:w w:val="115"/>
          <w:sz w:val="40"/>
        </w:rPr>
        <w:t>nuclear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"/>
        <w:rPr>
          <w:rFonts w:ascii="Arial"/>
          <w:b/>
          <w:sz w:val="16"/>
        </w:rPr>
      </w:pPr>
    </w:p>
    <w:p>
      <w:pPr>
        <w:pStyle w:val="BodyText"/>
        <w:spacing w:line="285" w:lineRule="auto" w:before="107"/>
        <w:ind w:left="1869" w:right="951"/>
        <w:jc w:val="both"/>
      </w:pPr>
      <w:r>
        <w:rPr>
          <w:color w:val="636466"/>
        </w:rPr>
        <w:t>Con el propósito de promover la calidad de vida de los guatemaltecos que hacen uso de los</w:t>
      </w:r>
      <w:r>
        <w:rPr>
          <w:color w:val="636466"/>
          <w:spacing w:val="1"/>
        </w:rPr>
        <w:t> </w:t>
      </w:r>
      <w:r>
        <w:rPr>
          <w:color w:val="636466"/>
        </w:rPr>
        <w:t>beneficios</w:t>
      </w:r>
      <w:r>
        <w:rPr>
          <w:color w:val="636466"/>
          <w:spacing w:val="-14"/>
        </w:rPr>
        <w:t> </w:t>
      </w:r>
      <w:r>
        <w:rPr>
          <w:color w:val="636466"/>
        </w:rPr>
        <w:t>de</w:t>
      </w:r>
      <w:r>
        <w:rPr>
          <w:color w:val="636466"/>
          <w:spacing w:val="-14"/>
        </w:rPr>
        <w:t> </w:t>
      </w:r>
      <w:r>
        <w:rPr>
          <w:color w:val="636466"/>
        </w:rPr>
        <w:t>la</w:t>
      </w:r>
      <w:r>
        <w:rPr>
          <w:color w:val="636466"/>
          <w:spacing w:val="-14"/>
        </w:rPr>
        <w:t> </w:t>
      </w:r>
      <w:r>
        <w:rPr>
          <w:color w:val="636466"/>
        </w:rPr>
        <w:t>aplicación</w:t>
      </w:r>
      <w:r>
        <w:rPr>
          <w:color w:val="636466"/>
          <w:spacing w:val="-13"/>
        </w:rPr>
        <w:t> </w:t>
      </w:r>
      <w:r>
        <w:rPr>
          <w:color w:val="636466"/>
        </w:rPr>
        <w:t>de</w:t>
      </w:r>
      <w:r>
        <w:rPr>
          <w:color w:val="636466"/>
          <w:spacing w:val="-14"/>
        </w:rPr>
        <w:t> </w:t>
      </w:r>
      <w:r>
        <w:rPr>
          <w:color w:val="636466"/>
        </w:rPr>
        <w:t>la</w:t>
      </w:r>
      <w:r>
        <w:rPr>
          <w:color w:val="636466"/>
          <w:spacing w:val="-14"/>
        </w:rPr>
        <w:t> </w:t>
      </w:r>
      <w:r>
        <w:rPr>
          <w:color w:val="636466"/>
        </w:rPr>
        <w:t>radiación</w:t>
      </w:r>
      <w:r>
        <w:rPr>
          <w:color w:val="636466"/>
          <w:spacing w:val="-14"/>
        </w:rPr>
        <w:t> </w:t>
      </w:r>
      <w:r>
        <w:rPr>
          <w:color w:val="636466"/>
        </w:rPr>
        <w:t>ionizante</w:t>
      </w:r>
      <w:r>
        <w:rPr>
          <w:color w:val="636466"/>
          <w:spacing w:val="-13"/>
        </w:rPr>
        <w:t> </w:t>
      </w:r>
      <w:r>
        <w:rPr>
          <w:color w:val="636466"/>
        </w:rPr>
        <w:t>en</w:t>
      </w:r>
      <w:r>
        <w:rPr>
          <w:color w:val="636466"/>
          <w:spacing w:val="-14"/>
        </w:rPr>
        <w:t> </w:t>
      </w:r>
      <w:r>
        <w:rPr>
          <w:color w:val="636466"/>
        </w:rPr>
        <w:t>el</w:t>
      </w:r>
      <w:r>
        <w:rPr>
          <w:color w:val="636466"/>
          <w:spacing w:val="-14"/>
        </w:rPr>
        <w:t> </w:t>
      </w:r>
      <w:r>
        <w:rPr>
          <w:color w:val="636466"/>
        </w:rPr>
        <w:t>área</w:t>
      </w:r>
      <w:r>
        <w:rPr>
          <w:color w:val="636466"/>
          <w:spacing w:val="-13"/>
        </w:rPr>
        <w:t> </w:t>
      </w:r>
      <w:r>
        <w:rPr>
          <w:color w:val="636466"/>
        </w:rPr>
        <w:t>de</w:t>
      </w:r>
      <w:r>
        <w:rPr>
          <w:color w:val="636466"/>
          <w:spacing w:val="-14"/>
        </w:rPr>
        <w:t> </w:t>
      </w:r>
      <w:r>
        <w:rPr>
          <w:color w:val="636466"/>
        </w:rPr>
        <w:t>salud</w:t>
      </w:r>
      <w:r>
        <w:rPr>
          <w:color w:val="636466"/>
          <w:spacing w:val="-14"/>
        </w:rPr>
        <w:t> </w:t>
      </w:r>
      <w:r>
        <w:rPr>
          <w:color w:val="636466"/>
        </w:rPr>
        <w:t>(para</w:t>
      </w:r>
      <w:r>
        <w:rPr>
          <w:color w:val="636466"/>
          <w:spacing w:val="-14"/>
        </w:rPr>
        <w:t> </w:t>
      </w:r>
      <w:r>
        <w:rPr>
          <w:color w:val="636466"/>
        </w:rPr>
        <w:t>recibir</w:t>
      </w:r>
      <w:r>
        <w:rPr>
          <w:color w:val="636466"/>
          <w:spacing w:val="-13"/>
        </w:rPr>
        <w:t> </w:t>
      </w:r>
      <w:r>
        <w:rPr>
          <w:color w:val="636466"/>
        </w:rPr>
        <w:t>diagnóstico</w:t>
      </w:r>
      <w:r>
        <w:rPr>
          <w:color w:val="636466"/>
          <w:spacing w:val="-61"/>
        </w:rPr>
        <w:t> </w:t>
      </w:r>
      <w:r>
        <w:rPr>
          <w:color w:val="636466"/>
        </w:rPr>
        <w:t>y tratamiento a diversas enfermedades), como también en la utilización de las radiaciones en</w:t>
      </w:r>
      <w:r>
        <w:rPr>
          <w:color w:val="636466"/>
          <w:spacing w:val="-61"/>
        </w:rPr>
        <w:t> </w:t>
      </w:r>
      <w:r>
        <w:rPr>
          <w:color w:val="636466"/>
        </w:rPr>
        <w:t>la industria y protección del ambiente, el MEM en su función de autoridad reguladora de las</w:t>
      </w:r>
      <w:r>
        <w:rPr>
          <w:color w:val="636466"/>
          <w:spacing w:val="1"/>
        </w:rPr>
        <w:t> </w:t>
      </w:r>
      <w:r>
        <w:rPr>
          <w:color w:val="636466"/>
        </w:rPr>
        <w:t>radiaciones</w:t>
      </w:r>
      <w:r>
        <w:rPr>
          <w:color w:val="636466"/>
          <w:spacing w:val="-8"/>
        </w:rPr>
        <w:t> </w:t>
      </w:r>
      <w:r>
        <w:rPr>
          <w:color w:val="636466"/>
        </w:rPr>
        <w:t>y</w:t>
      </w:r>
      <w:r>
        <w:rPr>
          <w:color w:val="636466"/>
          <w:spacing w:val="-7"/>
        </w:rPr>
        <w:t> </w:t>
      </w:r>
      <w:r>
        <w:rPr>
          <w:color w:val="636466"/>
        </w:rPr>
        <w:t>su</w:t>
      </w:r>
      <w:r>
        <w:rPr>
          <w:color w:val="636466"/>
          <w:spacing w:val="-7"/>
        </w:rPr>
        <w:t> </w:t>
      </w:r>
      <w:r>
        <w:rPr>
          <w:color w:val="636466"/>
        </w:rPr>
        <w:t>mandato</w:t>
      </w:r>
      <w:r>
        <w:rPr>
          <w:color w:val="636466"/>
          <w:spacing w:val="-7"/>
        </w:rPr>
        <w:t> </w:t>
      </w:r>
      <w:r>
        <w:rPr>
          <w:color w:val="636466"/>
        </w:rPr>
        <w:t>de</w:t>
      </w:r>
      <w:r>
        <w:rPr>
          <w:color w:val="636466"/>
          <w:spacing w:val="-7"/>
        </w:rPr>
        <w:t> </w:t>
      </w:r>
      <w:r>
        <w:rPr>
          <w:color w:val="636466"/>
        </w:rPr>
        <w:t>proteger</w:t>
      </w:r>
      <w:r>
        <w:rPr>
          <w:color w:val="636466"/>
          <w:spacing w:val="-8"/>
        </w:rPr>
        <w:t> </w:t>
      </w:r>
      <w:r>
        <w:rPr>
          <w:color w:val="636466"/>
        </w:rPr>
        <w:t>la</w:t>
      </w:r>
      <w:r>
        <w:rPr>
          <w:color w:val="636466"/>
          <w:spacing w:val="-7"/>
        </w:rPr>
        <w:t> </w:t>
      </w:r>
      <w:r>
        <w:rPr>
          <w:color w:val="636466"/>
        </w:rPr>
        <w:t>vida</w:t>
      </w:r>
      <w:r>
        <w:rPr>
          <w:color w:val="636466"/>
          <w:spacing w:val="-7"/>
        </w:rPr>
        <w:t> </w:t>
      </w:r>
      <w:r>
        <w:rPr>
          <w:color w:val="636466"/>
        </w:rPr>
        <w:t>y</w:t>
      </w:r>
      <w:r>
        <w:rPr>
          <w:color w:val="636466"/>
          <w:spacing w:val="-7"/>
        </w:rPr>
        <w:t> </w:t>
      </w:r>
      <w:r>
        <w:rPr>
          <w:color w:val="636466"/>
        </w:rPr>
        <w:t>los</w:t>
      </w:r>
      <w:r>
        <w:rPr>
          <w:color w:val="636466"/>
          <w:spacing w:val="-7"/>
        </w:rPr>
        <w:t> </w:t>
      </w:r>
      <w:r>
        <w:rPr>
          <w:color w:val="636466"/>
        </w:rPr>
        <w:t>bienes</w:t>
      </w:r>
      <w:r>
        <w:rPr>
          <w:color w:val="636466"/>
          <w:spacing w:val="-8"/>
        </w:rPr>
        <w:t> </w:t>
      </w:r>
      <w:r>
        <w:rPr>
          <w:color w:val="636466"/>
        </w:rPr>
        <w:t>de</w:t>
      </w:r>
      <w:r>
        <w:rPr>
          <w:color w:val="636466"/>
          <w:spacing w:val="-7"/>
        </w:rPr>
        <w:t> </w:t>
      </w:r>
      <w:r>
        <w:rPr>
          <w:color w:val="636466"/>
        </w:rPr>
        <w:t>la</w:t>
      </w:r>
      <w:r>
        <w:rPr>
          <w:color w:val="636466"/>
          <w:spacing w:val="-7"/>
        </w:rPr>
        <w:t> </w:t>
      </w:r>
      <w:r>
        <w:rPr>
          <w:color w:val="636466"/>
        </w:rPr>
        <w:t>población</w:t>
      </w:r>
      <w:r>
        <w:rPr>
          <w:color w:val="636466"/>
          <w:spacing w:val="-7"/>
        </w:rPr>
        <w:t> </w:t>
      </w:r>
      <w:r>
        <w:rPr>
          <w:color w:val="636466"/>
        </w:rPr>
        <w:t>guatemalteca</w:t>
      </w:r>
      <w:r>
        <w:rPr>
          <w:color w:val="636466"/>
          <w:spacing w:val="-7"/>
        </w:rPr>
        <w:t> </w:t>
      </w:r>
      <w:r>
        <w:rPr>
          <w:color w:val="636466"/>
        </w:rPr>
        <w:t>contra</w:t>
      </w:r>
      <w:r>
        <w:rPr>
          <w:color w:val="636466"/>
          <w:spacing w:val="-61"/>
        </w:rPr>
        <w:t> </w:t>
      </w:r>
      <w:r>
        <w:rPr>
          <w:color w:val="636466"/>
        </w:rPr>
        <w:t>los efectos no deseados del mal empleo de las radiaciones ionizantes, llevó a cabo durante el</w:t>
      </w:r>
      <w:r>
        <w:rPr>
          <w:color w:val="636466"/>
          <w:spacing w:val="-61"/>
        </w:rPr>
        <w:t> </w:t>
      </w:r>
      <w:r>
        <w:rPr>
          <w:color w:val="636466"/>
        </w:rPr>
        <w:t>segundo cuatrimestre del año 2022, un programa de inspecciones radiológicas en distintos</w:t>
      </w:r>
      <w:r>
        <w:rPr>
          <w:color w:val="636466"/>
          <w:spacing w:val="1"/>
        </w:rPr>
        <w:t> </w:t>
      </w:r>
      <w:r>
        <w:rPr>
          <w:color w:val="636466"/>
        </w:rPr>
        <w:t>departamento del país; con esto se asegura que el uso de la radiación ionizante, aplicada en</w:t>
      </w:r>
      <w:r>
        <w:rPr>
          <w:color w:val="636466"/>
          <w:spacing w:val="1"/>
        </w:rPr>
        <w:t> </w:t>
      </w:r>
      <w:r>
        <w:rPr>
          <w:color w:val="636466"/>
        </w:rPr>
        <w:t>ambiente,</w:t>
      </w:r>
      <w:r>
        <w:rPr>
          <w:color w:val="636466"/>
          <w:spacing w:val="24"/>
        </w:rPr>
        <w:t> </w:t>
      </w:r>
      <w:r>
        <w:rPr>
          <w:color w:val="636466"/>
        </w:rPr>
        <w:t>en</w:t>
      </w:r>
      <w:r>
        <w:rPr>
          <w:color w:val="636466"/>
          <w:spacing w:val="25"/>
        </w:rPr>
        <w:t> </w:t>
      </w:r>
      <w:r>
        <w:rPr>
          <w:color w:val="636466"/>
        </w:rPr>
        <w:t>pacientes</w:t>
      </w:r>
      <w:r>
        <w:rPr>
          <w:color w:val="636466"/>
          <w:spacing w:val="24"/>
        </w:rPr>
        <w:t> </w:t>
      </w:r>
      <w:r>
        <w:rPr>
          <w:color w:val="636466"/>
        </w:rPr>
        <w:t>hospitalarios,</w:t>
      </w:r>
      <w:r>
        <w:rPr>
          <w:color w:val="636466"/>
          <w:spacing w:val="25"/>
        </w:rPr>
        <w:t> </w:t>
      </w:r>
      <w:r>
        <w:rPr>
          <w:color w:val="636466"/>
        </w:rPr>
        <w:t>trabajadores</w:t>
      </w:r>
      <w:r>
        <w:rPr>
          <w:color w:val="636466"/>
          <w:spacing w:val="25"/>
        </w:rPr>
        <w:t> </w:t>
      </w:r>
      <w:r>
        <w:rPr>
          <w:color w:val="636466"/>
        </w:rPr>
        <w:t>expuestos</w:t>
      </w:r>
      <w:r>
        <w:rPr>
          <w:color w:val="636466"/>
          <w:spacing w:val="24"/>
        </w:rPr>
        <w:t> </w:t>
      </w:r>
      <w:r>
        <w:rPr>
          <w:color w:val="636466"/>
        </w:rPr>
        <w:t>en</w:t>
      </w:r>
      <w:r>
        <w:rPr>
          <w:color w:val="636466"/>
          <w:spacing w:val="25"/>
        </w:rPr>
        <w:t> </w:t>
      </w:r>
      <w:r>
        <w:rPr>
          <w:color w:val="636466"/>
        </w:rPr>
        <w:t>el</w:t>
      </w:r>
      <w:r>
        <w:rPr>
          <w:color w:val="636466"/>
          <w:spacing w:val="25"/>
        </w:rPr>
        <w:t> </w:t>
      </w:r>
      <w:r>
        <w:rPr>
          <w:color w:val="636466"/>
        </w:rPr>
        <w:t>área</w:t>
      </w:r>
      <w:r>
        <w:rPr>
          <w:color w:val="636466"/>
          <w:spacing w:val="24"/>
        </w:rPr>
        <w:t> </w:t>
      </w:r>
      <w:r>
        <w:rPr>
          <w:color w:val="636466"/>
        </w:rPr>
        <w:t>de</w:t>
      </w:r>
      <w:r>
        <w:rPr>
          <w:color w:val="636466"/>
          <w:spacing w:val="25"/>
        </w:rPr>
        <w:t> </w:t>
      </w:r>
      <w:r>
        <w:rPr>
          <w:color w:val="636466"/>
        </w:rPr>
        <w:t>salud</w:t>
      </w:r>
      <w:r>
        <w:rPr>
          <w:color w:val="636466"/>
          <w:spacing w:val="25"/>
        </w:rPr>
        <w:t> </w:t>
      </w:r>
      <w:r>
        <w:rPr>
          <w:color w:val="636466"/>
        </w:rPr>
        <w:t>industria</w:t>
      </w:r>
      <w:r>
        <w:rPr>
          <w:color w:val="636466"/>
          <w:spacing w:val="-61"/>
        </w:rPr>
        <w:t> </w:t>
      </w:r>
      <w:r>
        <w:rPr>
          <w:color w:val="636466"/>
        </w:rPr>
        <w:t>y público en general, se realice, cumpliendo con los requisitos de seguridad y protección</w:t>
      </w:r>
      <w:r>
        <w:rPr>
          <w:color w:val="636466"/>
          <w:spacing w:val="1"/>
        </w:rPr>
        <w:t> </w:t>
      </w:r>
      <w:r>
        <w:rPr>
          <w:color w:val="636466"/>
        </w:rPr>
        <w:t>consignados</w:t>
      </w:r>
      <w:r>
        <w:rPr>
          <w:color w:val="636466"/>
          <w:spacing w:val="-17"/>
        </w:rPr>
        <w:t> </w:t>
      </w:r>
      <w:r>
        <w:rPr>
          <w:color w:val="636466"/>
        </w:rPr>
        <w:t>en</w:t>
      </w:r>
      <w:r>
        <w:rPr>
          <w:color w:val="636466"/>
          <w:spacing w:val="-16"/>
        </w:rPr>
        <w:t> </w:t>
      </w:r>
      <w:r>
        <w:rPr>
          <w:color w:val="636466"/>
        </w:rPr>
        <w:t>la</w:t>
      </w:r>
      <w:r>
        <w:rPr>
          <w:color w:val="636466"/>
          <w:spacing w:val="-17"/>
        </w:rPr>
        <w:t> </w:t>
      </w:r>
      <w:r>
        <w:rPr>
          <w:color w:val="636466"/>
        </w:rPr>
        <w:t>Ley</w:t>
      </w:r>
      <w:r>
        <w:rPr>
          <w:color w:val="636466"/>
          <w:spacing w:val="-16"/>
        </w:rPr>
        <w:t> </w:t>
      </w:r>
      <w:r>
        <w:rPr>
          <w:color w:val="636466"/>
        </w:rPr>
        <w:t>y</w:t>
      </w:r>
      <w:r>
        <w:rPr>
          <w:color w:val="636466"/>
          <w:spacing w:val="-16"/>
        </w:rPr>
        <w:t> </w:t>
      </w:r>
      <w:r>
        <w:rPr>
          <w:color w:val="636466"/>
        </w:rPr>
        <w:t>Reglamentos</w:t>
      </w:r>
      <w:r>
        <w:rPr>
          <w:color w:val="636466"/>
          <w:spacing w:val="-17"/>
        </w:rPr>
        <w:t> </w:t>
      </w:r>
      <w:r>
        <w:rPr>
          <w:color w:val="636466"/>
        </w:rPr>
        <w:t>pertinentes.</w:t>
      </w:r>
    </w:p>
    <w:p>
      <w:pPr>
        <w:pStyle w:val="BodyText"/>
        <w:spacing w:before="1"/>
        <w:rPr>
          <w:sz w:val="21"/>
        </w:rPr>
      </w:pPr>
    </w:p>
    <w:p>
      <w:pPr>
        <w:pStyle w:val="BodyText"/>
        <w:spacing w:before="106"/>
        <w:ind w:left="1006"/>
      </w:pPr>
      <w:r>
        <w:rPr>
          <w:color w:val="636466"/>
        </w:rPr>
        <w:t>En</w:t>
      </w:r>
      <w:r>
        <w:rPr>
          <w:color w:val="636466"/>
          <w:spacing w:val="-17"/>
        </w:rPr>
        <w:t> </w:t>
      </w:r>
      <w:r>
        <w:rPr>
          <w:color w:val="636466"/>
        </w:rPr>
        <w:t>ese</w:t>
      </w:r>
      <w:r>
        <w:rPr>
          <w:color w:val="636466"/>
          <w:spacing w:val="-16"/>
        </w:rPr>
        <w:t> </w:t>
      </w:r>
      <w:r>
        <w:rPr>
          <w:color w:val="636466"/>
        </w:rPr>
        <w:t>sentido,</w:t>
      </w:r>
      <w:r>
        <w:rPr>
          <w:color w:val="636466"/>
          <w:spacing w:val="-17"/>
        </w:rPr>
        <w:t> </w:t>
      </w:r>
      <w:r>
        <w:rPr>
          <w:color w:val="636466"/>
        </w:rPr>
        <w:t>vale</w:t>
      </w:r>
      <w:r>
        <w:rPr>
          <w:color w:val="636466"/>
          <w:spacing w:val="-16"/>
        </w:rPr>
        <w:t> </w:t>
      </w:r>
      <w:r>
        <w:rPr>
          <w:color w:val="636466"/>
        </w:rPr>
        <w:t>la</w:t>
      </w:r>
      <w:r>
        <w:rPr>
          <w:color w:val="636466"/>
          <w:spacing w:val="-17"/>
        </w:rPr>
        <w:t> </w:t>
      </w:r>
      <w:r>
        <w:rPr>
          <w:color w:val="636466"/>
        </w:rPr>
        <w:t>pena</w:t>
      </w:r>
      <w:r>
        <w:rPr>
          <w:color w:val="636466"/>
          <w:spacing w:val="-16"/>
        </w:rPr>
        <w:t> </w:t>
      </w:r>
      <w:r>
        <w:rPr>
          <w:color w:val="636466"/>
        </w:rPr>
        <w:t>enunciar</w:t>
      </w:r>
      <w:r>
        <w:rPr>
          <w:color w:val="636466"/>
          <w:spacing w:val="-17"/>
        </w:rPr>
        <w:t> </w:t>
      </w:r>
      <w:r>
        <w:rPr>
          <w:color w:val="636466"/>
        </w:rPr>
        <w:t>lo</w:t>
      </w:r>
      <w:r>
        <w:rPr>
          <w:color w:val="636466"/>
          <w:spacing w:val="-16"/>
        </w:rPr>
        <w:t> </w:t>
      </w:r>
      <w:r>
        <w:rPr>
          <w:color w:val="636466"/>
        </w:rPr>
        <w:t>siguiente:</w:t>
      </w:r>
    </w:p>
    <w:p>
      <w:pPr>
        <w:pStyle w:val="BodyText"/>
        <w:spacing w:before="3"/>
        <w:rPr>
          <w:sz w:val="28"/>
        </w:rPr>
      </w:pPr>
    </w:p>
    <w:p>
      <w:pPr>
        <w:pStyle w:val="BodyText"/>
        <w:spacing w:line="285" w:lineRule="auto"/>
        <w:ind w:left="1844" w:right="978"/>
        <w:jc w:val="both"/>
      </w:pPr>
      <w:r>
        <w:rPr>
          <w:color w:val="636466"/>
        </w:rPr>
        <w:t>Un</w:t>
      </w:r>
      <w:r>
        <w:rPr>
          <w:color w:val="636466"/>
          <w:spacing w:val="-4"/>
        </w:rPr>
        <w:t> </w:t>
      </w:r>
      <w:r>
        <w:rPr>
          <w:color w:val="636466"/>
        </w:rPr>
        <w:t>total</w:t>
      </w:r>
      <w:r>
        <w:rPr>
          <w:color w:val="636466"/>
          <w:spacing w:val="-4"/>
        </w:rPr>
        <w:t> </w:t>
      </w:r>
      <w:r>
        <w:rPr>
          <w:color w:val="636466"/>
        </w:rPr>
        <w:t>aproximado</w:t>
      </w:r>
      <w:r>
        <w:rPr>
          <w:color w:val="636466"/>
          <w:spacing w:val="-4"/>
        </w:rPr>
        <w:t> </w:t>
      </w:r>
      <w:r>
        <w:rPr>
          <w:color w:val="636466"/>
        </w:rPr>
        <w:t>de</w:t>
      </w:r>
      <w:r>
        <w:rPr>
          <w:color w:val="636466"/>
          <w:spacing w:val="-4"/>
        </w:rPr>
        <w:t> </w:t>
      </w:r>
      <w:r>
        <w:rPr>
          <w:color w:val="636466"/>
        </w:rPr>
        <w:t>435,095</w:t>
      </w:r>
      <w:r>
        <w:rPr>
          <w:color w:val="636466"/>
          <w:spacing w:val="-4"/>
        </w:rPr>
        <w:t> </w:t>
      </w:r>
      <w:r>
        <w:rPr>
          <w:color w:val="636466"/>
        </w:rPr>
        <w:t>guatemaltecos</w:t>
      </w:r>
      <w:r>
        <w:rPr>
          <w:color w:val="636466"/>
          <w:spacing w:val="-4"/>
        </w:rPr>
        <w:t> </w:t>
      </w:r>
      <w:r>
        <w:rPr>
          <w:color w:val="636466"/>
        </w:rPr>
        <w:t>fueron</w:t>
      </w:r>
      <w:r>
        <w:rPr>
          <w:color w:val="636466"/>
          <w:spacing w:val="-4"/>
        </w:rPr>
        <w:t> </w:t>
      </w:r>
      <w:r>
        <w:rPr>
          <w:color w:val="636466"/>
        </w:rPr>
        <w:t>cubiertos</w:t>
      </w:r>
      <w:r>
        <w:rPr>
          <w:color w:val="636466"/>
          <w:spacing w:val="-4"/>
        </w:rPr>
        <w:t> </w:t>
      </w:r>
      <w:r>
        <w:rPr>
          <w:color w:val="636466"/>
        </w:rPr>
        <w:t>directa</w:t>
      </w:r>
      <w:r>
        <w:rPr>
          <w:color w:val="636466"/>
          <w:spacing w:val="-4"/>
        </w:rPr>
        <w:t> </w:t>
      </w:r>
      <w:r>
        <w:rPr>
          <w:color w:val="636466"/>
        </w:rPr>
        <w:t>e</w:t>
      </w:r>
      <w:r>
        <w:rPr>
          <w:color w:val="636466"/>
          <w:spacing w:val="-4"/>
        </w:rPr>
        <w:t> </w:t>
      </w:r>
      <w:r>
        <w:rPr>
          <w:color w:val="636466"/>
        </w:rPr>
        <w:t>indirectamente</w:t>
      </w:r>
      <w:r>
        <w:rPr>
          <w:color w:val="636466"/>
          <w:spacing w:val="-4"/>
        </w:rPr>
        <w:t> </w:t>
      </w:r>
      <w:r>
        <w:rPr>
          <w:color w:val="636466"/>
        </w:rPr>
        <w:t>con</w:t>
      </w:r>
      <w:r>
        <w:rPr>
          <w:color w:val="636466"/>
          <w:spacing w:val="-61"/>
        </w:rPr>
        <w:t> </w:t>
      </w:r>
      <w:r>
        <w:rPr>
          <w:color w:val="636466"/>
          <w:w w:val="105"/>
        </w:rPr>
        <w:t>la</w:t>
      </w:r>
      <w:r>
        <w:rPr>
          <w:color w:val="636466"/>
          <w:spacing w:val="-21"/>
          <w:w w:val="105"/>
        </w:rPr>
        <w:t> </w:t>
      </w:r>
      <w:r>
        <w:rPr>
          <w:color w:val="636466"/>
          <w:w w:val="105"/>
        </w:rPr>
        <w:t>protección</w:t>
      </w:r>
      <w:r>
        <w:rPr>
          <w:color w:val="636466"/>
          <w:spacing w:val="-21"/>
          <w:w w:val="105"/>
        </w:rPr>
        <w:t> </w:t>
      </w:r>
      <w:r>
        <w:rPr>
          <w:color w:val="636466"/>
          <w:w w:val="105"/>
        </w:rPr>
        <w:t>radiológica</w:t>
      </w:r>
      <w:r>
        <w:rPr>
          <w:color w:val="636466"/>
          <w:spacing w:val="-21"/>
          <w:w w:val="105"/>
        </w:rPr>
        <w:t> </w:t>
      </w:r>
      <w:r>
        <w:rPr>
          <w:color w:val="636466"/>
          <w:w w:val="105"/>
        </w:rPr>
        <w:t>adecuada.</w:t>
      </w:r>
    </w:p>
    <w:p>
      <w:pPr>
        <w:pStyle w:val="BodyText"/>
        <w:spacing w:before="4"/>
        <w:rPr>
          <w:sz w:val="21"/>
        </w:rPr>
      </w:pPr>
    </w:p>
    <w:p>
      <w:pPr>
        <w:pStyle w:val="BodyText"/>
        <w:ind w:left="1844"/>
        <w:jc w:val="both"/>
      </w:pPr>
      <w:r>
        <w:rPr>
          <w:color w:val="636466"/>
        </w:rPr>
        <w:t>Se</w:t>
      </w:r>
      <w:r>
        <w:rPr>
          <w:color w:val="636466"/>
          <w:spacing w:val="-6"/>
        </w:rPr>
        <w:t> </w:t>
      </w:r>
      <w:r>
        <w:rPr>
          <w:color w:val="636466"/>
        </w:rPr>
        <w:t>practicaron</w:t>
      </w:r>
      <w:r>
        <w:rPr>
          <w:color w:val="636466"/>
          <w:spacing w:val="-6"/>
        </w:rPr>
        <w:t> </w:t>
      </w:r>
      <w:r>
        <w:rPr>
          <w:color w:val="636466"/>
        </w:rPr>
        <w:t>44</w:t>
      </w:r>
      <w:r>
        <w:rPr>
          <w:color w:val="636466"/>
          <w:spacing w:val="-6"/>
        </w:rPr>
        <w:t> </w:t>
      </w:r>
      <w:r>
        <w:rPr>
          <w:color w:val="636466"/>
        </w:rPr>
        <w:t>inspecciones</w:t>
      </w:r>
      <w:r>
        <w:rPr>
          <w:color w:val="636466"/>
          <w:spacing w:val="-6"/>
        </w:rPr>
        <w:t> </w:t>
      </w:r>
      <w:r>
        <w:rPr>
          <w:color w:val="636466"/>
        </w:rPr>
        <w:t>radiológicas</w:t>
      </w:r>
      <w:r>
        <w:rPr>
          <w:color w:val="636466"/>
          <w:spacing w:val="-6"/>
        </w:rPr>
        <w:t> </w:t>
      </w:r>
      <w:r>
        <w:rPr>
          <w:color w:val="636466"/>
        </w:rPr>
        <w:t>en</w:t>
      </w:r>
      <w:r>
        <w:rPr>
          <w:color w:val="636466"/>
          <w:spacing w:val="-6"/>
        </w:rPr>
        <w:t> </w:t>
      </w:r>
      <w:r>
        <w:rPr>
          <w:color w:val="636466"/>
        </w:rPr>
        <w:t>diferentes</w:t>
      </w:r>
      <w:r>
        <w:rPr>
          <w:color w:val="636466"/>
          <w:spacing w:val="-6"/>
        </w:rPr>
        <w:t> </w:t>
      </w:r>
      <w:r>
        <w:rPr>
          <w:color w:val="636466"/>
        </w:rPr>
        <w:t>departamentos</w:t>
      </w:r>
      <w:r>
        <w:rPr>
          <w:color w:val="636466"/>
          <w:spacing w:val="-6"/>
        </w:rPr>
        <w:t> </w:t>
      </w:r>
      <w:r>
        <w:rPr>
          <w:color w:val="636466"/>
        </w:rPr>
        <w:t>del</w:t>
      </w:r>
      <w:r>
        <w:rPr>
          <w:color w:val="636466"/>
          <w:spacing w:val="-6"/>
        </w:rPr>
        <w:t> </w:t>
      </w:r>
      <w:r>
        <w:rPr>
          <w:color w:val="636466"/>
        </w:rPr>
        <w:t>país.</w:t>
      </w:r>
    </w:p>
    <w:p>
      <w:pPr>
        <w:pStyle w:val="BodyText"/>
        <w:spacing w:before="9"/>
        <w:rPr>
          <w:sz w:val="24"/>
        </w:rPr>
      </w:pPr>
    </w:p>
    <w:p>
      <w:pPr>
        <w:pStyle w:val="BodyText"/>
        <w:spacing w:line="285" w:lineRule="auto" w:before="1"/>
        <w:ind w:left="1844" w:right="977"/>
        <w:jc w:val="both"/>
      </w:pPr>
      <w:r>
        <w:rPr>
          <w:color w:val="636466"/>
        </w:rPr>
        <w:t>Se</w:t>
      </w:r>
      <w:r>
        <w:rPr>
          <w:color w:val="636466"/>
          <w:spacing w:val="-6"/>
        </w:rPr>
        <w:t> </w:t>
      </w:r>
      <w:r>
        <w:rPr>
          <w:color w:val="636466"/>
        </w:rPr>
        <w:t>emitieron</w:t>
      </w:r>
      <w:r>
        <w:rPr>
          <w:color w:val="636466"/>
          <w:spacing w:val="-5"/>
        </w:rPr>
        <w:t> </w:t>
      </w:r>
      <w:r>
        <w:rPr>
          <w:color w:val="636466"/>
        </w:rPr>
        <w:t>88</w:t>
      </w:r>
      <w:r>
        <w:rPr>
          <w:color w:val="636466"/>
          <w:spacing w:val="-5"/>
        </w:rPr>
        <w:t> </w:t>
      </w:r>
      <w:r>
        <w:rPr>
          <w:color w:val="636466"/>
        </w:rPr>
        <w:t>dictámenes</w:t>
      </w:r>
      <w:r>
        <w:rPr>
          <w:color w:val="636466"/>
          <w:spacing w:val="-5"/>
        </w:rPr>
        <w:t> </w:t>
      </w:r>
      <w:r>
        <w:rPr>
          <w:color w:val="636466"/>
        </w:rPr>
        <w:t>de</w:t>
      </w:r>
      <w:r>
        <w:rPr>
          <w:color w:val="636466"/>
          <w:spacing w:val="-5"/>
        </w:rPr>
        <w:t> </w:t>
      </w:r>
      <w:r>
        <w:rPr>
          <w:color w:val="636466"/>
        </w:rPr>
        <w:t>licenciamiento</w:t>
      </w:r>
      <w:r>
        <w:rPr>
          <w:color w:val="636466"/>
          <w:spacing w:val="-5"/>
        </w:rPr>
        <w:t> </w:t>
      </w:r>
      <w:r>
        <w:rPr>
          <w:color w:val="636466"/>
        </w:rPr>
        <w:t>para</w:t>
      </w:r>
      <w:r>
        <w:rPr>
          <w:color w:val="636466"/>
          <w:spacing w:val="-5"/>
        </w:rPr>
        <w:t> </w:t>
      </w:r>
      <w:r>
        <w:rPr>
          <w:color w:val="636466"/>
        </w:rPr>
        <w:t>la</w:t>
      </w:r>
      <w:r>
        <w:rPr>
          <w:color w:val="636466"/>
          <w:spacing w:val="-5"/>
        </w:rPr>
        <w:t> </w:t>
      </w:r>
      <w:r>
        <w:rPr>
          <w:color w:val="636466"/>
        </w:rPr>
        <w:t>operación</w:t>
      </w:r>
      <w:r>
        <w:rPr>
          <w:color w:val="636466"/>
          <w:spacing w:val="-5"/>
        </w:rPr>
        <w:t> </w:t>
      </w:r>
      <w:r>
        <w:rPr>
          <w:color w:val="636466"/>
        </w:rPr>
        <w:t>de</w:t>
      </w:r>
      <w:r>
        <w:rPr>
          <w:color w:val="636466"/>
          <w:spacing w:val="-5"/>
        </w:rPr>
        <w:t> </w:t>
      </w:r>
      <w:r>
        <w:rPr>
          <w:color w:val="636466"/>
        </w:rPr>
        <w:t>instalaciones</w:t>
      </w:r>
      <w:r>
        <w:rPr>
          <w:color w:val="636466"/>
          <w:spacing w:val="-5"/>
        </w:rPr>
        <w:t> </w:t>
      </w:r>
      <w:r>
        <w:rPr>
          <w:color w:val="636466"/>
        </w:rPr>
        <w:t>radiológicas;</w:t>
      </w:r>
      <w:r>
        <w:rPr>
          <w:color w:val="636466"/>
          <w:spacing w:val="-61"/>
        </w:rPr>
        <w:t> </w:t>
      </w:r>
      <w:r>
        <w:rPr>
          <w:color w:val="636466"/>
        </w:rPr>
        <w:t>325</w:t>
      </w:r>
      <w:r>
        <w:rPr>
          <w:color w:val="636466"/>
          <w:spacing w:val="-24"/>
        </w:rPr>
        <w:t> </w:t>
      </w:r>
      <w:r>
        <w:rPr>
          <w:color w:val="636466"/>
        </w:rPr>
        <w:t>dictámenes</w:t>
      </w:r>
      <w:r>
        <w:rPr>
          <w:color w:val="636466"/>
          <w:spacing w:val="-23"/>
        </w:rPr>
        <w:t> </w:t>
      </w:r>
      <w:r>
        <w:rPr>
          <w:color w:val="636466"/>
        </w:rPr>
        <w:t>de</w:t>
      </w:r>
      <w:r>
        <w:rPr>
          <w:color w:val="636466"/>
          <w:spacing w:val="-23"/>
        </w:rPr>
        <w:t> </w:t>
      </w:r>
      <w:r>
        <w:rPr>
          <w:color w:val="636466"/>
        </w:rPr>
        <w:t>licenciamiento</w:t>
      </w:r>
      <w:r>
        <w:rPr>
          <w:color w:val="636466"/>
          <w:spacing w:val="-24"/>
        </w:rPr>
        <w:t> </w:t>
      </w:r>
      <w:r>
        <w:rPr>
          <w:color w:val="636466"/>
        </w:rPr>
        <w:t>personales</w:t>
      </w:r>
      <w:r>
        <w:rPr>
          <w:color w:val="636466"/>
          <w:spacing w:val="-23"/>
        </w:rPr>
        <w:t> </w:t>
      </w:r>
      <w:r>
        <w:rPr>
          <w:color w:val="636466"/>
        </w:rPr>
        <w:t>para</w:t>
      </w:r>
      <w:r>
        <w:rPr>
          <w:color w:val="636466"/>
          <w:spacing w:val="-23"/>
        </w:rPr>
        <w:t> </w:t>
      </w:r>
      <w:r>
        <w:rPr>
          <w:color w:val="636466"/>
        </w:rPr>
        <w:t>operadores</w:t>
      </w:r>
      <w:r>
        <w:rPr>
          <w:color w:val="636466"/>
          <w:spacing w:val="-23"/>
        </w:rPr>
        <w:t> </w:t>
      </w:r>
      <w:r>
        <w:rPr>
          <w:color w:val="636466"/>
        </w:rPr>
        <w:t>de</w:t>
      </w:r>
      <w:r>
        <w:rPr>
          <w:color w:val="636466"/>
          <w:spacing w:val="-24"/>
        </w:rPr>
        <w:t> </w:t>
      </w:r>
      <w:r>
        <w:rPr>
          <w:color w:val="636466"/>
        </w:rPr>
        <w:t>equipos</w:t>
      </w:r>
      <w:r>
        <w:rPr>
          <w:color w:val="636466"/>
          <w:spacing w:val="-23"/>
        </w:rPr>
        <w:t> </w:t>
      </w:r>
      <w:r>
        <w:rPr>
          <w:color w:val="636466"/>
        </w:rPr>
        <w:t>radiológicos</w:t>
      </w:r>
      <w:r>
        <w:rPr>
          <w:color w:val="636466"/>
          <w:spacing w:val="-23"/>
        </w:rPr>
        <w:t> </w:t>
      </w:r>
      <w:r>
        <w:rPr>
          <w:color w:val="636466"/>
        </w:rPr>
        <w:t>y</w:t>
      </w:r>
      <w:r>
        <w:rPr>
          <w:color w:val="636466"/>
          <w:spacing w:val="-23"/>
        </w:rPr>
        <w:t> </w:t>
      </w:r>
      <w:r>
        <w:rPr>
          <w:color w:val="636466"/>
        </w:rPr>
        <w:t>fuentes</w:t>
      </w:r>
      <w:r>
        <w:rPr>
          <w:color w:val="636466"/>
          <w:spacing w:val="-61"/>
        </w:rPr>
        <w:t> </w:t>
      </w:r>
      <w:r>
        <w:rPr>
          <w:color w:val="636466"/>
        </w:rPr>
        <w:t>de</w:t>
      </w:r>
      <w:r>
        <w:rPr>
          <w:color w:val="636466"/>
          <w:spacing w:val="-16"/>
        </w:rPr>
        <w:t> </w:t>
      </w:r>
      <w:r>
        <w:rPr>
          <w:color w:val="636466"/>
        </w:rPr>
        <w:t>radiación;</w:t>
      </w:r>
      <w:r>
        <w:rPr>
          <w:color w:val="636466"/>
          <w:spacing w:val="-15"/>
        </w:rPr>
        <w:t> </w:t>
      </w:r>
      <w:r>
        <w:rPr>
          <w:color w:val="636466"/>
        </w:rPr>
        <w:t>28</w:t>
      </w:r>
      <w:r>
        <w:rPr>
          <w:color w:val="636466"/>
          <w:spacing w:val="-15"/>
        </w:rPr>
        <w:t> </w:t>
      </w:r>
      <w:r>
        <w:rPr>
          <w:color w:val="636466"/>
        </w:rPr>
        <w:t>dictámenes</w:t>
      </w:r>
      <w:r>
        <w:rPr>
          <w:color w:val="636466"/>
          <w:spacing w:val="-15"/>
        </w:rPr>
        <w:t> </w:t>
      </w:r>
      <w:r>
        <w:rPr>
          <w:color w:val="636466"/>
        </w:rPr>
        <w:t>de</w:t>
      </w:r>
      <w:r>
        <w:rPr>
          <w:color w:val="636466"/>
          <w:spacing w:val="-15"/>
        </w:rPr>
        <w:t> </w:t>
      </w:r>
      <w:r>
        <w:rPr>
          <w:color w:val="636466"/>
        </w:rPr>
        <w:t>licenciamiento</w:t>
      </w:r>
      <w:r>
        <w:rPr>
          <w:color w:val="636466"/>
          <w:spacing w:val="-15"/>
        </w:rPr>
        <w:t> </w:t>
      </w:r>
      <w:r>
        <w:rPr>
          <w:color w:val="636466"/>
        </w:rPr>
        <w:t>de</w:t>
      </w:r>
      <w:r>
        <w:rPr>
          <w:color w:val="636466"/>
          <w:spacing w:val="-15"/>
        </w:rPr>
        <w:t> </w:t>
      </w:r>
      <w:r>
        <w:rPr>
          <w:color w:val="636466"/>
        </w:rPr>
        <w:t>actividades</w:t>
      </w:r>
      <w:r>
        <w:rPr>
          <w:color w:val="636466"/>
          <w:spacing w:val="-15"/>
        </w:rPr>
        <w:t> </w:t>
      </w:r>
      <w:r>
        <w:rPr>
          <w:color w:val="636466"/>
        </w:rPr>
        <w:t>de</w:t>
      </w:r>
      <w:r>
        <w:rPr>
          <w:color w:val="636466"/>
          <w:spacing w:val="-15"/>
        </w:rPr>
        <w:t> </w:t>
      </w:r>
      <w:r>
        <w:rPr>
          <w:color w:val="636466"/>
        </w:rPr>
        <w:t>comercialización</w:t>
      </w:r>
      <w:r>
        <w:rPr>
          <w:color w:val="636466"/>
          <w:spacing w:val="-15"/>
        </w:rPr>
        <w:t> </w:t>
      </w:r>
      <w:r>
        <w:rPr>
          <w:color w:val="636466"/>
        </w:rPr>
        <w:t>y</w:t>
      </w:r>
      <w:r>
        <w:rPr>
          <w:color w:val="636466"/>
          <w:spacing w:val="-15"/>
        </w:rPr>
        <w:t> </w:t>
      </w:r>
      <w:r>
        <w:rPr>
          <w:color w:val="636466"/>
        </w:rPr>
        <w:t>transporte;</w:t>
      </w:r>
      <w:r>
        <w:rPr>
          <w:color w:val="636466"/>
          <w:spacing w:val="-61"/>
        </w:rPr>
        <w:t> </w:t>
      </w:r>
      <w:r>
        <w:rPr>
          <w:color w:val="636466"/>
        </w:rPr>
        <w:t>44</w:t>
      </w:r>
      <w:r>
        <w:rPr>
          <w:color w:val="636466"/>
          <w:spacing w:val="-16"/>
        </w:rPr>
        <w:t> </w:t>
      </w:r>
      <w:r>
        <w:rPr>
          <w:color w:val="636466"/>
        </w:rPr>
        <w:t>inspecciones</w:t>
      </w:r>
      <w:r>
        <w:rPr>
          <w:color w:val="636466"/>
          <w:spacing w:val="-16"/>
        </w:rPr>
        <w:t> </w:t>
      </w:r>
      <w:r>
        <w:rPr>
          <w:color w:val="636466"/>
        </w:rPr>
        <w:t>radiológicas</w:t>
      </w:r>
      <w:r>
        <w:rPr>
          <w:color w:val="636466"/>
          <w:spacing w:val="-15"/>
        </w:rPr>
        <w:t> </w:t>
      </w:r>
      <w:r>
        <w:rPr>
          <w:color w:val="636466"/>
        </w:rPr>
        <w:t>y</w:t>
      </w:r>
      <w:r>
        <w:rPr>
          <w:color w:val="636466"/>
          <w:spacing w:val="-16"/>
        </w:rPr>
        <w:t> </w:t>
      </w:r>
      <w:r>
        <w:rPr>
          <w:color w:val="636466"/>
        </w:rPr>
        <w:t>5</w:t>
      </w:r>
      <w:r>
        <w:rPr>
          <w:color w:val="636466"/>
          <w:spacing w:val="-15"/>
        </w:rPr>
        <w:t> </w:t>
      </w:r>
      <w:r>
        <w:rPr>
          <w:color w:val="636466"/>
        </w:rPr>
        <w:t>eventos</w:t>
      </w:r>
      <w:r>
        <w:rPr>
          <w:color w:val="636466"/>
          <w:spacing w:val="-16"/>
        </w:rPr>
        <w:t> </w:t>
      </w:r>
      <w:r>
        <w:rPr>
          <w:color w:val="636466"/>
        </w:rPr>
        <w:t>de</w:t>
      </w:r>
      <w:r>
        <w:rPr>
          <w:color w:val="636466"/>
          <w:spacing w:val="-15"/>
        </w:rPr>
        <w:t> </w:t>
      </w:r>
      <w:r>
        <w:rPr>
          <w:color w:val="636466"/>
        </w:rPr>
        <w:t>difusión</w:t>
      </w:r>
      <w:r>
        <w:rPr>
          <w:color w:val="636466"/>
          <w:spacing w:val="-16"/>
        </w:rPr>
        <w:t> </w:t>
      </w:r>
      <w:r>
        <w:rPr>
          <w:color w:val="636466"/>
        </w:rPr>
        <w:t>de</w:t>
      </w:r>
      <w:r>
        <w:rPr>
          <w:color w:val="636466"/>
          <w:spacing w:val="-16"/>
        </w:rPr>
        <w:t> </w:t>
      </w:r>
      <w:r>
        <w:rPr>
          <w:color w:val="636466"/>
        </w:rPr>
        <w:t>la</w:t>
      </w:r>
      <w:r>
        <w:rPr>
          <w:color w:val="636466"/>
          <w:spacing w:val="-15"/>
        </w:rPr>
        <w:t> </w:t>
      </w:r>
      <w:r>
        <w:rPr>
          <w:color w:val="636466"/>
        </w:rPr>
        <w:t>cultura</w:t>
      </w:r>
      <w:r>
        <w:rPr>
          <w:color w:val="636466"/>
          <w:spacing w:val="-16"/>
        </w:rPr>
        <w:t> </w:t>
      </w:r>
      <w:r>
        <w:rPr>
          <w:color w:val="636466"/>
        </w:rPr>
        <w:t>de</w:t>
      </w:r>
      <w:r>
        <w:rPr>
          <w:color w:val="636466"/>
          <w:spacing w:val="-15"/>
        </w:rPr>
        <w:t> </w:t>
      </w:r>
      <w:r>
        <w:rPr>
          <w:color w:val="636466"/>
        </w:rPr>
        <w:t>protección</w:t>
      </w:r>
      <w:r>
        <w:rPr>
          <w:color w:val="636466"/>
          <w:spacing w:val="-16"/>
        </w:rPr>
        <w:t> </w:t>
      </w:r>
      <w:r>
        <w:rPr>
          <w:color w:val="636466"/>
        </w:rPr>
        <w:t>radiológica,</w:t>
      </w:r>
      <w:r>
        <w:rPr>
          <w:color w:val="636466"/>
          <w:spacing w:val="-15"/>
        </w:rPr>
        <w:t> </w:t>
      </w:r>
      <w:r>
        <w:rPr>
          <w:color w:val="636466"/>
        </w:rPr>
        <w:t>con</w:t>
      </w:r>
      <w:r>
        <w:rPr>
          <w:color w:val="636466"/>
          <w:spacing w:val="-61"/>
        </w:rPr>
        <w:t> </w:t>
      </w:r>
      <w:r>
        <w:rPr>
          <w:color w:val="636466"/>
        </w:rPr>
        <w:t>la</w:t>
      </w:r>
      <w:r>
        <w:rPr>
          <w:color w:val="636466"/>
          <w:spacing w:val="-13"/>
        </w:rPr>
        <w:t> </w:t>
      </w:r>
      <w:r>
        <w:rPr>
          <w:color w:val="636466"/>
        </w:rPr>
        <w:t>finalizad</w:t>
      </w:r>
      <w:r>
        <w:rPr>
          <w:color w:val="636466"/>
          <w:spacing w:val="-13"/>
        </w:rPr>
        <w:t> </w:t>
      </w:r>
      <w:r>
        <w:rPr>
          <w:color w:val="636466"/>
        </w:rPr>
        <w:t>de</w:t>
      </w:r>
      <w:r>
        <w:rPr>
          <w:color w:val="636466"/>
          <w:spacing w:val="-12"/>
        </w:rPr>
        <w:t> </w:t>
      </w:r>
      <w:r>
        <w:rPr>
          <w:color w:val="636466"/>
        </w:rPr>
        <w:t>garantizar</w:t>
      </w:r>
      <w:r>
        <w:rPr>
          <w:color w:val="636466"/>
          <w:spacing w:val="-13"/>
        </w:rPr>
        <w:t> </w:t>
      </w:r>
      <w:r>
        <w:rPr>
          <w:color w:val="636466"/>
        </w:rPr>
        <w:t>a</w:t>
      </w:r>
      <w:r>
        <w:rPr>
          <w:color w:val="636466"/>
          <w:spacing w:val="-12"/>
        </w:rPr>
        <w:t> </w:t>
      </w:r>
      <w:r>
        <w:rPr>
          <w:color w:val="636466"/>
        </w:rPr>
        <w:t>la</w:t>
      </w:r>
      <w:r>
        <w:rPr>
          <w:color w:val="636466"/>
          <w:spacing w:val="39"/>
        </w:rPr>
        <w:t> </w:t>
      </w:r>
      <w:r>
        <w:rPr>
          <w:color w:val="636466"/>
        </w:rPr>
        <w:t>población,</w:t>
      </w:r>
      <w:r>
        <w:rPr>
          <w:color w:val="636466"/>
          <w:spacing w:val="-13"/>
        </w:rPr>
        <w:t> </w:t>
      </w:r>
      <w:r>
        <w:rPr>
          <w:color w:val="636466"/>
        </w:rPr>
        <w:t>que</w:t>
      </w:r>
      <w:r>
        <w:rPr>
          <w:color w:val="636466"/>
          <w:spacing w:val="-12"/>
        </w:rPr>
        <w:t> </w:t>
      </w:r>
      <w:r>
        <w:rPr>
          <w:color w:val="636466"/>
        </w:rPr>
        <w:t>las</w:t>
      </w:r>
      <w:r>
        <w:rPr>
          <w:color w:val="636466"/>
          <w:spacing w:val="-13"/>
        </w:rPr>
        <w:t> </w:t>
      </w:r>
      <w:r>
        <w:rPr>
          <w:color w:val="636466"/>
        </w:rPr>
        <w:t>dosis</w:t>
      </w:r>
      <w:r>
        <w:rPr>
          <w:color w:val="636466"/>
          <w:spacing w:val="-12"/>
        </w:rPr>
        <w:t> </w:t>
      </w:r>
      <w:r>
        <w:rPr>
          <w:color w:val="636466"/>
        </w:rPr>
        <w:t>en</w:t>
      </w:r>
      <w:r>
        <w:rPr>
          <w:color w:val="636466"/>
          <w:spacing w:val="-13"/>
        </w:rPr>
        <w:t> </w:t>
      </w:r>
      <w:r>
        <w:rPr>
          <w:color w:val="636466"/>
        </w:rPr>
        <w:t>la</w:t>
      </w:r>
      <w:r>
        <w:rPr>
          <w:color w:val="636466"/>
          <w:spacing w:val="-12"/>
        </w:rPr>
        <w:t> </w:t>
      </w:r>
      <w:r>
        <w:rPr>
          <w:color w:val="636466"/>
        </w:rPr>
        <w:t>aplicación</w:t>
      </w:r>
      <w:r>
        <w:rPr>
          <w:color w:val="636466"/>
          <w:spacing w:val="-13"/>
        </w:rPr>
        <w:t> </w:t>
      </w:r>
      <w:r>
        <w:rPr>
          <w:color w:val="636466"/>
        </w:rPr>
        <w:t>de</w:t>
      </w:r>
      <w:r>
        <w:rPr>
          <w:color w:val="636466"/>
          <w:spacing w:val="-12"/>
        </w:rPr>
        <w:t> </w:t>
      </w:r>
      <w:r>
        <w:rPr>
          <w:color w:val="636466"/>
        </w:rPr>
        <w:t>la</w:t>
      </w:r>
      <w:r>
        <w:rPr>
          <w:color w:val="636466"/>
          <w:spacing w:val="-13"/>
        </w:rPr>
        <w:t> </w:t>
      </w:r>
      <w:r>
        <w:rPr>
          <w:color w:val="636466"/>
        </w:rPr>
        <w:t>radiación</w:t>
      </w:r>
      <w:r>
        <w:rPr>
          <w:color w:val="636466"/>
          <w:spacing w:val="-12"/>
        </w:rPr>
        <w:t> </w:t>
      </w:r>
      <w:r>
        <w:rPr>
          <w:color w:val="636466"/>
        </w:rPr>
        <w:t>ionizante,</w:t>
      </w:r>
      <w:r>
        <w:rPr>
          <w:color w:val="636466"/>
          <w:spacing w:val="-61"/>
        </w:rPr>
        <w:t> </w:t>
      </w:r>
      <w:r>
        <w:rPr>
          <w:color w:val="636466"/>
        </w:rPr>
        <w:t>se</w:t>
      </w:r>
      <w:r>
        <w:rPr>
          <w:color w:val="636466"/>
          <w:spacing w:val="-17"/>
        </w:rPr>
        <w:t> </w:t>
      </w:r>
      <w:r>
        <w:rPr>
          <w:color w:val="636466"/>
        </w:rPr>
        <w:t>realice</w:t>
      </w:r>
      <w:r>
        <w:rPr>
          <w:color w:val="636466"/>
          <w:spacing w:val="-16"/>
        </w:rPr>
        <w:t> </w:t>
      </w:r>
      <w:r>
        <w:rPr>
          <w:color w:val="636466"/>
        </w:rPr>
        <w:t>en</w:t>
      </w:r>
      <w:r>
        <w:rPr>
          <w:color w:val="636466"/>
          <w:spacing w:val="-16"/>
        </w:rPr>
        <w:t> </w:t>
      </w:r>
      <w:r>
        <w:rPr>
          <w:color w:val="636466"/>
        </w:rPr>
        <w:t>los</w:t>
      </w:r>
      <w:r>
        <w:rPr>
          <w:color w:val="636466"/>
          <w:spacing w:val="-17"/>
        </w:rPr>
        <w:t> </w:t>
      </w:r>
      <w:r>
        <w:rPr>
          <w:color w:val="636466"/>
        </w:rPr>
        <w:t>niveles</w:t>
      </w:r>
      <w:r>
        <w:rPr>
          <w:color w:val="636466"/>
          <w:spacing w:val="-16"/>
        </w:rPr>
        <w:t> </w:t>
      </w:r>
      <w:r>
        <w:rPr>
          <w:color w:val="636466"/>
        </w:rPr>
        <w:t>debidos,</w:t>
      </w:r>
      <w:r>
        <w:rPr>
          <w:color w:val="636466"/>
          <w:spacing w:val="-16"/>
        </w:rPr>
        <w:t> </w:t>
      </w:r>
      <w:r>
        <w:rPr>
          <w:color w:val="636466"/>
        </w:rPr>
        <w:t>en</w:t>
      </w:r>
      <w:r>
        <w:rPr>
          <w:color w:val="636466"/>
          <w:spacing w:val="-17"/>
        </w:rPr>
        <w:t> </w:t>
      </w:r>
      <w:r>
        <w:rPr>
          <w:color w:val="636466"/>
        </w:rPr>
        <w:t>resguardo</w:t>
      </w:r>
      <w:r>
        <w:rPr>
          <w:color w:val="636466"/>
          <w:spacing w:val="-16"/>
        </w:rPr>
        <w:t> </w:t>
      </w:r>
      <w:r>
        <w:rPr>
          <w:color w:val="636466"/>
        </w:rPr>
        <w:t>de</w:t>
      </w:r>
      <w:r>
        <w:rPr>
          <w:color w:val="636466"/>
          <w:spacing w:val="-16"/>
        </w:rPr>
        <w:t> </w:t>
      </w:r>
      <w:r>
        <w:rPr>
          <w:color w:val="636466"/>
        </w:rPr>
        <w:t>la</w:t>
      </w:r>
      <w:r>
        <w:rPr>
          <w:color w:val="636466"/>
          <w:spacing w:val="-17"/>
        </w:rPr>
        <w:t> </w:t>
      </w:r>
      <w:r>
        <w:rPr>
          <w:color w:val="636466"/>
        </w:rPr>
        <w:t>calidad</w:t>
      </w:r>
      <w:r>
        <w:rPr>
          <w:color w:val="636466"/>
          <w:spacing w:val="-16"/>
        </w:rPr>
        <w:t> </w:t>
      </w:r>
      <w:r>
        <w:rPr>
          <w:color w:val="636466"/>
        </w:rPr>
        <w:t>de</w:t>
      </w:r>
      <w:r>
        <w:rPr>
          <w:color w:val="636466"/>
          <w:spacing w:val="-16"/>
        </w:rPr>
        <w:t> </w:t>
      </w:r>
      <w:r>
        <w:rPr>
          <w:color w:val="636466"/>
        </w:rPr>
        <w:t>vida</w:t>
      </w:r>
      <w:r>
        <w:rPr>
          <w:color w:val="636466"/>
          <w:spacing w:val="-17"/>
        </w:rPr>
        <w:t> </w:t>
      </w:r>
      <w:r>
        <w:rPr>
          <w:color w:val="636466"/>
        </w:rPr>
        <w:t>de</w:t>
      </w:r>
      <w:r>
        <w:rPr>
          <w:color w:val="636466"/>
          <w:spacing w:val="-16"/>
        </w:rPr>
        <w:t> </w:t>
      </w:r>
      <w:r>
        <w:rPr>
          <w:color w:val="636466"/>
        </w:rPr>
        <w:t>los</w:t>
      </w:r>
      <w:r>
        <w:rPr>
          <w:color w:val="636466"/>
          <w:spacing w:val="-16"/>
        </w:rPr>
        <w:t> </w:t>
      </w:r>
      <w:r>
        <w:rPr>
          <w:color w:val="636466"/>
        </w:rPr>
        <w:t>usuarios.</w:t>
      </w:r>
    </w:p>
    <w:p>
      <w:pPr>
        <w:pStyle w:val="BodyText"/>
        <w:spacing w:before="2"/>
        <w:rPr>
          <w:sz w:val="21"/>
        </w:rPr>
      </w:pPr>
    </w:p>
    <w:p>
      <w:pPr>
        <w:pStyle w:val="BodyText"/>
        <w:spacing w:line="285" w:lineRule="auto"/>
        <w:ind w:left="1844" w:right="977"/>
        <w:jc w:val="both"/>
      </w:pPr>
      <w:r>
        <w:rPr>
          <w:color w:val="636466"/>
          <w:w w:val="105"/>
        </w:rPr>
        <w:t>Sumando</w:t>
      </w:r>
      <w:r>
        <w:rPr>
          <w:color w:val="636466"/>
          <w:spacing w:val="32"/>
          <w:w w:val="105"/>
        </w:rPr>
        <w:t> </w:t>
      </w:r>
      <w:r>
        <w:rPr>
          <w:color w:val="636466"/>
          <w:w w:val="105"/>
        </w:rPr>
        <w:t>el</w:t>
      </w:r>
      <w:r>
        <w:rPr>
          <w:color w:val="636466"/>
          <w:spacing w:val="33"/>
          <w:w w:val="105"/>
        </w:rPr>
        <w:t> </w:t>
      </w:r>
      <w:r>
        <w:rPr>
          <w:color w:val="636466"/>
          <w:w w:val="105"/>
        </w:rPr>
        <w:t>primer</w:t>
      </w:r>
      <w:r>
        <w:rPr>
          <w:color w:val="636466"/>
          <w:spacing w:val="33"/>
          <w:w w:val="105"/>
        </w:rPr>
        <w:t> </w:t>
      </w:r>
      <w:r>
        <w:rPr>
          <w:color w:val="636466"/>
          <w:w w:val="105"/>
        </w:rPr>
        <w:t>y</w:t>
      </w:r>
      <w:r>
        <w:rPr>
          <w:color w:val="636466"/>
          <w:spacing w:val="32"/>
          <w:w w:val="105"/>
        </w:rPr>
        <w:t> </w:t>
      </w:r>
      <w:r>
        <w:rPr>
          <w:color w:val="636466"/>
          <w:w w:val="105"/>
        </w:rPr>
        <w:t>segundo</w:t>
      </w:r>
      <w:r>
        <w:rPr>
          <w:color w:val="636466"/>
          <w:spacing w:val="33"/>
          <w:w w:val="105"/>
        </w:rPr>
        <w:t> </w:t>
      </w:r>
      <w:r>
        <w:rPr>
          <w:color w:val="636466"/>
          <w:w w:val="105"/>
        </w:rPr>
        <w:t>cuatrimestre</w:t>
      </w:r>
      <w:r>
        <w:rPr>
          <w:color w:val="636466"/>
          <w:spacing w:val="33"/>
          <w:w w:val="105"/>
        </w:rPr>
        <w:t> </w:t>
      </w:r>
      <w:r>
        <w:rPr>
          <w:color w:val="636466"/>
          <w:w w:val="105"/>
        </w:rPr>
        <w:t>de</w:t>
      </w:r>
      <w:r>
        <w:rPr>
          <w:color w:val="636466"/>
          <w:spacing w:val="32"/>
          <w:w w:val="105"/>
        </w:rPr>
        <w:t> </w:t>
      </w:r>
      <w:r>
        <w:rPr>
          <w:color w:val="636466"/>
          <w:w w:val="105"/>
        </w:rPr>
        <w:t>2022,</w:t>
      </w:r>
      <w:r>
        <w:rPr>
          <w:color w:val="636466"/>
          <w:spacing w:val="33"/>
          <w:w w:val="105"/>
        </w:rPr>
        <w:t> </w:t>
      </w:r>
      <w:r>
        <w:rPr>
          <w:color w:val="636466"/>
          <w:w w:val="105"/>
        </w:rPr>
        <w:t>se</w:t>
      </w:r>
      <w:r>
        <w:rPr>
          <w:color w:val="636466"/>
          <w:spacing w:val="33"/>
          <w:w w:val="105"/>
        </w:rPr>
        <w:t> </w:t>
      </w:r>
      <w:r>
        <w:rPr>
          <w:color w:val="636466"/>
          <w:w w:val="105"/>
        </w:rPr>
        <w:t>han</w:t>
      </w:r>
      <w:r>
        <w:rPr>
          <w:color w:val="636466"/>
          <w:spacing w:val="33"/>
          <w:w w:val="105"/>
        </w:rPr>
        <w:t> </w:t>
      </w:r>
      <w:r>
        <w:rPr>
          <w:color w:val="636466"/>
          <w:w w:val="105"/>
        </w:rPr>
        <w:t>emitido</w:t>
      </w:r>
      <w:r>
        <w:rPr>
          <w:color w:val="636466"/>
          <w:spacing w:val="32"/>
          <w:w w:val="105"/>
        </w:rPr>
        <w:t> </w:t>
      </w:r>
      <w:r>
        <w:rPr>
          <w:color w:val="636466"/>
          <w:w w:val="105"/>
        </w:rPr>
        <w:t>156</w:t>
      </w:r>
      <w:r>
        <w:rPr>
          <w:color w:val="636466"/>
          <w:spacing w:val="33"/>
          <w:w w:val="105"/>
        </w:rPr>
        <w:t> </w:t>
      </w:r>
      <w:r>
        <w:rPr>
          <w:color w:val="636466"/>
          <w:w w:val="105"/>
        </w:rPr>
        <w:t>dictámenes</w:t>
      </w:r>
      <w:r>
        <w:rPr>
          <w:color w:val="636466"/>
          <w:spacing w:val="-64"/>
          <w:w w:val="105"/>
        </w:rPr>
        <w:t> </w:t>
      </w:r>
      <w:r>
        <w:rPr>
          <w:color w:val="636466"/>
          <w:w w:val="105"/>
        </w:rPr>
        <w:t>de licenciamiento para la operación de instalaciones radiológicas; 550 dictámenes de</w:t>
      </w:r>
      <w:r>
        <w:rPr>
          <w:color w:val="636466"/>
          <w:spacing w:val="1"/>
          <w:w w:val="105"/>
        </w:rPr>
        <w:t> </w:t>
      </w:r>
      <w:r>
        <w:rPr>
          <w:color w:val="636466"/>
        </w:rPr>
        <w:t>licenciamiento personales para operadores de equipos radiológicos y fuentes de radiación; 73</w:t>
      </w:r>
      <w:r>
        <w:rPr>
          <w:color w:val="636466"/>
          <w:spacing w:val="-61"/>
        </w:rPr>
        <w:t> </w:t>
      </w:r>
      <w:r>
        <w:rPr>
          <w:color w:val="636466"/>
        </w:rPr>
        <w:t>inspecciones de instalaciones radiológicas y 9 eventos de eventos de difusión de la cultura de</w:t>
      </w:r>
      <w:r>
        <w:rPr>
          <w:color w:val="636466"/>
          <w:spacing w:val="-61"/>
        </w:rPr>
        <w:t> </w:t>
      </w:r>
      <w:r>
        <w:rPr>
          <w:color w:val="636466"/>
          <w:w w:val="105"/>
        </w:rPr>
        <w:t>protección</w:t>
      </w:r>
      <w:r>
        <w:rPr>
          <w:color w:val="636466"/>
          <w:spacing w:val="-21"/>
          <w:w w:val="105"/>
        </w:rPr>
        <w:t> </w:t>
      </w:r>
      <w:r>
        <w:rPr>
          <w:color w:val="636466"/>
          <w:w w:val="105"/>
        </w:rPr>
        <w:t>radiológica.</w:t>
      </w:r>
    </w:p>
    <w:p>
      <w:pPr>
        <w:pStyle w:val="BodyText"/>
        <w:spacing w:before="10"/>
        <w:rPr>
          <w:sz w:val="27"/>
        </w:rPr>
      </w:pPr>
    </w:p>
    <w:p>
      <w:pPr>
        <w:pStyle w:val="BodyText"/>
        <w:spacing w:line="285" w:lineRule="auto" w:before="107"/>
        <w:ind w:left="980" w:right="977"/>
        <w:jc w:val="both"/>
      </w:pPr>
      <w:r>
        <w:rPr>
          <w:color w:val="636466"/>
        </w:rPr>
        <w:t>Con</w:t>
      </w:r>
      <w:r>
        <w:rPr>
          <w:color w:val="636466"/>
          <w:spacing w:val="34"/>
        </w:rPr>
        <w:t> </w:t>
      </w:r>
      <w:r>
        <w:rPr>
          <w:color w:val="636466"/>
        </w:rPr>
        <w:t>esto,</w:t>
      </w:r>
      <w:r>
        <w:rPr>
          <w:color w:val="636466"/>
          <w:spacing w:val="34"/>
        </w:rPr>
        <w:t> </w:t>
      </w:r>
      <w:r>
        <w:rPr>
          <w:color w:val="636466"/>
        </w:rPr>
        <w:t>se</w:t>
      </w:r>
      <w:r>
        <w:rPr>
          <w:color w:val="636466"/>
          <w:spacing w:val="34"/>
        </w:rPr>
        <w:t> </w:t>
      </w:r>
      <w:r>
        <w:rPr>
          <w:color w:val="636466"/>
        </w:rPr>
        <w:t>aseguró</w:t>
      </w:r>
      <w:r>
        <w:rPr>
          <w:color w:val="636466"/>
          <w:spacing w:val="34"/>
        </w:rPr>
        <w:t> </w:t>
      </w:r>
      <w:r>
        <w:rPr>
          <w:color w:val="636466"/>
        </w:rPr>
        <w:t>que</w:t>
      </w:r>
      <w:r>
        <w:rPr>
          <w:color w:val="636466"/>
          <w:spacing w:val="34"/>
        </w:rPr>
        <w:t> </w:t>
      </w:r>
      <w:r>
        <w:rPr>
          <w:color w:val="636466"/>
        </w:rPr>
        <w:t>las</w:t>
      </w:r>
      <w:r>
        <w:rPr>
          <w:color w:val="636466"/>
          <w:spacing w:val="34"/>
        </w:rPr>
        <w:t> </w:t>
      </w:r>
      <w:r>
        <w:rPr>
          <w:color w:val="636466"/>
        </w:rPr>
        <w:t>condiciones</w:t>
      </w:r>
      <w:r>
        <w:rPr>
          <w:color w:val="636466"/>
          <w:spacing w:val="35"/>
        </w:rPr>
        <w:t> </w:t>
      </w:r>
      <w:r>
        <w:rPr>
          <w:color w:val="636466"/>
        </w:rPr>
        <w:t>de</w:t>
      </w:r>
      <w:r>
        <w:rPr>
          <w:color w:val="636466"/>
          <w:spacing w:val="34"/>
        </w:rPr>
        <w:t> </w:t>
      </w:r>
      <w:r>
        <w:rPr>
          <w:color w:val="636466"/>
        </w:rPr>
        <w:t>protección</w:t>
      </w:r>
      <w:r>
        <w:rPr>
          <w:color w:val="636466"/>
          <w:spacing w:val="34"/>
        </w:rPr>
        <w:t> </w:t>
      </w:r>
      <w:r>
        <w:rPr>
          <w:color w:val="636466"/>
        </w:rPr>
        <w:t>radiológica</w:t>
      </w:r>
      <w:r>
        <w:rPr>
          <w:color w:val="636466"/>
          <w:spacing w:val="34"/>
        </w:rPr>
        <w:t> </w:t>
      </w:r>
      <w:r>
        <w:rPr>
          <w:color w:val="636466"/>
        </w:rPr>
        <w:t>para</w:t>
      </w:r>
      <w:r>
        <w:rPr>
          <w:color w:val="636466"/>
          <w:spacing w:val="34"/>
        </w:rPr>
        <w:t> </w:t>
      </w:r>
      <w:r>
        <w:rPr>
          <w:color w:val="636466"/>
        </w:rPr>
        <w:t>la</w:t>
      </w:r>
      <w:r>
        <w:rPr>
          <w:color w:val="636466"/>
          <w:spacing w:val="34"/>
        </w:rPr>
        <w:t> </w:t>
      </w:r>
      <w:r>
        <w:rPr>
          <w:color w:val="636466"/>
        </w:rPr>
        <w:t>población</w:t>
      </w:r>
      <w:r>
        <w:rPr>
          <w:color w:val="636466"/>
          <w:spacing w:val="35"/>
        </w:rPr>
        <w:t> </w:t>
      </w:r>
      <w:r>
        <w:rPr>
          <w:color w:val="636466"/>
        </w:rPr>
        <w:t>que</w:t>
      </w:r>
      <w:r>
        <w:rPr>
          <w:color w:val="636466"/>
          <w:spacing w:val="34"/>
        </w:rPr>
        <w:t> </w:t>
      </w:r>
      <w:r>
        <w:rPr>
          <w:color w:val="636466"/>
        </w:rPr>
        <w:t>acude</w:t>
      </w:r>
      <w:r>
        <w:rPr>
          <w:color w:val="636466"/>
          <w:spacing w:val="34"/>
        </w:rPr>
        <w:t> </w:t>
      </w:r>
      <w:r>
        <w:rPr>
          <w:color w:val="636466"/>
        </w:rPr>
        <w:t>a</w:t>
      </w:r>
      <w:r>
        <w:rPr>
          <w:color w:val="636466"/>
          <w:spacing w:val="-61"/>
        </w:rPr>
        <w:t> </w:t>
      </w:r>
      <w:r>
        <w:rPr>
          <w:color w:val="636466"/>
        </w:rPr>
        <w:t>las instalaciones radiológicas, en los Departamentos de Guatemala, Chiquimula, Zacapa, Jutiapa, El</w:t>
      </w:r>
      <w:r>
        <w:rPr>
          <w:color w:val="636466"/>
          <w:spacing w:val="1"/>
        </w:rPr>
        <w:t> </w:t>
      </w:r>
      <w:r>
        <w:rPr>
          <w:color w:val="636466"/>
          <w:spacing w:val="-5"/>
          <w:w w:val="119"/>
        </w:rPr>
        <w:t>P</w:t>
      </w:r>
      <w:r>
        <w:rPr>
          <w:color w:val="636466"/>
          <w:spacing w:val="-3"/>
          <w:w w:val="93"/>
        </w:rPr>
        <w:t>r</w:t>
      </w:r>
      <w:r>
        <w:rPr>
          <w:color w:val="636466"/>
          <w:w w:val="103"/>
        </w:rPr>
        <w:t>og</w:t>
      </w:r>
      <w:r>
        <w:rPr>
          <w:color w:val="636466"/>
          <w:spacing w:val="-3"/>
          <w:w w:val="103"/>
        </w:rPr>
        <w:t>r</w:t>
      </w:r>
      <w:r>
        <w:rPr>
          <w:color w:val="636466"/>
          <w:w w:val="99"/>
        </w:rPr>
        <w:t>es</w:t>
      </w:r>
      <w:r>
        <w:rPr>
          <w:color w:val="636466"/>
          <w:spacing w:val="-3"/>
          <w:w w:val="99"/>
        </w:rPr>
        <w:t>o</w:t>
      </w:r>
      <w:r>
        <w:rPr>
          <w:color w:val="636466"/>
          <w:w w:val="58"/>
        </w:rPr>
        <w:t>,</w:t>
      </w:r>
      <w:r>
        <w:rPr>
          <w:color w:val="636466"/>
          <w:spacing w:val="-13"/>
        </w:rPr>
        <w:t> </w:t>
      </w:r>
      <w:r>
        <w:rPr>
          <w:color w:val="636466"/>
          <w:w w:val="98"/>
        </w:rPr>
        <w:t>San</w:t>
      </w:r>
      <w:r>
        <w:rPr>
          <w:color w:val="636466"/>
          <w:spacing w:val="-13"/>
        </w:rPr>
        <w:t> </w:t>
      </w:r>
      <w:r>
        <w:rPr>
          <w:color w:val="636466"/>
          <w:w w:val="104"/>
        </w:rPr>
        <w:t>Ma</w:t>
      </w:r>
      <w:r>
        <w:rPr>
          <w:color w:val="636466"/>
          <w:spacing w:val="-3"/>
          <w:w w:val="104"/>
        </w:rPr>
        <w:t>r</w:t>
      </w:r>
      <w:r>
        <w:rPr>
          <w:color w:val="636466"/>
          <w:spacing w:val="-2"/>
          <w:w w:val="108"/>
        </w:rPr>
        <w:t>c</w:t>
      </w:r>
      <w:r>
        <w:rPr>
          <w:color w:val="636466"/>
          <w:w w:val="89"/>
        </w:rPr>
        <w:t>os,</w:t>
      </w:r>
      <w:r>
        <w:rPr>
          <w:color w:val="636466"/>
          <w:spacing w:val="-13"/>
        </w:rPr>
        <w:t> </w:t>
      </w:r>
      <w:r>
        <w:rPr>
          <w:color w:val="636466"/>
          <w:w w:val="102"/>
        </w:rPr>
        <w:t>Quetzal</w:t>
      </w:r>
      <w:r>
        <w:rPr>
          <w:color w:val="636466"/>
          <w:spacing w:val="-4"/>
          <w:w w:val="103"/>
        </w:rPr>
        <w:t>t</w:t>
      </w:r>
      <w:r>
        <w:rPr>
          <w:color w:val="636466"/>
          <w:w w:val="103"/>
        </w:rPr>
        <w:t>enan</w:t>
      </w:r>
      <w:r>
        <w:rPr>
          <w:color w:val="636466"/>
          <w:w w:val="106"/>
        </w:rPr>
        <w:t>g</w:t>
      </w:r>
      <w:r>
        <w:rPr>
          <w:color w:val="636466"/>
          <w:spacing w:val="-3"/>
          <w:w w:val="106"/>
        </w:rPr>
        <w:t>o</w:t>
      </w:r>
      <w:r>
        <w:rPr>
          <w:color w:val="636466"/>
          <w:w w:val="58"/>
        </w:rPr>
        <w:t>,</w:t>
      </w:r>
      <w:r>
        <w:rPr>
          <w:color w:val="636466"/>
          <w:spacing w:val="-13"/>
        </w:rPr>
        <w:t> </w:t>
      </w:r>
      <w:r>
        <w:rPr>
          <w:color w:val="636466"/>
          <w:w w:val="105"/>
        </w:rPr>
        <w:t>Qui</w:t>
      </w:r>
      <w:r>
        <w:rPr>
          <w:color w:val="636466"/>
          <w:spacing w:val="-2"/>
          <w:w w:val="105"/>
        </w:rPr>
        <w:t>c</w:t>
      </w:r>
      <w:r>
        <w:rPr>
          <w:color w:val="636466"/>
          <w:w w:val="106"/>
        </w:rPr>
        <w:t>h</w:t>
      </w:r>
      <w:r>
        <w:rPr>
          <w:color w:val="636466"/>
          <w:w w:val="85"/>
        </w:rPr>
        <w:t>é,</w:t>
      </w:r>
      <w:r>
        <w:rPr>
          <w:color w:val="636466"/>
          <w:spacing w:val="-13"/>
        </w:rPr>
        <w:t> </w:t>
      </w:r>
      <w:r>
        <w:rPr>
          <w:color w:val="636466"/>
          <w:w w:val="94"/>
        </w:rPr>
        <w:t>Sololá,</w:t>
      </w:r>
      <w:r>
        <w:rPr>
          <w:color w:val="636466"/>
          <w:spacing w:val="-13"/>
        </w:rPr>
        <w:t> </w:t>
      </w:r>
      <w:r>
        <w:rPr>
          <w:color w:val="636466"/>
          <w:spacing w:val="-2"/>
          <w:w w:val="105"/>
        </w:rPr>
        <w:t>E</w:t>
      </w:r>
      <w:r>
        <w:rPr>
          <w:color w:val="636466"/>
          <w:w w:val="98"/>
        </w:rPr>
        <w:t>scuintla,</w:t>
      </w:r>
      <w:r>
        <w:rPr>
          <w:color w:val="636466"/>
          <w:spacing w:val="-13"/>
        </w:rPr>
        <w:t> </w:t>
      </w:r>
      <w:r>
        <w:rPr>
          <w:color w:val="636466"/>
          <w:w w:val="102"/>
        </w:rPr>
        <w:t>Al</w:t>
      </w:r>
      <w:r>
        <w:rPr>
          <w:color w:val="636466"/>
          <w:w w:val="100"/>
        </w:rPr>
        <w:t>ta</w:t>
      </w:r>
      <w:r>
        <w:rPr>
          <w:color w:val="636466"/>
          <w:spacing w:val="-13"/>
        </w:rPr>
        <w:t> </w:t>
      </w:r>
      <w:r>
        <w:rPr>
          <w:color w:val="636466"/>
          <w:spacing w:val="-10"/>
          <w:w w:val="102"/>
        </w:rPr>
        <w:t>V</w:t>
      </w:r>
      <w:r>
        <w:rPr>
          <w:color w:val="636466"/>
          <w:w w:val="98"/>
        </w:rPr>
        <w:t>e</w:t>
      </w:r>
      <w:r>
        <w:rPr>
          <w:color w:val="636466"/>
          <w:spacing w:val="-2"/>
          <w:w w:val="98"/>
        </w:rPr>
        <w:t>r</w:t>
      </w:r>
      <w:r>
        <w:rPr>
          <w:color w:val="636466"/>
          <w:w w:val="103"/>
        </w:rPr>
        <w:t>a</w:t>
      </w:r>
      <w:r>
        <w:rPr>
          <w:color w:val="636466"/>
          <w:spacing w:val="-1"/>
          <w:w w:val="103"/>
        </w:rPr>
        <w:t>p</w:t>
      </w:r>
      <w:r>
        <w:rPr>
          <w:color w:val="636466"/>
          <w:w w:val="97"/>
        </w:rPr>
        <w:t>az</w:t>
      </w:r>
      <w:r>
        <w:rPr>
          <w:color w:val="636466"/>
          <w:w w:val="58"/>
        </w:rPr>
        <w:t>,</w:t>
      </w:r>
      <w:r>
        <w:rPr>
          <w:color w:val="636466"/>
          <w:spacing w:val="-13"/>
        </w:rPr>
        <w:t> </w:t>
      </w:r>
      <w:r>
        <w:rPr>
          <w:color w:val="636466"/>
          <w:w w:val="98"/>
        </w:rPr>
        <w:t>Baja</w:t>
      </w:r>
      <w:r>
        <w:rPr>
          <w:color w:val="636466"/>
          <w:spacing w:val="-13"/>
        </w:rPr>
        <w:t> </w:t>
      </w:r>
      <w:r>
        <w:rPr>
          <w:color w:val="636466"/>
          <w:spacing w:val="-10"/>
          <w:w w:val="102"/>
        </w:rPr>
        <w:t>V</w:t>
      </w:r>
      <w:r>
        <w:rPr>
          <w:color w:val="636466"/>
          <w:w w:val="98"/>
        </w:rPr>
        <w:t>e</w:t>
      </w:r>
      <w:r>
        <w:rPr>
          <w:color w:val="636466"/>
          <w:spacing w:val="-2"/>
          <w:w w:val="98"/>
        </w:rPr>
        <w:t>r</w:t>
      </w:r>
      <w:r>
        <w:rPr>
          <w:color w:val="636466"/>
          <w:w w:val="103"/>
        </w:rPr>
        <w:t>a</w:t>
      </w:r>
      <w:r>
        <w:rPr>
          <w:color w:val="636466"/>
          <w:spacing w:val="-1"/>
          <w:w w:val="103"/>
        </w:rPr>
        <w:t>p</w:t>
      </w:r>
      <w:r>
        <w:rPr>
          <w:color w:val="636466"/>
          <w:w w:val="97"/>
        </w:rPr>
        <w:t>az</w:t>
      </w:r>
      <w:r>
        <w:rPr>
          <w:color w:val="636466"/>
          <w:w w:val="58"/>
        </w:rPr>
        <w:t>,</w:t>
      </w:r>
      <w:r>
        <w:rPr>
          <w:color w:val="636466"/>
          <w:spacing w:val="-13"/>
        </w:rPr>
        <w:t> </w:t>
      </w:r>
      <w:r>
        <w:rPr>
          <w:color w:val="636466"/>
          <w:w w:val="100"/>
        </w:rPr>
        <w:t>Retalhuleu, </w:t>
      </w:r>
      <w:r>
        <w:rPr>
          <w:color w:val="636466"/>
        </w:rPr>
        <w:t>Suchitepéquez,</w:t>
      </w:r>
      <w:r>
        <w:rPr>
          <w:color w:val="636466"/>
          <w:spacing w:val="-18"/>
        </w:rPr>
        <w:t> </w:t>
      </w:r>
      <w:r>
        <w:rPr>
          <w:color w:val="636466"/>
        </w:rPr>
        <w:t>Escuintla</w:t>
      </w:r>
      <w:r>
        <w:rPr>
          <w:color w:val="636466"/>
          <w:spacing w:val="-17"/>
        </w:rPr>
        <w:t> </w:t>
      </w:r>
      <w:r>
        <w:rPr>
          <w:color w:val="636466"/>
        </w:rPr>
        <w:t>y</w:t>
      </w:r>
      <w:r>
        <w:rPr>
          <w:color w:val="636466"/>
          <w:spacing w:val="-17"/>
        </w:rPr>
        <w:t> </w:t>
      </w:r>
      <w:r>
        <w:rPr>
          <w:color w:val="636466"/>
        </w:rPr>
        <w:t>Petén,</w:t>
      </w:r>
      <w:r>
        <w:rPr>
          <w:color w:val="636466"/>
          <w:spacing w:val="-17"/>
        </w:rPr>
        <w:t> </w:t>
      </w:r>
      <w:r>
        <w:rPr>
          <w:color w:val="636466"/>
        </w:rPr>
        <w:t>fueran</w:t>
      </w:r>
      <w:r>
        <w:rPr>
          <w:color w:val="636466"/>
          <w:spacing w:val="-17"/>
        </w:rPr>
        <w:t> </w:t>
      </w:r>
      <w:r>
        <w:rPr>
          <w:color w:val="636466"/>
        </w:rPr>
        <w:t>efectivas.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7"/>
        </w:rPr>
      </w:pPr>
    </w:p>
    <w:p>
      <w:pPr>
        <w:pStyle w:val="Heading5"/>
        <w:spacing w:before="114"/>
        <w:ind w:left="116"/>
      </w:pPr>
      <w:r>
        <w:rPr>
          <w:color w:val="002A95"/>
        </w:rPr>
        <w:t>42</w:t>
      </w:r>
    </w:p>
    <w:p>
      <w:pPr>
        <w:spacing w:after="0"/>
        <w:sectPr>
          <w:pgSz w:w="12240" w:h="15840"/>
          <w:pgMar w:top="1500" w:bottom="280" w:left="460" w:right="460"/>
        </w:sectPr>
      </w:pPr>
    </w:p>
    <w:p>
      <w:pPr>
        <w:pStyle w:val="BodyText"/>
        <w:rPr>
          <w:rFonts w:ascii="Tahoma"/>
          <w:b/>
          <w:sz w:val="20"/>
        </w:rPr>
      </w:pPr>
      <w:r>
        <w:rPr/>
        <w:pict>
          <v:group style="position:absolute;margin-left:69.120003pt;margin-top:19.200001pt;width:542.9pt;height:741.6pt;mso-position-horizontal-relative:page;mso-position-vertical-relative:page;z-index:-17157632" coordorigin="1382,384" coordsize="10858,14832">
            <v:shape style="position:absolute;left:1382;top:384;width:10858;height:14832" type="#_x0000_t75" stroked="false">
              <v:imagedata r:id="rId19" o:title=""/>
            </v:shape>
            <v:shape style="position:absolute;left:1440;top:1756;width:9360;height:6912" type="#_x0000_t75" stroked="false">
              <v:imagedata r:id="rId81" o:title=""/>
            </v:shape>
            <v:shape style="position:absolute;left:1442;top:9129;width:564;height:567" type="#_x0000_t75" stroked="false">
              <v:imagedata r:id="rId82" o:title=""/>
            </v:shape>
            <v:shape style="position:absolute;left:1440;top:11476;width:567;height:567" type="#_x0000_t75" stroked="false">
              <v:imagedata r:id="rId83" o:title=""/>
            </v:shape>
            <v:line style="position:absolute" from="1440,13546" to="2880,13546" stroked="true" strokeweight=".75pt" strokecolor="#007aa4">
              <v:stroke dashstyle="solid"/>
            </v:line>
            <w10:wrap type="none"/>
          </v:group>
        </w:pic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8"/>
        <w:rPr>
          <w:rFonts w:ascii="Tahoma"/>
          <w:b/>
          <w:sz w:val="22"/>
        </w:rPr>
      </w:pPr>
    </w:p>
    <w:p>
      <w:pPr>
        <w:pStyle w:val="BodyText"/>
        <w:spacing w:line="285" w:lineRule="auto" w:before="107"/>
        <w:ind w:left="1843" w:right="977"/>
        <w:jc w:val="both"/>
      </w:pPr>
      <w:r>
        <w:rPr>
          <w:color w:val="636466"/>
        </w:rPr>
        <w:t>Por otra parte, por medio del consenso de instituciones nacionales, liderado por el MEM y de</w:t>
      </w:r>
      <w:r>
        <w:rPr>
          <w:color w:val="636466"/>
          <w:spacing w:val="1"/>
        </w:rPr>
        <w:t> </w:t>
      </w:r>
      <w:r>
        <w:rPr>
          <w:color w:val="636466"/>
        </w:rPr>
        <w:t>común acuerdo con la Organismo Internacional de Energía Atómica (OIEA), se continuaron</w:t>
      </w:r>
      <w:r>
        <w:rPr>
          <w:color w:val="636466"/>
          <w:spacing w:val="1"/>
        </w:rPr>
        <w:t> </w:t>
      </w:r>
      <w:r>
        <w:rPr>
          <w:color w:val="636466"/>
        </w:rPr>
        <w:t>las acciones que permitieron completar el proceso de elaboración del Marco Programático</w:t>
      </w:r>
      <w:r>
        <w:rPr>
          <w:color w:val="636466"/>
          <w:spacing w:val="1"/>
        </w:rPr>
        <w:t> </w:t>
      </w:r>
      <w:r>
        <w:rPr>
          <w:color w:val="636466"/>
        </w:rPr>
        <w:t>Nacional</w:t>
      </w:r>
      <w:r>
        <w:rPr>
          <w:color w:val="636466"/>
          <w:spacing w:val="-15"/>
        </w:rPr>
        <w:t> </w:t>
      </w:r>
      <w:r>
        <w:rPr>
          <w:color w:val="636466"/>
        </w:rPr>
        <w:t>-MPN-</w:t>
      </w:r>
      <w:r>
        <w:rPr>
          <w:color w:val="636466"/>
          <w:spacing w:val="-14"/>
        </w:rPr>
        <w:t> </w:t>
      </w:r>
      <w:r>
        <w:rPr>
          <w:color w:val="636466"/>
        </w:rPr>
        <w:t>entre</w:t>
      </w:r>
      <w:r>
        <w:rPr>
          <w:color w:val="636466"/>
          <w:spacing w:val="-15"/>
        </w:rPr>
        <w:t> </w:t>
      </w:r>
      <w:r>
        <w:rPr>
          <w:color w:val="636466"/>
        </w:rPr>
        <w:t>Guatemala</w:t>
      </w:r>
      <w:r>
        <w:rPr>
          <w:color w:val="636466"/>
          <w:spacing w:val="-14"/>
        </w:rPr>
        <w:t> </w:t>
      </w:r>
      <w:r>
        <w:rPr>
          <w:color w:val="636466"/>
        </w:rPr>
        <w:t>y</w:t>
      </w:r>
      <w:r>
        <w:rPr>
          <w:color w:val="636466"/>
          <w:spacing w:val="-15"/>
        </w:rPr>
        <w:t> </w:t>
      </w:r>
      <w:r>
        <w:rPr>
          <w:color w:val="636466"/>
        </w:rPr>
        <w:t>dicho</w:t>
      </w:r>
      <w:r>
        <w:rPr>
          <w:color w:val="636466"/>
          <w:spacing w:val="-14"/>
        </w:rPr>
        <w:t> </w:t>
      </w:r>
      <w:r>
        <w:rPr>
          <w:color w:val="636466"/>
        </w:rPr>
        <w:t>Organismo,</w:t>
      </w:r>
      <w:r>
        <w:rPr>
          <w:color w:val="636466"/>
          <w:spacing w:val="-15"/>
        </w:rPr>
        <w:t> </w:t>
      </w:r>
      <w:r>
        <w:rPr>
          <w:color w:val="636466"/>
        </w:rPr>
        <w:t>lográndose</w:t>
      </w:r>
      <w:r>
        <w:rPr>
          <w:color w:val="636466"/>
          <w:spacing w:val="-14"/>
        </w:rPr>
        <w:t> </w:t>
      </w:r>
      <w:r>
        <w:rPr>
          <w:color w:val="636466"/>
        </w:rPr>
        <w:t>la</w:t>
      </w:r>
      <w:r>
        <w:rPr>
          <w:color w:val="636466"/>
          <w:spacing w:val="-15"/>
        </w:rPr>
        <w:t> </w:t>
      </w:r>
      <w:r>
        <w:rPr>
          <w:color w:val="636466"/>
        </w:rPr>
        <w:t>firma</w:t>
      </w:r>
      <w:r>
        <w:rPr>
          <w:color w:val="636466"/>
          <w:spacing w:val="-14"/>
        </w:rPr>
        <w:t> </w:t>
      </w:r>
      <w:r>
        <w:rPr>
          <w:color w:val="636466"/>
        </w:rPr>
        <w:t>y</w:t>
      </w:r>
      <w:r>
        <w:rPr>
          <w:color w:val="636466"/>
          <w:spacing w:val="-15"/>
        </w:rPr>
        <w:t> </w:t>
      </w:r>
      <w:r>
        <w:rPr>
          <w:color w:val="636466"/>
        </w:rPr>
        <w:t>aprobación</w:t>
      </w:r>
      <w:r>
        <w:rPr>
          <w:color w:val="636466"/>
          <w:spacing w:val="-14"/>
        </w:rPr>
        <w:t> </w:t>
      </w:r>
      <w:r>
        <w:rPr>
          <w:color w:val="636466"/>
        </w:rPr>
        <w:t>de</w:t>
      </w:r>
      <w:r>
        <w:rPr>
          <w:color w:val="636466"/>
          <w:spacing w:val="-15"/>
        </w:rPr>
        <w:t> </w:t>
      </w:r>
      <w:r>
        <w:rPr>
          <w:color w:val="636466"/>
        </w:rPr>
        <w:t>dicho</w:t>
      </w:r>
      <w:r>
        <w:rPr>
          <w:color w:val="636466"/>
          <w:spacing w:val="-61"/>
        </w:rPr>
        <w:t> </w:t>
      </w:r>
      <w:r>
        <w:rPr>
          <w:color w:val="636466"/>
        </w:rPr>
        <w:t>instrumento de planificación estratégica. El MPN tendrá vigencia hasta el 2027. Esto fortalece</w:t>
      </w:r>
      <w:r>
        <w:rPr>
          <w:color w:val="636466"/>
          <w:spacing w:val="-61"/>
        </w:rPr>
        <w:t> </w:t>
      </w:r>
      <w:r>
        <w:rPr>
          <w:color w:val="636466"/>
        </w:rPr>
        <w:t>estratégicamente</w:t>
      </w:r>
      <w:r>
        <w:rPr>
          <w:color w:val="636466"/>
          <w:spacing w:val="21"/>
        </w:rPr>
        <w:t> </w:t>
      </w:r>
      <w:r>
        <w:rPr>
          <w:color w:val="636466"/>
        </w:rPr>
        <w:t>el</w:t>
      </w:r>
      <w:r>
        <w:rPr>
          <w:color w:val="636466"/>
          <w:spacing w:val="21"/>
        </w:rPr>
        <w:t> </w:t>
      </w:r>
      <w:r>
        <w:rPr>
          <w:color w:val="636466"/>
        </w:rPr>
        <w:t>mandato</w:t>
      </w:r>
      <w:r>
        <w:rPr>
          <w:color w:val="636466"/>
          <w:spacing w:val="22"/>
        </w:rPr>
        <w:t> </w:t>
      </w:r>
      <w:r>
        <w:rPr>
          <w:color w:val="636466"/>
        </w:rPr>
        <w:t>legal</w:t>
      </w:r>
      <w:r>
        <w:rPr>
          <w:color w:val="636466"/>
          <w:spacing w:val="21"/>
        </w:rPr>
        <w:t> </w:t>
      </w:r>
      <w:r>
        <w:rPr>
          <w:color w:val="636466"/>
        </w:rPr>
        <w:t>del</w:t>
      </w:r>
      <w:r>
        <w:rPr>
          <w:color w:val="636466"/>
          <w:spacing w:val="22"/>
        </w:rPr>
        <w:t> </w:t>
      </w:r>
      <w:r>
        <w:rPr>
          <w:color w:val="636466"/>
        </w:rPr>
        <w:t>MEM</w:t>
      </w:r>
      <w:r>
        <w:rPr>
          <w:color w:val="636466"/>
          <w:spacing w:val="21"/>
        </w:rPr>
        <w:t> </w:t>
      </w:r>
      <w:r>
        <w:rPr>
          <w:color w:val="636466"/>
        </w:rPr>
        <w:t>en</w:t>
      </w:r>
      <w:r>
        <w:rPr>
          <w:color w:val="636466"/>
          <w:spacing w:val="22"/>
        </w:rPr>
        <w:t> </w:t>
      </w:r>
      <w:r>
        <w:rPr>
          <w:color w:val="636466"/>
        </w:rPr>
        <w:t>el</w:t>
      </w:r>
      <w:r>
        <w:rPr>
          <w:color w:val="636466"/>
          <w:spacing w:val="21"/>
        </w:rPr>
        <w:t> </w:t>
      </w:r>
      <w:r>
        <w:rPr>
          <w:color w:val="636466"/>
        </w:rPr>
        <w:t>tema,</w:t>
      </w:r>
      <w:r>
        <w:rPr>
          <w:color w:val="636466"/>
          <w:spacing w:val="22"/>
        </w:rPr>
        <w:t> </w:t>
      </w:r>
      <w:r>
        <w:rPr>
          <w:color w:val="636466"/>
        </w:rPr>
        <w:t>a</w:t>
      </w:r>
      <w:r>
        <w:rPr>
          <w:color w:val="636466"/>
          <w:spacing w:val="21"/>
        </w:rPr>
        <w:t> </w:t>
      </w:r>
      <w:r>
        <w:rPr>
          <w:color w:val="636466"/>
        </w:rPr>
        <w:t>nivel</w:t>
      </w:r>
      <w:r>
        <w:rPr>
          <w:color w:val="636466"/>
          <w:spacing w:val="22"/>
        </w:rPr>
        <w:t> </w:t>
      </w:r>
      <w:r>
        <w:rPr>
          <w:color w:val="636466"/>
        </w:rPr>
        <w:t>nacional.</w:t>
      </w:r>
      <w:r>
        <w:rPr>
          <w:color w:val="636466"/>
          <w:spacing w:val="21"/>
        </w:rPr>
        <w:t> </w:t>
      </w:r>
      <w:r>
        <w:rPr>
          <w:color w:val="636466"/>
        </w:rPr>
        <w:t>Al</w:t>
      </w:r>
      <w:r>
        <w:rPr>
          <w:color w:val="636466"/>
          <w:spacing w:val="22"/>
        </w:rPr>
        <w:t> </w:t>
      </w:r>
      <w:r>
        <w:rPr>
          <w:color w:val="636466"/>
        </w:rPr>
        <w:t>mismo</w:t>
      </w:r>
      <w:r>
        <w:rPr>
          <w:color w:val="636466"/>
          <w:spacing w:val="21"/>
        </w:rPr>
        <w:t> </w:t>
      </w:r>
      <w:r>
        <w:rPr>
          <w:color w:val="636466"/>
        </w:rPr>
        <w:t>tiempo</w:t>
      </w:r>
      <w:r>
        <w:rPr>
          <w:color w:val="636466"/>
          <w:spacing w:val="-61"/>
        </w:rPr>
        <w:t> </w:t>
      </w:r>
      <w:r>
        <w:rPr>
          <w:color w:val="636466"/>
        </w:rPr>
        <w:t>se logra llenar el vacío que el país tuvo durante los años 2018-2021, por no contar con dicho</w:t>
      </w:r>
      <w:r>
        <w:rPr>
          <w:color w:val="636466"/>
          <w:spacing w:val="-61"/>
        </w:rPr>
        <w:t> </w:t>
      </w:r>
      <w:r>
        <w:rPr>
          <w:color w:val="636466"/>
        </w:rPr>
        <w:t>documento</w:t>
      </w:r>
      <w:r>
        <w:rPr>
          <w:color w:val="636466"/>
          <w:spacing w:val="-17"/>
        </w:rPr>
        <w:t> </w:t>
      </w:r>
      <w:r>
        <w:rPr>
          <w:color w:val="636466"/>
        </w:rPr>
        <w:t>de</w:t>
      </w:r>
      <w:r>
        <w:rPr>
          <w:color w:val="636466"/>
          <w:spacing w:val="-16"/>
        </w:rPr>
        <w:t> </w:t>
      </w:r>
      <w:r>
        <w:rPr>
          <w:color w:val="636466"/>
        </w:rPr>
        <w:t>cooperación</w:t>
      </w:r>
      <w:r>
        <w:rPr>
          <w:color w:val="636466"/>
          <w:spacing w:val="-16"/>
        </w:rPr>
        <w:t> </w:t>
      </w:r>
      <w:r>
        <w:rPr>
          <w:color w:val="636466"/>
        </w:rPr>
        <w:t>técnica.</w:t>
      </w:r>
    </w:p>
    <w:p>
      <w:pPr>
        <w:pStyle w:val="BodyText"/>
        <w:spacing w:before="1"/>
        <w:rPr>
          <w:sz w:val="21"/>
        </w:rPr>
      </w:pPr>
    </w:p>
    <w:p>
      <w:pPr>
        <w:pStyle w:val="BodyText"/>
        <w:spacing w:line="285" w:lineRule="auto"/>
        <w:ind w:left="1843" w:right="977"/>
        <w:jc w:val="both"/>
        <w:rPr>
          <w:sz w:val="14"/>
        </w:rPr>
      </w:pPr>
      <w:r>
        <w:rPr>
          <w:color w:val="636466"/>
        </w:rPr>
        <w:t>Bajo</w:t>
      </w:r>
      <w:r>
        <w:rPr>
          <w:color w:val="636466"/>
          <w:spacing w:val="22"/>
        </w:rPr>
        <w:t> </w:t>
      </w:r>
      <w:r>
        <w:rPr>
          <w:color w:val="636466"/>
        </w:rPr>
        <w:t>el</w:t>
      </w:r>
      <w:r>
        <w:rPr>
          <w:color w:val="636466"/>
          <w:spacing w:val="23"/>
        </w:rPr>
        <w:t> </w:t>
      </w:r>
      <w:r>
        <w:rPr>
          <w:color w:val="636466"/>
        </w:rPr>
        <w:t>amparo</w:t>
      </w:r>
      <w:r>
        <w:rPr>
          <w:color w:val="636466"/>
          <w:spacing w:val="23"/>
        </w:rPr>
        <w:t> </w:t>
      </w:r>
      <w:r>
        <w:rPr>
          <w:color w:val="636466"/>
        </w:rPr>
        <w:t>del</w:t>
      </w:r>
      <w:r>
        <w:rPr>
          <w:color w:val="636466"/>
          <w:spacing w:val="23"/>
        </w:rPr>
        <w:t> </w:t>
      </w:r>
      <w:r>
        <w:rPr>
          <w:color w:val="636466"/>
        </w:rPr>
        <w:t>MPN,</w:t>
      </w:r>
      <w:r>
        <w:rPr>
          <w:color w:val="636466"/>
          <w:spacing w:val="23"/>
        </w:rPr>
        <w:t> </w:t>
      </w:r>
      <w:r>
        <w:rPr>
          <w:color w:val="636466"/>
        </w:rPr>
        <w:t>las</w:t>
      </w:r>
      <w:r>
        <w:rPr>
          <w:color w:val="636466"/>
          <w:spacing w:val="23"/>
        </w:rPr>
        <w:t> </w:t>
      </w:r>
      <w:r>
        <w:rPr>
          <w:color w:val="636466"/>
        </w:rPr>
        <w:t>prioridades</w:t>
      </w:r>
      <w:r>
        <w:rPr>
          <w:color w:val="636466"/>
          <w:spacing w:val="23"/>
        </w:rPr>
        <w:t> </w:t>
      </w:r>
      <w:r>
        <w:rPr>
          <w:color w:val="636466"/>
        </w:rPr>
        <w:t>nacionales</w:t>
      </w:r>
      <w:r>
        <w:rPr>
          <w:color w:val="636466"/>
          <w:spacing w:val="23"/>
        </w:rPr>
        <w:t> </w:t>
      </w:r>
      <w:r>
        <w:rPr>
          <w:color w:val="636466"/>
        </w:rPr>
        <w:t>se</w:t>
      </w:r>
      <w:r>
        <w:rPr>
          <w:color w:val="636466"/>
          <w:spacing w:val="23"/>
        </w:rPr>
        <w:t> </w:t>
      </w:r>
      <w:r>
        <w:rPr>
          <w:color w:val="636466"/>
        </w:rPr>
        <w:t>continuaron</w:t>
      </w:r>
      <w:r>
        <w:rPr>
          <w:color w:val="636466"/>
          <w:spacing w:val="23"/>
        </w:rPr>
        <w:t> </w:t>
      </w:r>
      <w:r>
        <w:rPr>
          <w:color w:val="636466"/>
        </w:rPr>
        <w:t>abordando</w:t>
      </w:r>
      <w:r>
        <w:rPr>
          <w:color w:val="636466"/>
          <w:spacing w:val="23"/>
        </w:rPr>
        <w:t> </w:t>
      </w:r>
      <w:r>
        <w:rPr>
          <w:color w:val="636466"/>
        </w:rPr>
        <w:t>con</w:t>
      </w:r>
      <w:r>
        <w:rPr>
          <w:color w:val="636466"/>
          <w:spacing w:val="23"/>
        </w:rPr>
        <w:t> </w:t>
      </w:r>
      <w:r>
        <w:rPr>
          <w:color w:val="636466"/>
        </w:rPr>
        <w:t>el</w:t>
      </w:r>
      <w:r>
        <w:rPr>
          <w:color w:val="636466"/>
          <w:spacing w:val="23"/>
        </w:rPr>
        <w:t> </w:t>
      </w:r>
      <w:r>
        <w:rPr>
          <w:color w:val="636466"/>
        </w:rPr>
        <w:t>inicio</w:t>
      </w:r>
      <w:r>
        <w:rPr>
          <w:color w:val="636466"/>
          <w:spacing w:val="-61"/>
        </w:rPr>
        <w:t> </w:t>
      </w:r>
      <w:r>
        <w:rPr>
          <w:color w:val="636466"/>
        </w:rPr>
        <w:t>del</w:t>
      </w:r>
      <w:r>
        <w:rPr>
          <w:color w:val="636466"/>
          <w:spacing w:val="-4"/>
        </w:rPr>
        <w:t> </w:t>
      </w:r>
      <w:r>
        <w:rPr>
          <w:color w:val="636466"/>
        </w:rPr>
        <w:t>Programa</w:t>
      </w:r>
      <w:r>
        <w:rPr>
          <w:color w:val="636466"/>
          <w:spacing w:val="-3"/>
        </w:rPr>
        <w:t> </w:t>
      </w:r>
      <w:r>
        <w:rPr>
          <w:color w:val="636466"/>
        </w:rPr>
        <w:t>de</w:t>
      </w:r>
      <w:r>
        <w:rPr>
          <w:color w:val="636466"/>
          <w:spacing w:val="-3"/>
        </w:rPr>
        <w:t> </w:t>
      </w:r>
      <w:r>
        <w:rPr>
          <w:color w:val="636466"/>
        </w:rPr>
        <w:t>Cooperación</w:t>
      </w:r>
      <w:r>
        <w:rPr>
          <w:color w:val="636466"/>
          <w:spacing w:val="-3"/>
        </w:rPr>
        <w:t> </w:t>
      </w:r>
      <w:r>
        <w:rPr>
          <w:color w:val="636466"/>
        </w:rPr>
        <w:t>Técnica</w:t>
      </w:r>
      <w:r>
        <w:rPr>
          <w:color w:val="636466"/>
          <w:spacing w:val="-3"/>
        </w:rPr>
        <w:t> </w:t>
      </w:r>
      <w:r>
        <w:rPr>
          <w:color w:val="636466"/>
        </w:rPr>
        <w:t>Guatemala</w:t>
      </w:r>
      <w:r>
        <w:rPr>
          <w:color w:val="636466"/>
          <w:spacing w:val="-3"/>
        </w:rPr>
        <w:t> </w:t>
      </w:r>
      <w:r>
        <w:rPr>
          <w:color w:val="636466"/>
        </w:rPr>
        <w:t>-</w:t>
      </w:r>
      <w:r>
        <w:rPr>
          <w:color w:val="636466"/>
          <w:spacing w:val="-3"/>
        </w:rPr>
        <w:t> </w:t>
      </w:r>
      <w:r>
        <w:rPr>
          <w:color w:val="636466"/>
        </w:rPr>
        <w:t>OIEA</w:t>
      </w:r>
      <w:r>
        <w:rPr>
          <w:color w:val="636466"/>
          <w:spacing w:val="-3"/>
        </w:rPr>
        <w:t> </w:t>
      </w:r>
      <w:r>
        <w:rPr>
          <w:color w:val="636466"/>
        </w:rPr>
        <w:t>2024-2025,</w:t>
      </w:r>
      <w:r>
        <w:rPr>
          <w:color w:val="636466"/>
          <w:spacing w:val="-3"/>
        </w:rPr>
        <w:t> </w:t>
      </w:r>
      <w:r>
        <w:rPr>
          <w:color w:val="636466"/>
        </w:rPr>
        <w:t>con</w:t>
      </w:r>
      <w:r>
        <w:rPr>
          <w:color w:val="636466"/>
          <w:spacing w:val="-3"/>
        </w:rPr>
        <w:t> </w:t>
      </w:r>
      <w:r>
        <w:rPr>
          <w:color w:val="636466"/>
        </w:rPr>
        <w:t>la</w:t>
      </w:r>
      <w:r>
        <w:rPr>
          <w:color w:val="636466"/>
          <w:spacing w:val="-3"/>
        </w:rPr>
        <w:t> </w:t>
      </w:r>
      <w:r>
        <w:rPr>
          <w:color w:val="636466"/>
        </w:rPr>
        <w:t>participación</w:t>
      </w:r>
      <w:r>
        <w:rPr>
          <w:color w:val="636466"/>
          <w:spacing w:val="-3"/>
        </w:rPr>
        <w:t> </w:t>
      </w:r>
      <w:r>
        <w:rPr>
          <w:color w:val="636466"/>
        </w:rPr>
        <w:t>de</w:t>
      </w:r>
      <w:r>
        <w:rPr>
          <w:color w:val="636466"/>
          <w:spacing w:val="-3"/>
        </w:rPr>
        <w:t> </w:t>
      </w:r>
      <w:r>
        <w:rPr>
          <w:color w:val="636466"/>
        </w:rPr>
        <w:t>4</w:t>
      </w:r>
      <w:r>
        <w:rPr>
          <w:color w:val="636466"/>
          <w:spacing w:val="-61"/>
        </w:rPr>
        <w:t> </w:t>
      </w:r>
      <w:r>
        <w:rPr>
          <w:color w:val="636466"/>
        </w:rPr>
        <w:t>entidades</w:t>
      </w:r>
      <w:r>
        <w:rPr>
          <w:color w:val="636466"/>
          <w:spacing w:val="-10"/>
        </w:rPr>
        <w:t> </w:t>
      </w:r>
      <w:r>
        <w:rPr>
          <w:color w:val="636466"/>
        </w:rPr>
        <w:t>nacionales</w:t>
      </w:r>
      <w:r>
        <w:rPr>
          <w:color w:val="636466"/>
          <w:spacing w:val="-9"/>
        </w:rPr>
        <w:t> </w:t>
      </w:r>
      <w:r>
        <w:rPr>
          <w:color w:val="636466"/>
        </w:rPr>
        <w:t>seleccionadas</w:t>
      </w:r>
      <w:r>
        <w:rPr>
          <w:color w:val="636466"/>
          <w:spacing w:val="-10"/>
        </w:rPr>
        <w:t> </w:t>
      </w:r>
      <w:r>
        <w:rPr>
          <w:color w:val="636466"/>
        </w:rPr>
        <w:t>(Unidad</w:t>
      </w:r>
      <w:r>
        <w:rPr>
          <w:color w:val="636466"/>
          <w:spacing w:val="-9"/>
        </w:rPr>
        <w:t> </w:t>
      </w:r>
      <w:r>
        <w:rPr>
          <w:color w:val="636466"/>
        </w:rPr>
        <w:t>de</w:t>
      </w:r>
      <w:r>
        <w:rPr>
          <w:color w:val="636466"/>
          <w:spacing w:val="-9"/>
        </w:rPr>
        <w:t> </w:t>
      </w:r>
      <w:r>
        <w:rPr>
          <w:color w:val="636466"/>
        </w:rPr>
        <w:t>Cirugía</w:t>
      </w:r>
      <w:r>
        <w:rPr>
          <w:color w:val="636466"/>
          <w:spacing w:val="-10"/>
        </w:rPr>
        <w:t> </w:t>
      </w:r>
      <w:r>
        <w:rPr>
          <w:color w:val="636466"/>
        </w:rPr>
        <w:t>Cardiovascular</w:t>
      </w:r>
      <w:r>
        <w:rPr>
          <w:color w:val="636466"/>
          <w:spacing w:val="-9"/>
        </w:rPr>
        <w:t> </w:t>
      </w:r>
      <w:r>
        <w:rPr>
          <w:color w:val="636466"/>
        </w:rPr>
        <w:t>de</w:t>
      </w:r>
      <w:r>
        <w:rPr>
          <w:color w:val="636466"/>
          <w:spacing w:val="-9"/>
        </w:rPr>
        <w:t> </w:t>
      </w:r>
      <w:r>
        <w:rPr>
          <w:color w:val="636466"/>
        </w:rPr>
        <w:t>Guatemala,</w:t>
      </w:r>
      <w:r>
        <w:rPr>
          <w:color w:val="636466"/>
          <w:spacing w:val="-10"/>
        </w:rPr>
        <w:t> </w:t>
      </w:r>
      <w:r>
        <w:rPr>
          <w:color w:val="636466"/>
        </w:rPr>
        <w:t>Instituto</w:t>
      </w:r>
      <w:r>
        <w:rPr>
          <w:color w:val="636466"/>
          <w:spacing w:val="-61"/>
        </w:rPr>
        <w:t> </w:t>
      </w:r>
      <w:r>
        <w:rPr>
          <w:color w:val="636466"/>
        </w:rPr>
        <w:t>de Cancerología, Escuela de Ciencias Físicas y Matemáticas USAC, y Facultad de Ciencias</w:t>
      </w:r>
      <w:r>
        <w:rPr>
          <w:color w:val="636466"/>
          <w:spacing w:val="1"/>
        </w:rPr>
        <w:t> </w:t>
      </w:r>
      <w:r>
        <w:rPr>
          <w:color w:val="636466"/>
        </w:rPr>
        <w:t>Químicas y Farmacia USAC), quienes con sus correspondientes conceptos de proyectos en</w:t>
      </w:r>
      <w:r>
        <w:rPr>
          <w:color w:val="636466"/>
          <w:spacing w:val="1"/>
        </w:rPr>
        <w:t> </w:t>
      </w:r>
      <w:r>
        <w:rPr>
          <w:color w:val="636466"/>
          <w:spacing w:val="-1"/>
        </w:rPr>
        <w:t>salud,</w:t>
      </w:r>
      <w:r>
        <w:rPr>
          <w:color w:val="636466"/>
          <w:spacing w:val="-17"/>
        </w:rPr>
        <w:t> </w:t>
      </w:r>
      <w:r>
        <w:rPr>
          <w:color w:val="636466"/>
          <w:spacing w:val="-1"/>
        </w:rPr>
        <w:t>física</w:t>
      </w:r>
      <w:r>
        <w:rPr>
          <w:color w:val="636466"/>
          <w:spacing w:val="-17"/>
        </w:rPr>
        <w:t> </w:t>
      </w:r>
      <w:r>
        <w:rPr>
          <w:color w:val="636466"/>
          <w:spacing w:val="-1"/>
        </w:rPr>
        <w:t>médica,</w:t>
      </w:r>
      <w:r>
        <w:rPr>
          <w:color w:val="636466"/>
          <w:spacing w:val="-17"/>
        </w:rPr>
        <w:t> </w:t>
      </w:r>
      <w:r>
        <w:rPr>
          <w:color w:val="636466"/>
        </w:rPr>
        <w:t>y</w:t>
      </w:r>
      <w:r>
        <w:rPr>
          <w:color w:val="636466"/>
          <w:spacing w:val="-17"/>
        </w:rPr>
        <w:t> </w:t>
      </w:r>
      <w:r>
        <w:rPr>
          <w:color w:val="636466"/>
        </w:rPr>
        <w:t>vigilancia</w:t>
      </w:r>
      <w:r>
        <w:rPr>
          <w:color w:val="636466"/>
          <w:spacing w:val="-16"/>
        </w:rPr>
        <w:t> </w:t>
      </w:r>
      <w:r>
        <w:rPr>
          <w:color w:val="636466"/>
        </w:rPr>
        <w:t>e</w:t>
      </w:r>
      <w:r>
        <w:rPr>
          <w:color w:val="636466"/>
          <w:spacing w:val="-17"/>
        </w:rPr>
        <w:t> </w:t>
      </w:r>
      <w:r>
        <w:rPr>
          <w:color w:val="636466"/>
        </w:rPr>
        <w:t>investigación</w:t>
      </w:r>
      <w:r>
        <w:rPr>
          <w:color w:val="636466"/>
          <w:spacing w:val="-17"/>
        </w:rPr>
        <w:t> </w:t>
      </w:r>
      <w:r>
        <w:rPr>
          <w:color w:val="636466"/>
        </w:rPr>
        <w:t>ambiental,</w:t>
      </w:r>
      <w:r>
        <w:rPr>
          <w:color w:val="636466"/>
          <w:spacing w:val="-17"/>
        </w:rPr>
        <w:t> </w:t>
      </w:r>
      <w:r>
        <w:rPr>
          <w:color w:val="636466"/>
        </w:rPr>
        <w:t>coadyuvarán</w:t>
      </w:r>
      <w:r>
        <w:rPr>
          <w:color w:val="636466"/>
          <w:spacing w:val="-16"/>
        </w:rPr>
        <w:t> </w:t>
      </w:r>
      <w:r>
        <w:rPr>
          <w:color w:val="636466"/>
        </w:rPr>
        <w:t>al</w:t>
      </w:r>
      <w:r>
        <w:rPr>
          <w:color w:val="636466"/>
          <w:spacing w:val="-17"/>
        </w:rPr>
        <w:t> </w:t>
      </w:r>
      <w:r>
        <w:rPr>
          <w:color w:val="636466"/>
        </w:rPr>
        <w:t>desarrollo</w:t>
      </w:r>
      <w:r>
        <w:rPr>
          <w:color w:val="636466"/>
          <w:spacing w:val="-17"/>
        </w:rPr>
        <w:t> </w:t>
      </w:r>
      <w:r>
        <w:rPr>
          <w:color w:val="636466"/>
        </w:rPr>
        <w:t>del</w:t>
      </w:r>
      <w:r>
        <w:rPr>
          <w:color w:val="636466"/>
          <w:spacing w:val="-17"/>
        </w:rPr>
        <w:t> </w:t>
      </w:r>
      <w:r>
        <w:rPr>
          <w:color w:val="636466"/>
        </w:rPr>
        <w:t>país.</w:t>
      </w:r>
      <w:r>
        <w:rPr>
          <w:color w:val="636466"/>
          <w:sz w:val="14"/>
        </w:rPr>
        <w:t>3</w: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5"/>
        </w:rPr>
      </w:pPr>
    </w:p>
    <w:p>
      <w:pPr>
        <w:pStyle w:val="ListParagraph"/>
        <w:numPr>
          <w:ilvl w:val="0"/>
          <w:numId w:val="4"/>
        </w:numPr>
        <w:tabs>
          <w:tab w:pos="1699" w:val="left" w:leader="none"/>
          <w:tab w:pos="1701" w:val="left" w:leader="none"/>
        </w:tabs>
        <w:spacing w:line="254" w:lineRule="auto" w:before="106" w:after="0"/>
        <w:ind w:left="980" w:right="977" w:firstLine="0"/>
        <w:jc w:val="both"/>
        <w:rPr>
          <w:sz w:val="14"/>
        </w:rPr>
      </w:pPr>
      <w:r>
        <w:rPr>
          <w:color w:val="636466"/>
          <w:sz w:val="14"/>
        </w:rPr>
        <w:t>El</w:t>
      </w:r>
      <w:r>
        <w:rPr>
          <w:color w:val="636466"/>
          <w:spacing w:val="-13"/>
          <w:sz w:val="14"/>
        </w:rPr>
        <w:t> </w:t>
      </w:r>
      <w:r>
        <w:rPr>
          <w:color w:val="636466"/>
          <w:sz w:val="14"/>
        </w:rPr>
        <w:t>MPN</w:t>
      </w:r>
      <w:r>
        <w:rPr>
          <w:color w:val="636466"/>
          <w:spacing w:val="-12"/>
          <w:sz w:val="14"/>
        </w:rPr>
        <w:t> </w:t>
      </w:r>
      <w:r>
        <w:rPr>
          <w:color w:val="636466"/>
          <w:sz w:val="14"/>
        </w:rPr>
        <w:t>tiene</w:t>
      </w:r>
      <w:r>
        <w:rPr>
          <w:color w:val="636466"/>
          <w:spacing w:val="-13"/>
          <w:sz w:val="14"/>
        </w:rPr>
        <w:t> </w:t>
      </w:r>
      <w:r>
        <w:rPr>
          <w:color w:val="636466"/>
          <w:sz w:val="14"/>
        </w:rPr>
        <w:t>el</w:t>
      </w:r>
      <w:r>
        <w:rPr>
          <w:color w:val="636466"/>
          <w:spacing w:val="-12"/>
          <w:sz w:val="14"/>
        </w:rPr>
        <w:t> </w:t>
      </w:r>
      <w:r>
        <w:rPr>
          <w:color w:val="636466"/>
          <w:sz w:val="14"/>
        </w:rPr>
        <w:t>objetivo</w:t>
      </w:r>
      <w:r>
        <w:rPr>
          <w:color w:val="636466"/>
          <w:spacing w:val="-13"/>
          <w:sz w:val="14"/>
        </w:rPr>
        <w:t> </w:t>
      </w:r>
      <w:r>
        <w:rPr>
          <w:color w:val="636466"/>
          <w:sz w:val="14"/>
        </w:rPr>
        <w:t>de</w:t>
      </w:r>
      <w:r>
        <w:rPr>
          <w:color w:val="636466"/>
          <w:spacing w:val="-12"/>
          <w:sz w:val="14"/>
        </w:rPr>
        <w:t> </w:t>
      </w:r>
      <w:r>
        <w:rPr>
          <w:color w:val="636466"/>
          <w:sz w:val="14"/>
        </w:rPr>
        <w:t>definir</w:t>
      </w:r>
      <w:r>
        <w:rPr>
          <w:color w:val="636466"/>
          <w:spacing w:val="-13"/>
          <w:sz w:val="14"/>
        </w:rPr>
        <w:t> </w:t>
      </w:r>
      <w:r>
        <w:rPr>
          <w:color w:val="636466"/>
          <w:sz w:val="14"/>
        </w:rPr>
        <w:t>las</w:t>
      </w:r>
      <w:r>
        <w:rPr>
          <w:color w:val="636466"/>
          <w:spacing w:val="-12"/>
          <w:sz w:val="14"/>
        </w:rPr>
        <w:t> </w:t>
      </w:r>
      <w:r>
        <w:rPr>
          <w:color w:val="636466"/>
          <w:sz w:val="14"/>
        </w:rPr>
        <w:t>áreas</w:t>
      </w:r>
      <w:r>
        <w:rPr>
          <w:color w:val="636466"/>
          <w:spacing w:val="-13"/>
          <w:sz w:val="14"/>
        </w:rPr>
        <w:t> </w:t>
      </w:r>
      <w:r>
        <w:rPr>
          <w:color w:val="636466"/>
          <w:sz w:val="14"/>
        </w:rPr>
        <w:t>prioritarias</w:t>
      </w:r>
      <w:r>
        <w:rPr>
          <w:color w:val="636466"/>
          <w:spacing w:val="-12"/>
          <w:sz w:val="14"/>
        </w:rPr>
        <w:t> </w:t>
      </w:r>
      <w:r>
        <w:rPr>
          <w:color w:val="636466"/>
          <w:sz w:val="14"/>
        </w:rPr>
        <w:t>a</w:t>
      </w:r>
      <w:r>
        <w:rPr>
          <w:color w:val="636466"/>
          <w:spacing w:val="-13"/>
          <w:sz w:val="14"/>
        </w:rPr>
        <w:t> </w:t>
      </w:r>
      <w:r>
        <w:rPr>
          <w:color w:val="636466"/>
          <w:sz w:val="14"/>
        </w:rPr>
        <w:t>nivel</w:t>
      </w:r>
      <w:r>
        <w:rPr>
          <w:color w:val="636466"/>
          <w:spacing w:val="-13"/>
          <w:sz w:val="14"/>
        </w:rPr>
        <w:t> </w:t>
      </w:r>
      <w:r>
        <w:rPr>
          <w:color w:val="636466"/>
          <w:sz w:val="14"/>
        </w:rPr>
        <w:t>nacional,</w:t>
      </w:r>
      <w:r>
        <w:rPr>
          <w:color w:val="636466"/>
          <w:spacing w:val="-12"/>
          <w:sz w:val="14"/>
        </w:rPr>
        <w:t> </w:t>
      </w:r>
      <w:r>
        <w:rPr>
          <w:color w:val="636466"/>
          <w:sz w:val="14"/>
        </w:rPr>
        <w:t>que</w:t>
      </w:r>
      <w:r>
        <w:rPr>
          <w:color w:val="636466"/>
          <w:spacing w:val="-13"/>
          <w:sz w:val="14"/>
        </w:rPr>
        <w:t> </w:t>
      </w:r>
      <w:r>
        <w:rPr>
          <w:color w:val="636466"/>
          <w:sz w:val="14"/>
        </w:rPr>
        <w:t>respondan</w:t>
      </w:r>
      <w:r>
        <w:rPr>
          <w:color w:val="636466"/>
          <w:spacing w:val="-12"/>
          <w:sz w:val="14"/>
        </w:rPr>
        <w:t> </w:t>
      </w:r>
      <w:r>
        <w:rPr>
          <w:color w:val="636466"/>
          <w:sz w:val="14"/>
        </w:rPr>
        <w:t>a</w:t>
      </w:r>
      <w:r>
        <w:rPr>
          <w:color w:val="636466"/>
          <w:spacing w:val="-13"/>
          <w:sz w:val="14"/>
        </w:rPr>
        <w:t> </w:t>
      </w:r>
      <w:r>
        <w:rPr>
          <w:color w:val="636466"/>
          <w:sz w:val="14"/>
        </w:rPr>
        <w:t>necesidades</w:t>
      </w:r>
      <w:r>
        <w:rPr>
          <w:color w:val="636466"/>
          <w:spacing w:val="-12"/>
          <w:sz w:val="14"/>
        </w:rPr>
        <w:t> </w:t>
      </w:r>
      <w:r>
        <w:rPr>
          <w:color w:val="636466"/>
          <w:sz w:val="14"/>
        </w:rPr>
        <w:t>identificadas</w:t>
      </w:r>
      <w:r>
        <w:rPr>
          <w:color w:val="636466"/>
          <w:spacing w:val="-13"/>
          <w:sz w:val="14"/>
        </w:rPr>
        <w:t> </w:t>
      </w:r>
      <w:r>
        <w:rPr>
          <w:color w:val="636466"/>
          <w:sz w:val="14"/>
        </w:rPr>
        <w:t>y</w:t>
      </w:r>
      <w:r>
        <w:rPr>
          <w:color w:val="636466"/>
          <w:spacing w:val="-12"/>
          <w:sz w:val="14"/>
        </w:rPr>
        <w:t> </w:t>
      </w:r>
      <w:r>
        <w:rPr>
          <w:color w:val="636466"/>
          <w:sz w:val="14"/>
        </w:rPr>
        <w:t>acordes</w:t>
      </w:r>
      <w:r>
        <w:rPr>
          <w:color w:val="636466"/>
          <w:spacing w:val="-47"/>
          <w:sz w:val="14"/>
        </w:rPr>
        <w:t> </w:t>
      </w:r>
      <w:r>
        <w:rPr>
          <w:color w:val="636466"/>
          <w:sz w:val="14"/>
        </w:rPr>
        <w:t>con</w:t>
      </w:r>
      <w:r>
        <w:rPr>
          <w:color w:val="636466"/>
          <w:spacing w:val="-13"/>
          <w:sz w:val="14"/>
        </w:rPr>
        <w:t> </w:t>
      </w:r>
      <w:r>
        <w:rPr>
          <w:color w:val="636466"/>
          <w:sz w:val="14"/>
        </w:rPr>
        <w:t>las</w:t>
      </w:r>
      <w:r>
        <w:rPr>
          <w:color w:val="636466"/>
          <w:spacing w:val="-13"/>
          <w:sz w:val="14"/>
        </w:rPr>
        <w:t> </w:t>
      </w:r>
      <w:r>
        <w:rPr>
          <w:color w:val="636466"/>
          <w:sz w:val="14"/>
        </w:rPr>
        <w:t>políticas</w:t>
      </w:r>
      <w:r>
        <w:rPr>
          <w:color w:val="636466"/>
          <w:spacing w:val="-12"/>
          <w:sz w:val="14"/>
        </w:rPr>
        <w:t> </w:t>
      </w:r>
      <w:r>
        <w:rPr>
          <w:color w:val="636466"/>
          <w:sz w:val="14"/>
        </w:rPr>
        <w:t>de</w:t>
      </w:r>
      <w:r>
        <w:rPr>
          <w:color w:val="636466"/>
          <w:spacing w:val="-13"/>
          <w:sz w:val="14"/>
        </w:rPr>
        <w:t> </w:t>
      </w:r>
      <w:r>
        <w:rPr>
          <w:color w:val="636466"/>
          <w:sz w:val="14"/>
        </w:rPr>
        <w:t>desarrollo</w:t>
      </w:r>
      <w:r>
        <w:rPr>
          <w:color w:val="636466"/>
          <w:spacing w:val="-12"/>
          <w:sz w:val="14"/>
        </w:rPr>
        <w:t> </w:t>
      </w:r>
      <w:r>
        <w:rPr>
          <w:color w:val="636466"/>
          <w:sz w:val="14"/>
        </w:rPr>
        <w:t>e</w:t>
      </w:r>
      <w:r>
        <w:rPr>
          <w:color w:val="636466"/>
          <w:spacing w:val="-13"/>
          <w:sz w:val="14"/>
        </w:rPr>
        <w:t> </w:t>
      </w:r>
      <w:r>
        <w:rPr>
          <w:color w:val="636466"/>
          <w:sz w:val="14"/>
        </w:rPr>
        <w:t>inversión</w:t>
      </w:r>
      <w:r>
        <w:rPr>
          <w:color w:val="636466"/>
          <w:spacing w:val="-13"/>
          <w:sz w:val="14"/>
        </w:rPr>
        <w:t> </w:t>
      </w:r>
      <w:r>
        <w:rPr>
          <w:color w:val="636466"/>
          <w:sz w:val="14"/>
        </w:rPr>
        <w:t>nacionales,</w:t>
      </w:r>
      <w:r>
        <w:rPr>
          <w:color w:val="636466"/>
          <w:spacing w:val="-12"/>
          <w:sz w:val="14"/>
        </w:rPr>
        <w:t> </w:t>
      </w:r>
      <w:r>
        <w:rPr>
          <w:color w:val="636466"/>
          <w:sz w:val="14"/>
        </w:rPr>
        <w:t>que</w:t>
      </w:r>
      <w:r>
        <w:rPr>
          <w:color w:val="636466"/>
          <w:spacing w:val="-13"/>
          <w:sz w:val="14"/>
        </w:rPr>
        <w:t> </w:t>
      </w:r>
      <w:r>
        <w:rPr>
          <w:color w:val="636466"/>
          <w:sz w:val="14"/>
        </w:rPr>
        <w:t>tengan</w:t>
      </w:r>
      <w:r>
        <w:rPr>
          <w:color w:val="636466"/>
          <w:spacing w:val="-12"/>
          <w:sz w:val="14"/>
        </w:rPr>
        <w:t> </w:t>
      </w:r>
      <w:r>
        <w:rPr>
          <w:color w:val="636466"/>
          <w:sz w:val="14"/>
        </w:rPr>
        <w:t>un</w:t>
      </w:r>
      <w:r>
        <w:rPr>
          <w:color w:val="636466"/>
          <w:spacing w:val="-13"/>
          <w:sz w:val="14"/>
        </w:rPr>
        <w:t> </w:t>
      </w:r>
      <w:r>
        <w:rPr>
          <w:color w:val="636466"/>
          <w:sz w:val="14"/>
        </w:rPr>
        <w:t>efecto</w:t>
      </w:r>
      <w:r>
        <w:rPr>
          <w:color w:val="636466"/>
          <w:spacing w:val="-12"/>
          <w:sz w:val="14"/>
        </w:rPr>
        <w:t> </w:t>
      </w:r>
      <w:r>
        <w:rPr>
          <w:color w:val="636466"/>
          <w:sz w:val="14"/>
        </w:rPr>
        <w:t>bien</w:t>
      </w:r>
      <w:r>
        <w:rPr>
          <w:color w:val="636466"/>
          <w:spacing w:val="-13"/>
          <w:sz w:val="14"/>
        </w:rPr>
        <w:t> </w:t>
      </w:r>
      <w:r>
        <w:rPr>
          <w:color w:val="636466"/>
          <w:sz w:val="14"/>
        </w:rPr>
        <w:t>definido</w:t>
      </w:r>
      <w:r>
        <w:rPr>
          <w:color w:val="636466"/>
          <w:spacing w:val="-13"/>
          <w:sz w:val="14"/>
        </w:rPr>
        <w:t> </w:t>
      </w:r>
      <w:r>
        <w:rPr>
          <w:color w:val="636466"/>
          <w:sz w:val="14"/>
        </w:rPr>
        <w:t>en</w:t>
      </w:r>
      <w:r>
        <w:rPr>
          <w:color w:val="636466"/>
          <w:spacing w:val="-12"/>
          <w:sz w:val="14"/>
        </w:rPr>
        <w:t> </w:t>
      </w:r>
      <w:r>
        <w:rPr>
          <w:color w:val="636466"/>
          <w:sz w:val="14"/>
        </w:rPr>
        <w:t>el</w:t>
      </w:r>
      <w:r>
        <w:rPr>
          <w:color w:val="636466"/>
          <w:spacing w:val="-13"/>
          <w:sz w:val="14"/>
        </w:rPr>
        <w:t> </w:t>
      </w:r>
      <w:r>
        <w:rPr>
          <w:color w:val="636466"/>
          <w:sz w:val="14"/>
        </w:rPr>
        <w:t>país,</w:t>
      </w:r>
      <w:r>
        <w:rPr>
          <w:color w:val="636466"/>
          <w:spacing w:val="-12"/>
          <w:sz w:val="14"/>
        </w:rPr>
        <w:t> </w:t>
      </w:r>
      <w:r>
        <w:rPr>
          <w:color w:val="636466"/>
          <w:sz w:val="14"/>
        </w:rPr>
        <w:t>y</w:t>
      </w:r>
      <w:r>
        <w:rPr>
          <w:color w:val="636466"/>
          <w:spacing w:val="-13"/>
          <w:sz w:val="14"/>
        </w:rPr>
        <w:t> </w:t>
      </w:r>
      <w:r>
        <w:rPr>
          <w:color w:val="636466"/>
          <w:sz w:val="14"/>
        </w:rPr>
        <w:t>sean</w:t>
      </w:r>
      <w:r>
        <w:rPr>
          <w:color w:val="636466"/>
          <w:spacing w:val="-12"/>
          <w:sz w:val="14"/>
        </w:rPr>
        <w:t> </w:t>
      </w:r>
      <w:r>
        <w:rPr>
          <w:color w:val="636466"/>
          <w:sz w:val="14"/>
        </w:rPr>
        <w:t>de</w:t>
      </w:r>
      <w:r>
        <w:rPr>
          <w:color w:val="636466"/>
          <w:spacing w:val="-13"/>
          <w:sz w:val="14"/>
        </w:rPr>
        <w:t> </w:t>
      </w:r>
      <w:r>
        <w:rPr>
          <w:color w:val="636466"/>
          <w:sz w:val="14"/>
        </w:rPr>
        <w:t>naturaleza</w:t>
      </w:r>
      <w:r>
        <w:rPr>
          <w:color w:val="636466"/>
          <w:spacing w:val="-13"/>
          <w:sz w:val="14"/>
        </w:rPr>
        <w:t> </w:t>
      </w:r>
      <w:r>
        <w:rPr>
          <w:color w:val="636466"/>
          <w:sz w:val="14"/>
        </w:rPr>
        <w:t>tal</w:t>
      </w:r>
      <w:r>
        <w:rPr>
          <w:color w:val="636466"/>
          <w:spacing w:val="-12"/>
          <w:sz w:val="14"/>
        </w:rPr>
        <w:t> </w:t>
      </w:r>
      <w:r>
        <w:rPr>
          <w:color w:val="636466"/>
          <w:sz w:val="14"/>
        </w:rPr>
        <w:t>que</w:t>
      </w:r>
      <w:r>
        <w:rPr>
          <w:color w:val="636466"/>
          <w:spacing w:val="-13"/>
          <w:sz w:val="14"/>
        </w:rPr>
        <w:t> </w:t>
      </w:r>
      <w:r>
        <w:rPr>
          <w:color w:val="636466"/>
          <w:sz w:val="14"/>
        </w:rPr>
        <w:t>el</w:t>
      </w:r>
      <w:r>
        <w:rPr>
          <w:color w:val="636466"/>
          <w:spacing w:val="-12"/>
          <w:sz w:val="14"/>
        </w:rPr>
        <w:t> </w:t>
      </w:r>
      <w:r>
        <w:rPr>
          <w:color w:val="636466"/>
          <w:sz w:val="14"/>
        </w:rPr>
        <w:t>OIEA</w:t>
      </w:r>
      <w:r>
        <w:rPr>
          <w:color w:val="636466"/>
          <w:spacing w:val="-47"/>
          <w:sz w:val="14"/>
        </w:rPr>
        <w:t> </w:t>
      </w:r>
      <w:r>
        <w:rPr>
          <w:color w:val="636466"/>
          <w:sz w:val="14"/>
        </w:rPr>
        <w:t>pueda</w:t>
      </w:r>
      <w:r>
        <w:rPr>
          <w:color w:val="636466"/>
          <w:spacing w:val="-11"/>
          <w:sz w:val="14"/>
        </w:rPr>
        <w:t> </w:t>
      </w:r>
      <w:r>
        <w:rPr>
          <w:color w:val="636466"/>
          <w:sz w:val="14"/>
        </w:rPr>
        <w:t>aportar</w:t>
      </w:r>
      <w:r>
        <w:rPr>
          <w:color w:val="636466"/>
          <w:spacing w:val="-11"/>
          <w:sz w:val="14"/>
        </w:rPr>
        <w:t> </w:t>
      </w:r>
      <w:r>
        <w:rPr>
          <w:color w:val="636466"/>
          <w:sz w:val="14"/>
        </w:rPr>
        <w:t>una</w:t>
      </w:r>
      <w:r>
        <w:rPr>
          <w:color w:val="636466"/>
          <w:spacing w:val="-11"/>
          <w:sz w:val="14"/>
        </w:rPr>
        <w:t> </w:t>
      </w:r>
      <w:r>
        <w:rPr>
          <w:color w:val="636466"/>
          <w:sz w:val="14"/>
        </w:rPr>
        <w:t>contribución</w:t>
      </w:r>
      <w:r>
        <w:rPr>
          <w:color w:val="636466"/>
          <w:spacing w:val="-10"/>
          <w:sz w:val="14"/>
        </w:rPr>
        <w:t> </w:t>
      </w:r>
      <w:r>
        <w:rPr>
          <w:color w:val="636466"/>
          <w:sz w:val="14"/>
        </w:rPr>
        <w:t>importante,</w:t>
      </w:r>
      <w:r>
        <w:rPr>
          <w:color w:val="636466"/>
          <w:spacing w:val="-11"/>
          <w:sz w:val="14"/>
        </w:rPr>
        <w:t> </w:t>
      </w:r>
      <w:r>
        <w:rPr>
          <w:color w:val="636466"/>
          <w:sz w:val="14"/>
        </w:rPr>
        <w:t>derivado</w:t>
      </w:r>
      <w:r>
        <w:rPr>
          <w:color w:val="636466"/>
          <w:spacing w:val="-11"/>
          <w:sz w:val="14"/>
        </w:rPr>
        <w:t> </w:t>
      </w:r>
      <w:r>
        <w:rPr>
          <w:color w:val="636466"/>
          <w:sz w:val="14"/>
        </w:rPr>
        <w:t>de</w:t>
      </w:r>
      <w:r>
        <w:rPr>
          <w:color w:val="636466"/>
          <w:spacing w:val="-11"/>
          <w:sz w:val="14"/>
        </w:rPr>
        <w:t> </w:t>
      </w:r>
      <w:r>
        <w:rPr>
          <w:color w:val="636466"/>
          <w:sz w:val="14"/>
        </w:rPr>
        <w:t>los</w:t>
      </w:r>
      <w:r>
        <w:rPr>
          <w:color w:val="636466"/>
          <w:spacing w:val="-10"/>
          <w:sz w:val="14"/>
        </w:rPr>
        <w:t> </w:t>
      </w:r>
      <w:r>
        <w:rPr>
          <w:color w:val="636466"/>
          <w:sz w:val="14"/>
        </w:rPr>
        <w:t>usos</w:t>
      </w:r>
      <w:r>
        <w:rPr>
          <w:color w:val="636466"/>
          <w:spacing w:val="-11"/>
          <w:sz w:val="14"/>
        </w:rPr>
        <w:t> </w:t>
      </w:r>
      <w:r>
        <w:rPr>
          <w:color w:val="636466"/>
          <w:sz w:val="14"/>
        </w:rPr>
        <w:t>pacíficos</w:t>
      </w:r>
      <w:r>
        <w:rPr>
          <w:color w:val="636466"/>
          <w:spacing w:val="-11"/>
          <w:sz w:val="14"/>
        </w:rPr>
        <w:t> </w:t>
      </w:r>
      <w:r>
        <w:rPr>
          <w:color w:val="636466"/>
          <w:sz w:val="14"/>
        </w:rPr>
        <w:t>de</w:t>
      </w:r>
      <w:r>
        <w:rPr>
          <w:color w:val="636466"/>
          <w:spacing w:val="-10"/>
          <w:sz w:val="14"/>
        </w:rPr>
        <w:t> </w:t>
      </w:r>
      <w:r>
        <w:rPr>
          <w:color w:val="636466"/>
          <w:sz w:val="14"/>
        </w:rPr>
        <w:t>la</w:t>
      </w:r>
      <w:r>
        <w:rPr>
          <w:color w:val="636466"/>
          <w:spacing w:val="-11"/>
          <w:sz w:val="14"/>
        </w:rPr>
        <w:t> </w:t>
      </w:r>
      <w:r>
        <w:rPr>
          <w:color w:val="636466"/>
          <w:sz w:val="14"/>
        </w:rPr>
        <w:t>energía</w:t>
      </w:r>
      <w:r>
        <w:rPr>
          <w:color w:val="636466"/>
          <w:spacing w:val="-11"/>
          <w:sz w:val="14"/>
        </w:rPr>
        <w:t> </w:t>
      </w:r>
      <w:r>
        <w:rPr>
          <w:color w:val="636466"/>
          <w:sz w:val="14"/>
        </w:rPr>
        <w:t>nuclear</w:t>
      </w:r>
      <w:r>
        <w:rPr>
          <w:color w:val="636466"/>
          <w:spacing w:val="-11"/>
          <w:sz w:val="14"/>
        </w:rPr>
        <w:t> </w:t>
      </w:r>
      <w:r>
        <w:rPr>
          <w:color w:val="636466"/>
          <w:sz w:val="14"/>
        </w:rPr>
        <w:t>a</w:t>
      </w:r>
      <w:r>
        <w:rPr>
          <w:color w:val="636466"/>
          <w:spacing w:val="-10"/>
          <w:sz w:val="14"/>
        </w:rPr>
        <w:t> </w:t>
      </w:r>
      <w:r>
        <w:rPr>
          <w:color w:val="636466"/>
          <w:sz w:val="14"/>
        </w:rPr>
        <w:t>nivel</w:t>
      </w:r>
      <w:r>
        <w:rPr>
          <w:color w:val="636466"/>
          <w:spacing w:val="-11"/>
          <w:sz w:val="14"/>
        </w:rPr>
        <w:t> </w:t>
      </w:r>
      <w:r>
        <w:rPr>
          <w:color w:val="636466"/>
          <w:sz w:val="14"/>
        </w:rPr>
        <w:t>mundial.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3"/>
        </w:rPr>
      </w:pPr>
    </w:p>
    <w:p>
      <w:pPr>
        <w:spacing w:before="0"/>
        <w:ind w:left="0" w:right="116" w:firstLine="0"/>
        <w:jc w:val="right"/>
        <w:rPr>
          <w:rFonts w:ascii="Tahoma"/>
          <w:b/>
          <w:sz w:val="18"/>
        </w:rPr>
      </w:pPr>
      <w:r>
        <w:rPr>
          <w:rFonts w:ascii="Tahoma"/>
          <w:b/>
          <w:color w:val="002A95"/>
          <w:sz w:val="18"/>
        </w:rPr>
        <w:t>43</w:t>
      </w:r>
    </w:p>
    <w:p>
      <w:pPr>
        <w:spacing w:after="0"/>
        <w:jc w:val="right"/>
        <w:rPr>
          <w:rFonts w:ascii="Tahoma"/>
          <w:sz w:val="18"/>
        </w:rPr>
        <w:sectPr>
          <w:pgSz w:w="12240" w:h="15840"/>
          <w:pgMar w:top="1500" w:bottom="280" w:left="460" w:right="460"/>
        </w:sectPr>
      </w:pPr>
    </w:p>
    <w:p>
      <w:pPr>
        <w:pStyle w:val="BodyText"/>
        <w:rPr>
          <w:rFonts w:ascii="Tahoma"/>
          <w:b/>
          <w:sz w:val="20"/>
        </w:rPr>
      </w:pPr>
      <w:r>
        <w:rPr/>
        <w:pict>
          <v:shape style="position:absolute;margin-left:27.9181pt;margin-top:737.027893pt;width:12.45pt;height:12.1pt;mso-position-horizontal-relative:page;mso-position-vertical-relative:page;z-index:-17157120" type="#_x0000_t202" filled="false" stroked="false">
            <v:textbox inset="0,0,0,0">
              <w:txbxContent>
                <w:p>
                  <w:pPr>
                    <w:spacing w:before="13"/>
                    <w:ind w:left="0" w:right="0" w:firstLine="0"/>
                    <w:jc w:val="left"/>
                    <w:rPr>
                      <w:rFonts w:ascii="Tahoma"/>
                      <w:b/>
                      <w:sz w:val="18"/>
                    </w:rPr>
                  </w:pPr>
                  <w:r>
                    <w:rPr>
                      <w:rFonts w:ascii="Tahoma"/>
                      <w:b/>
                      <w:color w:val="002A95"/>
                      <w:w w:val="105"/>
                      <w:sz w:val="18"/>
                    </w:rPr>
                    <w:t>44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0pt;margin-top:0pt;width:612pt;height:792pt;mso-position-horizontal-relative:page;mso-position-vertical-relative:page;z-index:-17156608" coordorigin="0,0" coordsize="12240,15840">
            <v:shape style="position:absolute;left:0;top:0;width:12240;height:15840" type="#_x0000_t75" stroked="false">
              <v:imagedata r:id="rId84" o:title=""/>
            </v:shape>
            <v:shape style="position:absolute;left:4916;top:5121;width:2430;height:2430" coordorigin="4917,5121" coordsize="2430,2430" path="m6131,5121l6055,5123,5979,5131,5905,5142,5832,5158,5761,5178,5692,5203,5625,5231,5560,5263,5498,5299,5437,5339,5380,5382,5325,5428,5272,5477,5223,5529,5177,5584,5134,5642,5095,5702,5059,5765,5027,5830,4998,5897,4974,5966,4954,6037,4938,6109,4926,6183,4919,6259,4917,6336,4919,6413,4926,6488,4938,6562,4954,6635,4974,6706,4998,6775,5027,6842,5059,6907,5095,6969,5134,7030,5177,7087,5223,7142,5272,7195,5325,7244,5380,7290,5437,7333,5498,7372,5560,7408,5625,7440,5692,7469,5761,7493,5832,7513,5905,7529,5979,7541,6055,7548,6131,7550,6208,7548,6284,7541,6358,7529,6430,7513,6501,7493,6570,7469,6637,7440,6702,7408,6765,7372,6825,7333,6883,7290,6938,7244,6990,7195,7039,7142,7086,7087,7128,7030,7168,6969,7204,6907,7236,6842,7264,6775,7289,6706,7309,6635,7325,6562,7337,6488,7344,6413,7346,6336,7344,6259,7337,6183,7325,6109,7309,6037,7289,5966,7264,5897,7236,5830,7204,5765,7168,5702,7128,5642,7086,5584,7039,5529,6990,5477,6938,5428,6883,5382,6825,5339,6765,5299,6702,5263,6637,5231,6570,5203,6501,5178,6430,5158,6358,5142,6284,5131,6208,5123,6131,5121xe" filled="true" fillcolor="#7cffff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10"/>
        <w:rPr>
          <w:rFonts w:ascii="Tahoma"/>
          <w:b/>
          <w:sz w:val="27"/>
        </w:rPr>
      </w:pPr>
    </w:p>
    <w:p>
      <w:pPr>
        <w:pStyle w:val="Heading1"/>
      </w:pPr>
      <w:r>
        <w:rPr>
          <w:color w:val="0053A2"/>
          <w:w w:val="113"/>
        </w:rPr>
        <w:t>7</w:t>
      </w:r>
    </w:p>
    <w:p>
      <w:pPr>
        <w:spacing w:line="237" w:lineRule="auto" w:before="855"/>
        <w:ind w:left="1075" w:right="1073" w:firstLine="0"/>
        <w:jc w:val="center"/>
        <w:rPr>
          <w:rFonts w:ascii="Arial" w:hAnsi="Arial"/>
          <w:b/>
          <w:sz w:val="66"/>
        </w:rPr>
      </w:pPr>
      <w:r>
        <w:rPr>
          <w:color w:val="FFFFFF"/>
          <w:sz w:val="66"/>
        </w:rPr>
        <w:t>Incidencia</w:t>
      </w:r>
      <w:r>
        <w:rPr>
          <w:color w:val="FFFFFF"/>
          <w:spacing w:val="-15"/>
          <w:sz w:val="66"/>
        </w:rPr>
        <w:t> </w:t>
      </w:r>
      <w:r>
        <w:rPr>
          <w:color w:val="FFFFFF"/>
          <w:sz w:val="66"/>
        </w:rPr>
        <w:t>en</w:t>
      </w:r>
      <w:r>
        <w:rPr>
          <w:color w:val="FFFFFF"/>
          <w:spacing w:val="-15"/>
          <w:sz w:val="66"/>
        </w:rPr>
        <w:t> </w:t>
      </w:r>
      <w:r>
        <w:rPr>
          <w:color w:val="FFFFFF"/>
          <w:sz w:val="66"/>
        </w:rPr>
        <w:t>la</w:t>
      </w:r>
      <w:r>
        <w:rPr>
          <w:color w:val="FFFFFF"/>
          <w:spacing w:val="-15"/>
          <w:sz w:val="66"/>
        </w:rPr>
        <w:t> </w:t>
      </w:r>
      <w:r>
        <w:rPr>
          <w:color w:val="FFFFFF"/>
          <w:sz w:val="66"/>
        </w:rPr>
        <w:t>verificación</w:t>
      </w:r>
      <w:r>
        <w:rPr>
          <w:color w:val="FFFFFF"/>
          <w:spacing w:val="-229"/>
          <w:sz w:val="66"/>
        </w:rPr>
        <w:t> </w:t>
      </w:r>
      <w:r>
        <w:rPr>
          <w:color w:val="FFFFFF"/>
          <w:w w:val="105"/>
          <w:sz w:val="66"/>
        </w:rPr>
        <w:t>de</w:t>
      </w:r>
      <w:r>
        <w:rPr>
          <w:color w:val="FFFFFF"/>
          <w:spacing w:val="17"/>
          <w:w w:val="105"/>
          <w:sz w:val="66"/>
        </w:rPr>
        <w:t> </w:t>
      </w:r>
      <w:r>
        <w:rPr>
          <w:rFonts w:ascii="Arial" w:hAnsi="Arial"/>
          <w:b/>
          <w:color w:val="FFFFFF"/>
          <w:w w:val="105"/>
          <w:sz w:val="66"/>
        </w:rPr>
        <w:t>estándares</w:t>
      </w:r>
      <w:r>
        <w:rPr>
          <w:rFonts w:ascii="Arial" w:hAnsi="Arial"/>
          <w:b/>
          <w:color w:val="FFFFFF"/>
          <w:spacing w:val="98"/>
          <w:w w:val="105"/>
          <w:sz w:val="66"/>
        </w:rPr>
        <w:t> </w:t>
      </w:r>
      <w:r>
        <w:rPr>
          <w:rFonts w:ascii="Arial" w:hAnsi="Arial"/>
          <w:b/>
          <w:color w:val="FFFFFF"/>
          <w:w w:val="105"/>
          <w:sz w:val="66"/>
        </w:rPr>
        <w:t>de</w:t>
      </w:r>
      <w:r>
        <w:rPr>
          <w:rFonts w:ascii="Arial" w:hAnsi="Arial"/>
          <w:b/>
          <w:color w:val="FFFFFF"/>
          <w:spacing w:val="98"/>
          <w:w w:val="105"/>
          <w:sz w:val="66"/>
        </w:rPr>
        <w:t> </w:t>
      </w:r>
      <w:r>
        <w:rPr>
          <w:rFonts w:ascii="Arial" w:hAnsi="Arial"/>
          <w:b/>
          <w:color w:val="FFFFFF"/>
          <w:w w:val="105"/>
          <w:sz w:val="66"/>
        </w:rPr>
        <w:t>calidad</w:t>
      </w:r>
    </w:p>
    <w:p>
      <w:pPr>
        <w:spacing w:after="0" w:line="237" w:lineRule="auto"/>
        <w:jc w:val="center"/>
        <w:rPr>
          <w:rFonts w:ascii="Arial" w:hAnsi="Arial"/>
          <w:sz w:val="66"/>
        </w:rPr>
        <w:sectPr>
          <w:pgSz w:w="12240" w:h="15840"/>
          <w:pgMar w:top="1500" w:bottom="280" w:left="460" w:right="460"/>
        </w:sectPr>
      </w:pPr>
    </w:p>
    <w:p>
      <w:pPr>
        <w:pStyle w:val="BodyText"/>
        <w:rPr>
          <w:rFonts w:ascii="Arial"/>
          <w:b/>
          <w:sz w:val="20"/>
        </w:rPr>
      </w:pPr>
      <w:r>
        <w:rPr/>
        <w:pict>
          <v:group style="position:absolute;margin-left:69.120003pt;margin-top:19.200001pt;width:542.9pt;height:741.6pt;mso-position-horizontal-relative:page;mso-position-vertical-relative:page;z-index:-17156096" coordorigin="1382,384" coordsize="10858,14832">
            <v:shape style="position:absolute;left:1382;top:384;width:10858;height:14832" type="#_x0000_t75" stroked="false">
              <v:imagedata r:id="rId19" o:title=""/>
            </v:shape>
            <v:shape style="position:absolute;left:1440;top:2340;width:1433;height:1433" type="#_x0000_t75" stroked="false">
              <v:imagedata r:id="rId32" o:title=""/>
            </v:shape>
            <v:shape style="position:absolute;left:1448;top:7541;width:550;height:561" type="#_x0000_t75" stroked="false">
              <v:imagedata r:id="rId85" o:title=""/>
            </v:shape>
            <v:shape style="position:absolute;left:1448;top:10973;width:550;height:561" type="#_x0000_t75" stroked="false">
              <v:imagedata r:id="rId85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639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207" cy="10058400"/>
            <wp:effectExtent l="0" t="0" r="0" b="0"/>
            <wp:wrapNone/>
            <wp:docPr id="25" name="image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44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7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spacing w:before="272"/>
        <w:ind w:left="2786" w:right="0" w:firstLine="0"/>
        <w:jc w:val="left"/>
        <w:rPr>
          <w:sz w:val="40"/>
        </w:rPr>
      </w:pPr>
      <w:r>
        <w:rPr/>
        <w:pict>
          <v:shape style="position:absolute;margin-left:97.657402pt;margin-top:14.85918pt;width:20.350pt;height:43.6pt;mso-position-horizontal-relative:page;mso-position-vertical-relative:paragraph;z-index:15764480" type="#_x0000_t202" filled="false" stroked="false">
            <v:textbox inset="0,0,0,0">
              <w:txbxContent>
                <w:p>
                  <w:pPr>
                    <w:spacing w:before="99"/>
                    <w:ind w:left="0" w:right="0" w:firstLine="0"/>
                    <w:jc w:val="left"/>
                    <w:rPr>
                      <w:rFonts w:ascii="Arial"/>
                      <w:b/>
                      <w:sz w:val="64"/>
                    </w:rPr>
                  </w:pPr>
                  <w:r>
                    <w:rPr>
                      <w:rFonts w:ascii="Arial"/>
                      <w:b/>
                      <w:color w:val="FFFFFF"/>
                      <w:w w:val="114"/>
                      <w:sz w:val="64"/>
                    </w:rPr>
                    <w:t>7</w:t>
                  </w:r>
                </w:p>
              </w:txbxContent>
            </v:textbox>
            <w10:wrap type="none"/>
          </v:shape>
        </w:pict>
      </w:r>
      <w:r>
        <w:rPr>
          <w:color w:val="002A95"/>
          <w:sz w:val="40"/>
        </w:rPr>
        <w:t>Incidencia</w:t>
      </w:r>
      <w:r>
        <w:rPr>
          <w:color w:val="002A95"/>
          <w:spacing w:val="4"/>
          <w:sz w:val="40"/>
        </w:rPr>
        <w:t> </w:t>
      </w:r>
      <w:r>
        <w:rPr>
          <w:color w:val="002A95"/>
          <w:sz w:val="40"/>
        </w:rPr>
        <w:t>en</w:t>
      </w:r>
      <w:r>
        <w:rPr>
          <w:color w:val="002A95"/>
          <w:spacing w:val="5"/>
          <w:sz w:val="40"/>
        </w:rPr>
        <w:t> </w:t>
      </w:r>
      <w:r>
        <w:rPr>
          <w:color w:val="002A95"/>
          <w:sz w:val="40"/>
        </w:rPr>
        <w:t>la</w:t>
      </w:r>
      <w:r>
        <w:rPr>
          <w:color w:val="002A95"/>
          <w:spacing w:val="4"/>
          <w:sz w:val="40"/>
        </w:rPr>
        <w:t> </w:t>
      </w:r>
      <w:r>
        <w:rPr>
          <w:color w:val="002A95"/>
          <w:sz w:val="40"/>
        </w:rPr>
        <w:t>verificación</w:t>
      </w:r>
      <w:r>
        <w:rPr>
          <w:color w:val="002A95"/>
          <w:spacing w:val="5"/>
          <w:sz w:val="40"/>
        </w:rPr>
        <w:t> </w:t>
      </w:r>
      <w:r>
        <w:rPr>
          <w:color w:val="002A95"/>
          <w:sz w:val="40"/>
        </w:rPr>
        <w:t>de</w:t>
      </w:r>
    </w:p>
    <w:p>
      <w:pPr>
        <w:spacing w:before="29"/>
        <w:ind w:left="2786" w:right="0" w:firstLine="0"/>
        <w:jc w:val="left"/>
        <w:rPr>
          <w:rFonts w:ascii="Arial" w:hAnsi="Arial"/>
          <w:b/>
          <w:sz w:val="40"/>
        </w:rPr>
      </w:pPr>
      <w:r>
        <w:rPr>
          <w:rFonts w:ascii="Arial" w:hAnsi="Arial"/>
          <w:b/>
          <w:color w:val="002A95"/>
          <w:w w:val="115"/>
          <w:sz w:val="40"/>
        </w:rPr>
        <w:t>estándares</w:t>
      </w:r>
      <w:r>
        <w:rPr>
          <w:rFonts w:ascii="Arial" w:hAnsi="Arial"/>
          <w:b/>
          <w:color w:val="002A95"/>
          <w:spacing w:val="-17"/>
          <w:w w:val="115"/>
          <w:sz w:val="40"/>
        </w:rPr>
        <w:t> </w:t>
      </w:r>
      <w:r>
        <w:rPr>
          <w:rFonts w:ascii="Arial" w:hAnsi="Arial"/>
          <w:b/>
          <w:color w:val="002A95"/>
          <w:w w:val="115"/>
          <w:sz w:val="40"/>
        </w:rPr>
        <w:t>de</w:t>
      </w:r>
      <w:r>
        <w:rPr>
          <w:rFonts w:ascii="Arial" w:hAnsi="Arial"/>
          <w:b/>
          <w:color w:val="002A95"/>
          <w:spacing w:val="-16"/>
          <w:w w:val="115"/>
          <w:sz w:val="40"/>
        </w:rPr>
        <w:t> </w:t>
      </w:r>
      <w:r>
        <w:rPr>
          <w:rFonts w:ascii="Arial" w:hAnsi="Arial"/>
          <w:b/>
          <w:color w:val="002A95"/>
          <w:w w:val="115"/>
          <w:sz w:val="40"/>
        </w:rPr>
        <w:t>calidad</w:t>
      </w:r>
    </w:p>
    <w:p>
      <w:pPr>
        <w:pStyle w:val="BodyText"/>
        <w:rPr>
          <w:rFonts w:ascii="Arial"/>
          <w:b/>
          <w:sz w:val="54"/>
        </w:rPr>
      </w:pPr>
    </w:p>
    <w:p>
      <w:pPr>
        <w:pStyle w:val="BodyText"/>
        <w:spacing w:line="285" w:lineRule="auto" w:before="340"/>
        <w:ind w:left="980" w:right="976"/>
        <w:jc w:val="both"/>
      </w:pPr>
      <w:r>
        <w:rPr>
          <w:color w:val="636466"/>
        </w:rPr>
        <w:t>El Ministerio de Energía y Minas, por medio de sus laboratorios, realiza análisis físicos y químicos de</w:t>
      </w:r>
      <w:r>
        <w:rPr>
          <w:color w:val="636466"/>
          <w:spacing w:val="1"/>
        </w:rPr>
        <w:t> </w:t>
      </w:r>
      <w:r>
        <w:rPr>
          <w:color w:val="636466"/>
          <w:w w:val="95"/>
        </w:rPr>
        <w:t>combustibles (gasolinas, diésel, etc.), minerales (calizas, dolomitas, etc.), productos agrícolas (cardamomo,</w:t>
      </w:r>
      <w:r>
        <w:rPr>
          <w:color w:val="636466"/>
          <w:spacing w:val="-58"/>
          <w:w w:val="95"/>
        </w:rPr>
        <w:t> </w:t>
      </w:r>
      <w:r>
        <w:rPr>
          <w:color w:val="636466"/>
          <w:w w:val="100"/>
        </w:rPr>
        <w:t>azúca</w:t>
      </w:r>
      <w:r>
        <w:rPr>
          <w:color w:val="636466"/>
          <w:spacing w:val="-2"/>
          <w:w w:val="100"/>
        </w:rPr>
        <w:t>r</w:t>
      </w:r>
      <w:r>
        <w:rPr>
          <w:color w:val="636466"/>
          <w:w w:val="58"/>
        </w:rPr>
        <w:t>,</w:t>
      </w:r>
      <w:r>
        <w:rPr>
          <w:color w:val="636466"/>
          <w:spacing w:val="-9"/>
        </w:rPr>
        <w:t> </w:t>
      </w:r>
      <w:r>
        <w:rPr>
          <w:color w:val="636466"/>
          <w:w w:val="102"/>
        </w:rPr>
        <w:t>e</w:t>
      </w:r>
      <w:r>
        <w:rPr>
          <w:color w:val="636466"/>
          <w:spacing w:val="-4"/>
          <w:w w:val="102"/>
        </w:rPr>
        <w:t>t</w:t>
      </w:r>
      <w:r>
        <w:rPr>
          <w:color w:val="636466"/>
          <w:spacing w:val="3"/>
          <w:w w:val="108"/>
        </w:rPr>
        <w:t>c</w:t>
      </w:r>
      <w:r>
        <w:rPr>
          <w:color w:val="636466"/>
          <w:w w:val="66"/>
        </w:rPr>
        <w:t>.)</w:t>
      </w:r>
      <w:r>
        <w:rPr>
          <w:color w:val="636466"/>
          <w:spacing w:val="-9"/>
        </w:rPr>
        <w:t> </w:t>
      </w:r>
      <w:r>
        <w:rPr>
          <w:color w:val="636466"/>
          <w:w w:val="91"/>
        </w:rPr>
        <w:t>y</w:t>
      </w:r>
      <w:r>
        <w:rPr>
          <w:color w:val="636466"/>
          <w:spacing w:val="-9"/>
        </w:rPr>
        <w:t> </w:t>
      </w:r>
      <w:r>
        <w:rPr>
          <w:color w:val="636466"/>
          <w:w w:val="103"/>
        </w:rPr>
        <w:t>cilin</w:t>
      </w:r>
      <w:r>
        <w:rPr>
          <w:color w:val="636466"/>
          <w:w w:val="102"/>
        </w:rPr>
        <w:t>d</w:t>
      </w:r>
      <w:r>
        <w:rPr>
          <w:color w:val="636466"/>
          <w:spacing w:val="-3"/>
          <w:w w:val="102"/>
        </w:rPr>
        <w:t>r</w:t>
      </w:r>
      <w:r>
        <w:rPr>
          <w:color w:val="636466"/>
          <w:w w:val="98"/>
        </w:rPr>
        <w:t>os</w:t>
      </w:r>
      <w:r>
        <w:rPr>
          <w:color w:val="636466"/>
          <w:spacing w:val="-9"/>
        </w:rPr>
        <w:t> </w:t>
      </w:r>
      <w:r>
        <w:rPr>
          <w:color w:val="636466"/>
          <w:w w:val="105"/>
        </w:rPr>
        <w:t>de</w:t>
      </w:r>
      <w:r>
        <w:rPr>
          <w:color w:val="636466"/>
          <w:spacing w:val="-9"/>
        </w:rPr>
        <w:t> </w:t>
      </w:r>
      <w:r>
        <w:rPr>
          <w:color w:val="636466"/>
          <w:w w:val="97"/>
        </w:rPr>
        <w:t>Gas</w:t>
      </w:r>
      <w:r>
        <w:rPr>
          <w:color w:val="636466"/>
          <w:spacing w:val="-9"/>
        </w:rPr>
        <w:t> </w:t>
      </w:r>
      <w:r>
        <w:rPr>
          <w:color w:val="636466"/>
          <w:w w:val="103"/>
        </w:rPr>
        <w:t>Licua</w:t>
      </w:r>
      <w:r>
        <w:rPr>
          <w:color w:val="636466"/>
          <w:w w:val="106"/>
        </w:rPr>
        <w:t>do</w:t>
      </w:r>
      <w:r>
        <w:rPr>
          <w:color w:val="636466"/>
          <w:spacing w:val="-9"/>
        </w:rPr>
        <w:t> </w:t>
      </w:r>
      <w:r>
        <w:rPr>
          <w:color w:val="636466"/>
          <w:w w:val="105"/>
        </w:rPr>
        <w:t>de</w:t>
      </w:r>
      <w:r>
        <w:rPr>
          <w:color w:val="636466"/>
          <w:spacing w:val="-9"/>
        </w:rPr>
        <w:t> </w:t>
      </w:r>
      <w:r>
        <w:rPr>
          <w:color w:val="636466"/>
          <w:spacing w:val="-3"/>
          <w:w w:val="119"/>
        </w:rPr>
        <w:t>P</w:t>
      </w:r>
      <w:r>
        <w:rPr>
          <w:color w:val="636466"/>
          <w:w w:val="99"/>
        </w:rPr>
        <w:t>et</w:t>
      </w:r>
      <w:r>
        <w:rPr>
          <w:color w:val="636466"/>
          <w:spacing w:val="-3"/>
          <w:w w:val="99"/>
        </w:rPr>
        <w:t>r</w:t>
      </w:r>
      <w:r>
        <w:rPr>
          <w:color w:val="636466"/>
          <w:w w:val="102"/>
        </w:rPr>
        <w:t>óle</w:t>
      </w:r>
      <w:r>
        <w:rPr>
          <w:color w:val="636466"/>
          <w:spacing w:val="-3"/>
          <w:w w:val="102"/>
        </w:rPr>
        <w:t>o</w:t>
      </w:r>
      <w:r>
        <w:rPr>
          <w:color w:val="636466"/>
          <w:w w:val="58"/>
        </w:rPr>
        <w:t>,</w:t>
      </w:r>
      <w:r>
        <w:rPr>
          <w:color w:val="636466"/>
          <w:spacing w:val="-9"/>
        </w:rPr>
        <w:t> </w:t>
      </w:r>
      <w:r>
        <w:rPr>
          <w:color w:val="636466"/>
          <w:w w:val="107"/>
        </w:rPr>
        <w:t>GL</w:t>
      </w:r>
      <w:r>
        <w:rPr>
          <w:color w:val="636466"/>
          <w:spacing w:val="-6"/>
          <w:w w:val="107"/>
        </w:rPr>
        <w:t>P</w:t>
      </w:r>
      <w:r>
        <w:rPr>
          <w:color w:val="636466"/>
          <w:w w:val="58"/>
        </w:rPr>
        <w:t>.</w:t>
      </w:r>
      <w:r>
        <w:rPr>
          <w:color w:val="636466"/>
        </w:rPr>
        <w:t> </w:t>
      </w:r>
      <w:r>
        <w:rPr>
          <w:color w:val="636466"/>
          <w:spacing w:val="-18"/>
        </w:rPr>
        <w:t> </w:t>
      </w:r>
      <w:r>
        <w:rPr>
          <w:color w:val="636466"/>
          <w:spacing w:val="-1"/>
          <w:w w:val="104"/>
        </w:rPr>
        <w:t>A</w:t>
      </w:r>
      <w:r>
        <w:rPr>
          <w:color w:val="636466"/>
          <w:w w:val="98"/>
        </w:rPr>
        <w:t>demás,</w:t>
      </w:r>
      <w:r>
        <w:rPr>
          <w:color w:val="636466"/>
          <w:spacing w:val="-9"/>
        </w:rPr>
        <w:t> </w:t>
      </w:r>
      <w:r>
        <w:rPr>
          <w:color w:val="636466"/>
          <w:spacing w:val="-3"/>
          <w:w w:val="91"/>
        </w:rPr>
        <w:t>v</w:t>
      </w:r>
      <w:r>
        <w:rPr>
          <w:color w:val="636466"/>
          <w:w w:val="98"/>
        </w:rPr>
        <w:t>e</w:t>
      </w:r>
      <w:r>
        <w:rPr>
          <w:color w:val="636466"/>
          <w:spacing w:val="-2"/>
          <w:w w:val="98"/>
        </w:rPr>
        <w:t>r</w:t>
      </w:r>
      <w:r>
        <w:rPr>
          <w:color w:val="636466"/>
          <w:w w:val="104"/>
        </w:rPr>
        <w:t>ifica</w:t>
      </w:r>
      <w:r>
        <w:rPr>
          <w:color w:val="636466"/>
          <w:spacing w:val="-9"/>
        </w:rPr>
        <w:t> </w:t>
      </w:r>
      <w:r>
        <w:rPr>
          <w:color w:val="636466"/>
          <w:w w:val="91"/>
        </w:rPr>
        <w:t>y</w:t>
      </w:r>
      <w:r>
        <w:rPr>
          <w:color w:val="636466"/>
          <w:spacing w:val="-9"/>
        </w:rPr>
        <w:t> </w:t>
      </w:r>
      <w:r>
        <w:rPr>
          <w:color w:val="636466"/>
          <w:w w:val="101"/>
        </w:rPr>
        <w:t>calib</w:t>
      </w:r>
      <w:r>
        <w:rPr>
          <w:color w:val="636466"/>
          <w:spacing w:val="-2"/>
          <w:w w:val="101"/>
        </w:rPr>
        <w:t>r</w:t>
      </w:r>
      <w:r>
        <w:rPr>
          <w:color w:val="636466"/>
          <w:w w:val="98"/>
        </w:rPr>
        <w:t>a</w:t>
      </w:r>
      <w:r>
        <w:rPr>
          <w:color w:val="636466"/>
          <w:spacing w:val="-9"/>
        </w:rPr>
        <w:t> </w:t>
      </w:r>
      <w:r>
        <w:rPr>
          <w:color w:val="636466"/>
          <w:w w:val="103"/>
        </w:rPr>
        <w:t>equipos</w:t>
      </w:r>
      <w:r>
        <w:rPr>
          <w:color w:val="636466"/>
          <w:spacing w:val="-9"/>
        </w:rPr>
        <w:t> </w:t>
      </w:r>
      <w:r>
        <w:rPr>
          <w:color w:val="636466"/>
          <w:w w:val="97"/>
        </w:rPr>
        <w:t>(m</w:t>
      </w:r>
      <w:r>
        <w:rPr>
          <w:color w:val="636466"/>
          <w:w w:val="103"/>
        </w:rPr>
        <w:t>edido</w:t>
      </w:r>
      <w:r>
        <w:rPr>
          <w:color w:val="636466"/>
          <w:spacing w:val="-3"/>
          <w:w w:val="103"/>
        </w:rPr>
        <w:t>r</w:t>
      </w:r>
      <w:r>
        <w:rPr>
          <w:color w:val="636466"/>
          <w:w w:val="97"/>
        </w:rPr>
        <w:t>es </w:t>
      </w:r>
      <w:r>
        <w:rPr>
          <w:color w:val="636466"/>
        </w:rPr>
        <w:t>de volumen, detectores de radiación y dosímetros) con los cuales se lleva a cabo el proceso de control</w:t>
      </w:r>
      <w:r>
        <w:rPr>
          <w:color w:val="636466"/>
          <w:spacing w:val="-61"/>
        </w:rPr>
        <w:t> </w:t>
      </w:r>
      <w:r>
        <w:rPr>
          <w:color w:val="636466"/>
        </w:rPr>
        <w:t>y fiscalización que realiza por medio de sus programas sustantivos, contribuyendo a que la población</w:t>
      </w:r>
      <w:r>
        <w:rPr>
          <w:color w:val="636466"/>
          <w:spacing w:val="1"/>
        </w:rPr>
        <w:t> </w:t>
      </w:r>
      <w:r>
        <w:rPr>
          <w:color w:val="636466"/>
        </w:rPr>
        <w:t>reciba</w:t>
      </w:r>
      <w:r>
        <w:rPr>
          <w:color w:val="636466"/>
          <w:spacing w:val="-13"/>
        </w:rPr>
        <w:t> </w:t>
      </w:r>
      <w:r>
        <w:rPr>
          <w:color w:val="636466"/>
        </w:rPr>
        <w:t>productos</w:t>
      </w:r>
      <w:r>
        <w:rPr>
          <w:color w:val="636466"/>
          <w:spacing w:val="-12"/>
        </w:rPr>
        <w:t> </w:t>
      </w:r>
      <w:r>
        <w:rPr>
          <w:color w:val="636466"/>
        </w:rPr>
        <w:t>de</w:t>
      </w:r>
      <w:r>
        <w:rPr>
          <w:color w:val="636466"/>
          <w:spacing w:val="-12"/>
        </w:rPr>
        <w:t> </w:t>
      </w:r>
      <w:r>
        <w:rPr>
          <w:color w:val="636466"/>
        </w:rPr>
        <w:t>calidad</w:t>
      </w:r>
      <w:r>
        <w:rPr>
          <w:color w:val="636466"/>
          <w:spacing w:val="-13"/>
        </w:rPr>
        <w:t> </w:t>
      </w:r>
      <w:r>
        <w:rPr>
          <w:color w:val="636466"/>
        </w:rPr>
        <w:t>y</w:t>
      </w:r>
      <w:r>
        <w:rPr>
          <w:color w:val="636466"/>
          <w:spacing w:val="-12"/>
        </w:rPr>
        <w:t> </w:t>
      </w:r>
      <w:r>
        <w:rPr>
          <w:color w:val="636466"/>
        </w:rPr>
        <w:t>en</w:t>
      </w:r>
      <w:r>
        <w:rPr>
          <w:color w:val="636466"/>
          <w:spacing w:val="-12"/>
        </w:rPr>
        <w:t> </w:t>
      </w:r>
      <w:r>
        <w:rPr>
          <w:color w:val="636466"/>
        </w:rPr>
        <w:t>la</w:t>
      </w:r>
      <w:r>
        <w:rPr>
          <w:color w:val="636466"/>
          <w:spacing w:val="-12"/>
        </w:rPr>
        <w:t> </w:t>
      </w:r>
      <w:r>
        <w:rPr>
          <w:color w:val="636466"/>
        </w:rPr>
        <w:t>cantidad</w:t>
      </w:r>
      <w:r>
        <w:rPr>
          <w:color w:val="636466"/>
          <w:spacing w:val="-13"/>
        </w:rPr>
        <w:t> </w:t>
      </w:r>
      <w:r>
        <w:rPr>
          <w:color w:val="636466"/>
        </w:rPr>
        <w:t>exacta.</w:t>
      </w:r>
      <w:r>
        <w:rPr>
          <w:color w:val="636466"/>
          <w:spacing w:val="-12"/>
        </w:rPr>
        <w:t> </w:t>
      </w:r>
      <w:r>
        <w:rPr>
          <w:color w:val="636466"/>
        </w:rPr>
        <w:t>De</w:t>
      </w:r>
      <w:r>
        <w:rPr>
          <w:color w:val="636466"/>
          <w:spacing w:val="-12"/>
        </w:rPr>
        <w:t> </w:t>
      </w:r>
      <w:r>
        <w:rPr>
          <w:color w:val="636466"/>
        </w:rPr>
        <w:t>igual</w:t>
      </w:r>
      <w:r>
        <w:rPr>
          <w:color w:val="636466"/>
          <w:spacing w:val="-13"/>
        </w:rPr>
        <w:t> </w:t>
      </w:r>
      <w:r>
        <w:rPr>
          <w:color w:val="636466"/>
        </w:rPr>
        <w:t>manera,</w:t>
      </w:r>
      <w:r>
        <w:rPr>
          <w:color w:val="636466"/>
          <w:spacing w:val="-12"/>
        </w:rPr>
        <w:t> </w:t>
      </w:r>
      <w:r>
        <w:rPr>
          <w:color w:val="636466"/>
        </w:rPr>
        <w:t>el</w:t>
      </w:r>
      <w:r>
        <w:rPr>
          <w:color w:val="636466"/>
          <w:spacing w:val="-12"/>
        </w:rPr>
        <w:t> </w:t>
      </w:r>
      <w:r>
        <w:rPr>
          <w:color w:val="636466"/>
        </w:rPr>
        <w:t>MEM</w:t>
      </w:r>
      <w:r>
        <w:rPr>
          <w:color w:val="636466"/>
          <w:spacing w:val="-12"/>
        </w:rPr>
        <w:t> </w:t>
      </w:r>
      <w:r>
        <w:rPr>
          <w:color w:val="636466"/>
        </w:rPr>
        <w:t>contribuye</w:t>
      </w:r>
      <w:r>
        <w:rPr>
          <w:color w:val="636466"/>
          <w:spacing w:val="-13"/>
        </w:rPr>
        <w:t> </w:t>
      </w:r>
      <w:r>
        <w:rPr>
          <w:color w:val="636466"/>
        </w:rPr>
        <w:t>a</w:t>
      </w:r>
      <w:r>
        <w:rPr>
          <w:color w:val="636466"/>
          <w:spacing w:val="-12"/>
        </w:rPr>
        <w:t> </w:t>
      </w:r>
      <w:r>
        <w:rPr>
          <w:color w:val="636466"/>
        </w:rPr>
        <w:t>que</w:t>
      </w:r>
      <w:r>
        <w:rPr>
          <w:color w:val="636466"/>
          <w:spacing w:val="-12"/>
        </w:rPr>
        <w:t> </w:t>
      </w:r>
      <w:r>
        <w:rPr>
          <w:color w:val="636466"/>
        </w:rPr>
        <w:t>empresas</w:t>
      </w:r>
      <w:r>
        <w:rPr>
          <w:color w:val="636466"/>
          <w:spacing w:val="-61"/>
        </w:rPr>
        <w:t> </w:t>
      </w:r>
      <w:r>
        <w:rPr>
          <w:color w:val="636466"/>
        </w:rPr>
        <w:t>privadas y personas individuales puedan comercializar sus productos o utilicen materias primas de alta</w:t>
      </w:r>
      <w:r>
        <w:rPr>
          <w:color w:val="636466"/>
          <w:spacing w:val="-61"/>
        </w:rPr>
        <w:t> </w:t>
      </w:r>
      <w:r>
        <w:rPr>
          <w:color w:val="636466"/>
        </w:rPr>
        <w:t>calidad</w:t>
      </w:r>
      <w:r>
        <w:rPr>
          <w:color w:val="636466"/>
          <w:spacing w:val="-17"/>
        </w:rPr>
        <w:t> </w:t>
      </w:r>
      <w:r>
        <w:rPr>
          <w:color w:val="636466"/>
        </w:rPr>
        <w:t>en</w:t>
      </w:r>
      <w:r>
        <w:rPr>
          <w:color w:val="636466"/>
          <w:spacing w:val="-16"/>
        </w:rPr>
        <w:t> </w:t>
      </w:r>
      <w:r>
        <w:rPr>
          <w:color w:val="636466"/>
        </w:rPr>
        <w:t>sus</w:t>
      </w:r>
      <w:r>
        <w:rPr>
          <w:color w:val="636466"/>
          <w:spacing w:val="-16"/>
        </w:rPr>
        <w:t> </w:t>
      </w:r>
      <w:r>
        <w:rPr>
          <w:color w:val="636466"/>
        </w:rPr>
        <w:t>procesos</w:t>
      </w:r>
      <w:r>
        <w:rPr>
          <w:color w:val="636466"/>
          <w:spacing w:val="-16"/>
        </w:rPr>
        <w:t> </w:t>
      </w:r>
      <w:r>
        <w:rPr>
          <w:color w:val="636466"/>
        </w:rPr>
        <w:t>industriales</w:t>
      </w:r>
      <w:r>
        <w:rPr>
          <w:color w:val="636466"/>
          <w:spacing w:val="-16"/>
        </w:rPr>
        <w:t> </w:t>
      </w:r>
      <w:r>
        <w:rPr>
          <w:color w:val="636466"/>
        </w:rPr>
        <w:t>o</w:t>
      </w:r>
      <w:r>
        <w:rPr>
          <w:color w:val="636466"/>
          <w:spacing w:val="-16"/>
        </w:rPr>
        <w:t> </w:t>
      </w:r>
      <w:r>
        <w:rPr>
          <w:color w:val="636466"/>
        </w:rPr>
        <w:t>en</w:t>
      </w:r>
      <w:r>
        <w:rPr>
          <w:color w:val="636466"/>
          <w:spacing w:val="-17"/>
        </w:rPr>
        <w:t> </w:t>
      </w:r>
      <w:r>
        <w:rPr>
          <w:color w:val="636466"/>
        </w:rPr>
        <w:t>sus</w:t>
      </w:r>
      <w:r>
        <w:rPr>
          <w:color w:val="636466"/>
          <w:spacing w:val="-16"/>
        </w:rPr>
        <w:t> </w:t>
      </w:r>
      <w:r>
        <w:rPr>
          <w:color w:val="636466"/>
        </w:rPr>
        <w:t>investigaciones</w:t>
      </w:r>
      <w:r>
        <w:rPr>
          <w:color w:val="636466"/>
          <w:spacing w:val="-16"/>
        </w:rPr>
        <w:t> </w:t>
      </w:r>
      <w:r>
        <w:rPr>
          <w:color w:val="636466"/>
        </w:rPr>
        <w:t>científicas.</w:t>
      </w:r>
    </w:p>
    <w:p>
      <w:pPr>
        <w:pStyle w:val="BodyText"/>
        <w:spacing w:before="2"/>
        <w:rPr>
          <w:sz w:val="21"/>
        </w:rPr>
      </w:pPr>
    </w:p>
    <w:p>
      <w:pPr>
        <w:pStyle w:val="BodyText"/>
        <w:ind w:left="980"/>
        <w:jc w:val="both"/>
      </w:pPr>
      <w:r>
        <w:rPr>
          <w:color w:val="636466"/>
          <w:spacing w:val="-1"/>
        </w:rPr>
        <w:t>En</w:t>
      </w:r>
      <w:r>
        <w:rPr>
          <w:color w:val="636466"/>
          <w:spacing w:val="-17"/>
        </w:rPr>
        <w:t> </w:t>
      </w:r>
      <w:r>
        <w:rPr>
          <w:color w:val="636466"/>
          <w:spacing w:val="-1"/>
        </w:rPr>
        <w:t>ese</w:t>
      </w:r>
      <w:r>
        <w:rPr>
          <w:color w:val="636466"/>
          <w:spacing w:val="-17"/>
        </w:rPr>
        <w:t> </w:t>
      </w:r>
      <w:r>
        <w:rPr>
          <w:color w:val="636466"/>
          <w:spacing w:val="-1"/>
        </w:rPr>
        <w:t>marco,</w:t>
      </w:r>
      <w:r>
        <w:rPr>
          <w:color w:val="636466"/>
          <w:spacing w:val="-17"/>
        </w:rPr>
        <w:t> </w:t>
      </w:r>
      <w:r>
        <w:rPr>
          <w:color w:val="636466"/>
          <w:spacing w:val="-1"/>
        </w:rPr>
        <w:t>en</w:t>
      </w:r>
      <w:r>
        <w:rPr>
          <w:color w:val="636466"/>
          <w:spacing w:val="-17"/>
        </w:rPr>
        <w:t> </w:t>
      </w:r>
      <w:r>
        <w:rPr>
          <w:color w:val="636466"/>
          <w:spacing w:val="-1"/>
        </w:rPr>
        <w:t>el</w:t>
      </w:r>
      <w:r>
        <w:rPr>
          <w:color w:val="636466"/>
          <w:spacing w:val="-17"/>
        </w:rPr>
        <w:t> </w:t>
      </w:r>
      <w:r>
        <w:rPr>
          <w:color w:val="636466"/>
        </w:rPr>
        <w:t>segundo</w:t>
      </w:r>
      <w:r>
        <w:rPr>
          <w:color w:val="636466"/>
          <w:spacing w:val="-17"/>
        </w:rPr>
        <w:t> </w:t>
      </w:r>
      <w:r>
        <w:rPr>
          <w:color w:val="636466"/>
        </w:rPr>
        <w:t>cuatrimestre</w:t>
      </w:r>
      <w:r>
        <w:rPr>
          <w:color w:val="636466"/>
          <w:spacing w:val="-17"/>
        </w:rPr>
        <w:t> </w:t>
      </w:r>
      <w:r>
        <w:rPr>
          <w:color w:val="636466"/>
        </w:rPr>
        <w:t>2022</w:t>
      </w:r>
      <w:r>
        <w:rPr>
          <w:color w:val="636466"/>
          <w:spacing w:val="-17"/>
        </w:rPr>
        <w:t> </w:t>
      </w:r>
      <w:r>
        <w:rPr>
          <w:color w:val="636466"/>
        </w:rPr>
        <w:t>se</w:t>
      </w:r>
      <w:r>
        <w:rPr>
          <w:color w:val="636466"/>
          <w:spacing w:val="-17"/>
        </w:rPr>
        <w:t> </w:t>
      </w:r>
      <w:r>
        <w:rPr>
          <w:color w:val="636466"/>
        </w:rPr>
        <w:t>desarrollaron</w:t>
      </w:r>
      <w:r>
        <w:rPr>
          <w:color w:val="636466"/>
          <w:spacing w:val="-17"/>
        </w:rPr>
        <w:t> </w:t>
      </w:r>
      <w:r>
        <w:rPr>
          <w:color w:val="636466"/>
        </w:rPr>
        <w:t>las</w:t>
      </w:r>
      <w:r>
        <w:rPr>
          <w:color w:val="636466"/>
          <w:spacing w:val="-16"/>
        </w:rPr>
        <w:t> </w:t>
      </w:r>
      <w:r>
        <w:rPr>
          <w:color w:val="636466"/>
        </w:rPr>
        <w:t>siguientes</w:t>
      </w:r>
      <w:r>
        <w:rPr>
          <w:color w:val="636466"/>
          <w:spacing w:val="-17"/>
        </w:rPr>
        <w:t> </w:t>
      </w:r>
      <w:r>
        <w:rPr>
          <w:color w:val="636466"/>
        </w:rPr>
        <w:t>actividades:</w:t>
      </w:r>
    </w:p>
    <w:p>
      <w:pPr>
        <w:pStyle w:val="BodyText"/>
        <w:rPr>
          <w:sz w:val="22"/>
        </w:rPr>
      </w:pPr>
    </w:p>
    <w:p>
      <w:pPr>
        <w:pStyle w:val="BodyText"/>
        <w:spacing w:line="285" w:lineRule="auto" w:before="194"/>
        <w:ind w:left="1843" w:right="977"/>
        <w:jc w:val="both"/>
      </w:pPr>
      <w:r>
        <w:rPr>
          <w:color w:val="636466"/>
        </w:rPr>
        <w:t>12,464</w:t>
      </w:r>
      <w:r>
        <w:rPr>
          <w:color w:val="636466"/>
          <w:spacing w:val="-6"/>
        </w:rPr>
        <w:t> </w:t>
      </w:r>
      <w:r>
        <w:rPr>
          <w:color w:val="636466"/>
        </w:rPr>
        <w:t>análisis</w:t>
      </w:r>
      <w:r>
        <w:rPr>
          <w:color w:val="636466"/>
          <w:spacing w:val="-5"/>
        </w:rPr>
        <w:t> </w:t>
      </w:r>
      <w:r>
        <w:rPr>
          <w:color w:val="636466"/>
        </w:rPr>
        <w:t>de</w:t>
      </w:r>
      <w:r>
        <w:rPr>
          <w:color w:val="636466"/>
          <w:spacing w:val="-6"/>
        </w:rPr>
        <w:t> </w:t>
      </w:r>
      <w:r>
        <w:rPr>
          <w:color w:val="636466"/>
        </w:rPr>
        <w:t>laboratorio</w:t>
      </w:r>
      <w:r>
        <w:rPr>
          <w:color w:val="636466"/>
          <w:spacing w:val="-5"/>
        </w:rPr>
        <w:t> </w:t>
      </w:r>
      <w:r>
        <w:rPr>
          <w:color w:val="636466"/>
        </w:rPr>
        <w:t>que</w:t>
      </w:r>
      <w:r>
        <w:rPr>
          <w:color w:val="636466"/>
          <w:spacing w:val="-5"/>
        </w:rPr>
        <w:t> </w:t>
      </w:r>
      <w:r>
        <w:rPr>
          <w:color w:val="636466"/>
        </w:rPr>
        <w:t>equivale</w:t>
      </w:r>
      <w:r>
        <w:rPr>
          <w:color w:val="636466"/>
          <w:spacing w:val="-6"/>
        </w:rPr>
        <w:t> </w:t>
      </w:r>
      <w:r>
        <w:rPr>
          <w:color w:val="636466"/>
        </w:rPr>
        <w:t>a</w:t>
      </w:r>
      <w:r>
        <w:rPr>
          <w:color w:val="636466"/>
          <w:spacing w:val="-5"/>
        </w:rPr>
        <w:t> </w:t>
      </w:r>
      <w:r>
        <w:rPr>
          <w:color w:val="636466"/>
        </w:rPr>
        <w:t>un</w:t>
      </w:r>
      <w:r>
        <w:rPr>
          <w:color w:val="636466"/>
          <w:spacing w:val="-5"/>
        </w:rPr>
        <w:t> </w:t>
      </w:r>
      <w:r>
        <w:rPr>
          <w:color w:val="636466"/>
        </w:rPr>
        <w:t>avance</w:t>
      </w:r>
      <w:r>
        <w:rPr>
          <w:color w:val="636466"/>
          <w:spacing w:val="-6"/>
        </w:rPr>
        <w:t> </w:t>
      </w:r>
      <w:r>
        <w:rPr>
          <w:color w:val="636466"/>
        </w:rPr>
        <w:t>54.20</w:t>
      </w:r>
      <w:r>
        <w:rPr>
          <w:color w:val="636466"/>
          <w:spacing w:val="-5"/>
        </w:rPr>
        <w:t> </w:t>
      </w:r>
      <w:r>
        <w:rPr>
          <w:color w:val="636466"/>
        </w:rPr>
        <w:t>%</w:t>
      </w:r>
      <w:r>
        <w:rPr>
          <w:color w:val="636466"/>
          <w:spacing w:val="-5"/>
        </w:rPr>
        <w:t> </w:t>
      </w:r>
      <w:r>
        <w:rPr>
          <w:color w:val="636466"/>
        </w:rPr>
        <w:t>de</w:t>
      </w:r>
      <w:r>
        <w:rPr>
          <w:color w:val="636466"/>
          <w:spacing w:val="-6"/>
        </w:rPr>
        <w:t> </w:t>
      </w:r>
      <w:r>
        <w:rPr>
          <w:color w:val="636466"/>
        </w:rPr>
        <w:t>los</w:t>
      </w:r>
      <w:r>
        <w:rPr>
          <w:color w:val="636466"/>
          <w:spacing w:val="-5"/>
        </w:rPr>
        <w:t> </w:t>
      </w:r>
      <w:r>
        <w:rPr>
          <w:color w:val="636466"/>
        </w:rPr>
        <w:t>análisis</w:t>
      </w:r>
      <w:r>
        <w:rPr>
          <w:color w:val="636466"/>
          <w:spacing w:val="-5"/>
        </w:rPr>
        <w:t> </w:t>
      </w:r>
      <w:r>
        <w:rPr>
          <w:color w:val="636466"/>
        </w:rPr>
        <w:t>de</w:t>
      </w:r>
      <w:r>
        <w:rPr>
          <w:color w:val="636466"/>
          <w:spacing w:val="-6"/>
        </w:rPr>
        <w:t> </w:t>
      </w:r>
      <w:r>
        <w:rPr>
          <w:color w:val="636466"/>
        </w:rPr>
        <w:t>laboratorio</w:t>
      </w:r>
      <w:r>
        <w:rPr>
          <w:color w:val="636466"/>
          <w:spacing w:val="-61"/>
        </w:rPr>
        <w:t> </w:t>
      </w:r>
      <w:r>
        <w:rPr>
          <w:color w:val="636466"/>
        </w:rPr>
        <w:t>proyectados (22,996) distribuidos en las siguientes actividades: </w:t>
      </w:r>
      <w:r>
        <w:rPr>
          <w:rFonts w:ascii="Tahoma" w:hAnsi="Tahoma"/>
          <w:b/>
          <w:color w:val="636466"/>
        </w:rPr>
        <w:t>i) Área de Hidrocarburos: </w:t>
      </w:r>
      <w:r>
        <w:rPr>
          <w:color w:val="636466"/>
        </w:rPr>
        <w:t>se</w:t>
      </w:r>
      <w:r>
        <w:rPr>
          <w:color w:val="636466"/>
          <w:spacing w:val="1"/>
        </w:rPr>
        <w:t> </w:t>
      </w:r>
      <w:r>
        <w:rPr>
          <w:color w:val="636466"/>
        </w:rPr>
        <w:t>realizaron</w:t>
      </w:r>
      <w:r>
        <w:rPr>
          <w:color w:val="636466"/>
          <w:spacing w:val="-10"/>
        </w:rPr>
        <w:t> </w:t>
      </w:r>
      <w:r>
        <w:rPr>
          <w:color w:val="636466"/>
        </w:rPr>
        <w:t>7,258</w:t>
      </w:r>
      <w:r>
        <w:rPr>
          <w:color w:val="636466"/>
          <w:spacing w:val="-9"/>
        </w:rPr>
        <w:t> </w:t>
      </w:r>
      <w:r>
        <w:rPr>
          <w:color w:val="636466"/>
        </w:rPr>
        <w:t>análisis</w:t>
      </w:r>
      <w:r>
        <w:rPr>
          <w:color w:val="636466"/>
          <w:spacing w:val="-9"/>
        </w:rPr>
        <w:t> </w:t>
      </w:r>
      <w:r>
        <w:rPr>
          <w:color w:val="636466"/>
        </w:rPr>
        <w:t>de</w:t>
      </w:r>
      <w:r>
        <w:rPr>
          <w:color w:val="636466"/>
          <w:spacing w:val="-9"/>
        </w:rPr>
        <w:t> </w:t>
      </w:r>
      <w:r>
        <w:rPr>
          <w:color w:val="636466"/>
        </w:rPr>
        <w:t>laboratorio,</w:t>
      </w:r>
      <w:r>
        <w:rPr>
          <w:color w:val="636466"/>
          <w:spacing w:val="-9"/>
        </w:rPr>
        <w:t> </w:t>
      </w:r>
      <w:r>
        <w:rPr>
          <w:color w:val="636466"/>
        </w:rPr>
        <w:t>de</w:t>
      </w:r>
      <w:r>
        <w:rPr>
          <w:color w:val="636466"/>
          <w:spacing w:val="-9"/>
        </w:rPr>
        <w:t> </w:t>
      </w:r>
      <w:r>
        <w:rPr>
          <w:color w:val="636466"/>
        </w:rPr>
        <w:t>estos</w:t>
      </w:r>
      <w:r>
        <w:rPr>
          <w:color w:val="636466"/>
          <w:spacing w:val="-9"/>
        </w:rPr>
        <w:t> </w:t>
      </w:r>
      <w:r>
        <w:rPr>
          <w:color w:val="636466"/>
        </w:rPr>
        <w:t>fueron</w:t>
      </w:r>
      <w:r>
        <w:rPr>
          <w:color w:val="636466"/>
          <w:spacing w:val="-9"/>
        </w:rPr>
        <w:t> </w:t>
      </w:r>
      <w:r>
        <w:rPr>
          <w:color w:val="636466"/>
        </w:rPr>
        <w:t>6,859</w:t>
      </w:r>
      <w:r>
        <w:rPr>
          <w:color w:val="636466"/>
          <w:spacing w:val="-9"/>
        </w:rPr>
        <w:t> </w:t>
      </w:r>
      <w:r>
        <w:rPr>
          <w:color w:val="636466"/>
        </w:rPr>
        <w:t>análisis</w:t>
      </w:r>
      <w:r>
        <w:rPr>
          <w:color w:val="636466"/>
          <w:spacing w:val="-9"/>
        </w:rPr>
        <w:t> </w:t>
      </w:r>
      <w:r>
        <w:rPr>
          <w:color w:val="636466"/>
        </w:rPr>
        <w:t>de</w:t>
      </w:r>
      <w:r>
        <w:rPr>
          <w:color w:val="636466"/>
          <w:spacing w:val="-9"/>
        </w:rPr>
        <w:t> </w:t>
      </w:r>
      <w:r>
        <w:rPr>
          <w:color w:val="636466"/>
        </w:rPr>
        <w:t>control</w:t>
      </w:r>
      <w:r>
        <w:rPr>
          <w:color w:val="636466"/>
          <w:spacing w:val="-9"/>
        </w:rPr>
        <w:t> </w:t>
      </w:r>
      <w:r>
        <w:rPr>
          <w:color w:val="636466"/>
        </w:rPr>
        <w:t>de</w:t>
      </w:r>
      <w:r>
        <w:rPr>
          <w:color w:val="636466"/>
          <w:spacing w:val="-9"/>
        </w:rPr>
        <w:t> </w:t>
      </w:r>
      <w:r>
        <w:rPr>
          <w:color w:val="636466"/>
        </w:rPr>
        <w:t>calidad</w:t>
      </w:r>
      <w:r>
        <w:rPr>
          <w:color w:val="636466"/>
          <w:spacing w:val="-9"/>
        </w:rPr>
        <w:t> </w:t>
      </w:r>
      <w:r>
        <w:rPr>
          <w:color w:val="636466"/>
        </w:rPr>
        <w:t>de</w:t>
      </w:r>
      <w:r>
        <w:rPr>
          <w:color w:val="636466"/>
          <w:spacing w:val="-61"/>
        </w:rPr>
        <w:t> </w:t>
      </w:r>
      <w:r>
        <w:rPr>
          <w:color w:val="636466"/>
        </w:rPr>
        <w:t>los</w:t>
      </w:r>
      <w:r>
        <w:rPr>
          <w:color w:val="636466"/>
          <w:spacing w:val="18"/>
        </w:rPr>
        <w:t> </w:t>
      </w:r>
      <w:r>
        <w:rPr>
          <w:color w:val="636466"/>
        </w:rPr>
        <w:t>combustibles</w:t>
      </w:r>
      <w:r>
        <w:rPr>
          <w:color w:val="636466"/>
          <w:spacing w:val="19"/>
        </w:rPr>
        <w:t> </w:t>
      </w:r>
      <w:r>
        <w:rPr>
          <w:color w:val="636466"/>
        </w:rPr>
        <w:t>y</w:t>
      </w:r>
      <w:r>
        <w:rPr>
          <w:color w:val="636466"/>
          <w:spacing w:val="19"/>
        </w:rPr>
        <w:t> </w:t>
      </w:r>
      <w:r>
        <w:rPr>
          <w:color w:val="636466"/>
        </w:rPr>
        <w:t>calibración</w:t>
      </w:r>
      <w:r>
        <w:rPr>
          <w:color w:val="636466"/>
          <w:spacing w:val="19"/>
        </w:rPr>
        <w:t> </w:t>
      </w:r>
      <w:r>
        <w:rPr>
          <w:color w:val="636466"/>
        </w:rPr>
        <w:t>de</w:t>
      </w:r>
      <w:r>
        <w:rPr>
          <w:color w:val="636466"/>
          <w:spacing w:val="19"/>
        </w:rPr>
        <w:t> </w:t>
      </w:r>
      <w:r>
        <w:rPr>
          <w:color w:val="636466"/>
        </w:rPr>
        <w:t>medidores</w:t>
      </w:r>
      <w:r>
        <w:rPr>
          <w:color w:val="636466"/>
          <w:spacing w:val="18"/>
        </w:rPr>
        <w:t> </w:t>
      </w:r>
      <w:r>
        <w:rPr>
          <w:color w:val="636466"/>
        </w:rPr>
        <w:t>de</w:t>
      </w:r>
      <w:r>
        <w:rPr>
          <w:color w:val="636466"/>
          <w:spacing w:val="19"/>
        </w:rPr>
        <w:t> </w:t>
      </w:r>
      <w:r>
        <w:rPr>
          <w:color w:val="636466"/>
        </w:rPr>
        <w:t>combustibles</w:t>
      </w:r>
      <w:r>
        <w:rPr>
          <w:color w:val="636466"/>
          <w:spacing w:val="19"/>
        </w:rPr>
        <w:t> </w:t>
      </w:r>
      <w:r>
        <w:rPr>
          <w:color w:val="636466"/>
        </w:rPr>
        <w:t>para</w:t>
      </w:r>
      <w:r>
        <w:rPr>
          <w:color w:val="636466"/>
          <w:spacing w:val="19"/>
        </w:rPr>
        <w:t> </w:t>
      </w:r>
      <w:r>
        <w:rPr>
          <w:color w:val="636466"/>
        </w:rPr>
        <w:t>la</w:t>
      </w:r>
      <w:r>
        <w:rPr>
          <w:color w:val="636466"/>
          <w:spacing w:val="19"/>
        </w:rPr>
        <w:t> </w:t>
      </w:r>
      <w:r>
        <w:rPr>
          <w:color w:val="636466"/>
        </w:rPr>
        <w:t>Institución.</w:t>
      </w:r>
      <w:r>
        <w:rPr>
          <w:color w:val="636466"/>
          <w:spacing w:val="19"/>
        </w:rPr>
        <w:t> </w:t>
      </w:r>
      <w:r>
        <w:rPr>
          <w:color w:val="636466"/>
        </w:rPr>
        <w:t>Asimismo,</w:t>
      </w:r>
      <w:r>
        <w:rPr>
          <w:color w:val="636466"/>
          <w:spacing w:val="-61"/>
        </w:rPr>
        <w:t> </w:t>
      </w:r>
      <w:r>
        <w:rPr>
          <w:color w:val="636466"/>
        </w:rPr>
        <w:t>se realizaron 399 análisis externos para empresas y público en general. </w:t>
      </w:r>
      <w:r>
        <w:rPr>
          <w:rFonts w:ascii="Tahoma" w:hAnsi="Tahoma"/>
          <w:b/>
          <w:color w:val="636466"/>
        </w:rPr>
        <w:t>ii) Área de Minerales:</w:t>
      </w:r>
      <w:r>
        <w:rPr>
          <w:rFonts w:ascii="Tahoma" w:hAnsi="Tahoma"/>
          <w:b/>
          <w:color w:val="636466"/>
          <w:spacing w:val="-51"/>
        </w:rPr>
        <w:t> </w:t>
      </w:r>
      <w:r>
        <w:rPr>
          <w:color w:val="636466"/>
        </w:rPr>
        <w:t>Se</w:t>
      </w:r>
      <w:r>
        <w:rPr>
          <w:color w:val="636466"/>
          <w:spacing w:val="-7"/>
        </w:rPr>
        <w:t> </w:t>
      </w:r>
      <w:r>
        <w:rPr>
          <w:color w:val="636466"/>
        </w:rPr>
        <w:t>realizaron</w:t>
      </w:r>
      <w:r>
        <w:rPr>
          <w:color w:val="636466"/>
          <w:spacing w:val="-6"/>
        </w:rPr>
        <w:t> </w:t>
      </w:r>
      <w:r>
        <w:rPr>
          <w:color w:val="636466"/>
        </w:rPr>
        <w:t>2,630</w:t>
      </w:r>
      <w:r>
        <w:rPr>
          <w:color w:val="636466"/>
          <w:spacing w:val="-6"/>
        </w:rPr>
        <w:t> </w:t>
      </w:r>
      <w:r>
        <w:rPr>
          <w:color w:val="636466"/>
        </w:rPr>
        <w:t>análisis</w:t>
      </w:r>
      <w:r>
        <w:rPr>
          <w:color w:val="636466"/>
          <w:spacing w:val="-6"/>
        </w:rPr>
        <w:t> </w:t>
      </w:r>
      <w:r>
        <w:rPr>
          <w:color w:val="636466"/>
        </w:rPr>
        <w:t>de</w:t>
      </w:r>
      <w:r>
        <w:rPr>
          <w:color w:val="636466"/>
          <w:spacing w:val="-6"/>
        </w:rPr>
        <w:t> </w:t>
      </w:r>
      <w:r>
        <w:rPr>
          <w:color w:val="636466"/>
        </w:rPr>
        <w:t>laboratorio.</w:t>
      </w:r>
      <w:r>
        <w:rPr>
          <w:color w:val="636466"/>
          <w:spacing w:val="-6"/>
        </w:rPr>
        <w:t> </w:t>
      </w:r>
      <w:r>
        <w:rPr>
          <w:color w:val="636466"/>
        </w:rPr>
        <w:t>De</w:t>
      </w:r>
      <w:r>
        <w:rPr>
          <w:color w:val="636466"/>
          <w:spacing w:val="-6"/>
        </w:rPr>
        <w:t> </w:t>
      </w:r>
      <w:r>
        <w:rPr>
          <w:color w:val="636466"/>
        </w:rPr>
        <w:t>los</w:t>
      </w:r>
      <w:r>
        <w:rPr>
          <w:color w:val="636466"/>
          <w:spacing w:val="-7"/>
        </w:rPr>
        <w:t> </w:t>
      </w:r>
      <w:r>
        <w:rPr>
          <w:color w:val="636466"/>
        </w:rPr>
        <w:t>cuales</w:t>
      </w:r>
      <w:r>
        <w:rPr>
          <w:color w:val="636466"/>
          <w:spacing w:val="-6"/>
        </w:rPr>
        <w:t> </w:t>
      </w:r>
      <w:r>
        <w:rPr>
          <w:color w:val="636466"/>
        </w:rPr>
        <w:t>aproximadamente</w:t>
      </w:r>
      <w:r>
        <w:rPr>
          <w:color w:val="636466"/>
          <w:spacing w:val="-6"/>
        </w:rPr>
        <w:t> </w:t>
      </w:r>
      <w:r>
        <w:rPr>
          <w:color w:val="636466"/>
        </w:rPr>
        <w:t>639</w:t>
      </w:r>
      <w:r>
        <w:rPr>
          <w:color w:val="636466"/>
          <w:spacing w:val="-6"/>
        </w:rPr>
        <w:t> </w:t>
      </w:r>
      <w:r>
        <w:rPr>
          <w:color w:val="636466"/>
        </w:rPr>
        <w:t>corresponden</w:t>
      </w:r>
      <w:r>
        <w:rPr>
          <w:color w:val="636466"/>
          <w:spacing w:val="-61"/>
        </w:rPr>
        <w:t> </w:t>
      </w:r>
      <w:r>
        <w:rPr>
          <w:color w:val="636466"/>
        </w:rPr>
        <w:t>a solicitudes de la Dirección General de Minería y dentro de ellos se hicieron 269 análisis del</w:t>
      </w:r>
      <w:r>
        <w:rPr>
          <w:color w:val="636466"/>
          <w:spacing w:val="1"/>
        </w:rPr>
        <w:t> </w:t>
      </w:r>
      <w:r>
        <w:rPr>
          <w:color w:val="636466"/>
        </w:rPr>
        <w:t>Ministerio Publico. Asimismo, se realizaron 1,991 análisis externos. </w:t>
      </w:r>
      <w:r>
        <w:rPr>
          <w:rFonts w:ascii="Tahoma" w:hAnsi="Tahoma"/>
          <w:b/>
          <w:color w:val="636466"/>
        </w:rPr>
        <w:t>iii) Área de Aplicaciones</w:t>
      </w:r>
      <w:r>
        <w:rPr>
          <w:rFonts w:ascii="Tahoma" w:hAnsi="Tahoma"/>
          <w:b/>
          <w:color w:val="636466"/>
          <w:spacing w:val="1"/>
        </w:rPr>
        <w:t> </w:t>
      </w:r>
      <w:r>
        <w:rPr>
          <w:rFonts w:ascii="Tahoma" w:hAnsi="Tahoma"/>
          <w:b/>
          <w:color w:val="636466"/>
        </w:rPr>
        <w:t>Nucleares: </w:t>
      </w:r>
      <w:r>
        <w:rPr>
          <w:color w:val="636466"/>
        </w:rPr>
        <w:t>Se realizaron un aproximado de 2,576 análisis de laboratorio, detallados de la</w:t>
      </w:r>
      <w:r>
        <w:rPr>
          <w:color w:val="636466"/>
          <w:spacing w:val="1"/>
        </w:rPr>
        <w:t> </w:t>
      </w:r>
      <w:r>
        <w:rPr>
          <w:color w:val="636466"/>
          <w:spacing w:val="-1"/>
        </w:rPr>
        <w:t>siguiente</w:t>
      </w:r>
      <w:r>
        <w:rPr>
          <w:color w:val="636466"/>
          <w:spacing w:val="-18"/>
        </w:rPr>
        <w:t> </w:t>
      </w:r>
      <w:r>
        <w:rPr>
          <w:color w:val="636466"/>
          <w:spacing w:val="-1"/>
        </w:rPr>
        <w:t>manera:</w:t>
      </w:r>
      <w:r>
        <w:rPr>
          <w:color w:val="636466"/>
          <w:spacing w:val="-18"/>
        </w:rPr>
        <w:t> </w:t>
      </w:r>
      <w:r>
        <w:rPr>
          <w:color w:val="636466"/>
          <w:spacing w:val="-1"/>
        </w:rPr>
        <w:t>28</w:t>
      </w:r>
      <w:r>
        <w:rPr>
          <w:color w:val="636466"/>
          <w:spacing w:val="-18"/>
        </w:rPr>
        <w:t> </w:t>
      </w:r>
      <w:r>
        <w:rPr>
          <w:color w:val="636466"/>
          <w:spacing w:val="-1"/>
        </w:rPr>
        <w:t>análisis</w:t>
      </w:r>
      <w:r>
        <w:rPr>
          <w:color w:val="636466"/>
          <w:spacing w:val="-18"/>
        </w:rPr>
        <w:t> </w:t>
      </w:r>
      <w:r>
        <w:rPr>
          <w:color w:val="636466"/>
          <w:spacing w:val="-1"/>
        </w:rPr>
        <w:t>y</w:t>
      </w:r>
      <w:r>
        <w:rPr>
          <w:color w:val="636466"/>
          <w:spacing w:val="-18"/>
        </w:rPr>
        <w:t> </w:t>
      </w:r>
      <w:r>
        <w:rPr>
          <w:color w:val="636466"/>
          <w:spacing w:val="-1"/>
        </w:rPr>
        <w:t>sus</w:t>
      </w:r>
      <w:r>
        <w:rPr>
          <w:color w:val="636466"/>
          <w:spacing w:val="-17"/>
        </w:rPr>
        <w:t> </w:t>
      </w:r>
      <w:r>
        <w:rPr>
          <w:color w:val="636466"/>
          <w:spacing w:val="-1"/>
        </w:rPr>
        <w:t>correspondientes</w:t>
      </w:r>
      <w:r>
        <w:rPr>
          <w:color w:val="636466"/>
          <w:spacing w:val="-18"/>
        </w:rPr>
        <w:t> </w:t>
      </w:r>
      <w:r>
        <w:rPr>
          <w:color w:val="636466"/>
        </w:rPr>
        <w:t>certificados</w:t>
      </w:r>
      <w:r>
        <w:rPr>
          <w:color w:val="636466"/>
          <w:spacing w:val="-18"/>
        </w:rPr>
        <w:t> </w:t>
      </w:r>
      <w:r>
        <w:rPr>
          <w:color w:val="636466"/>
        </w:rPr>
        <w:t>de</w:t>
      </w:r>
      <w:r>
        <w:rPr>
          <w:color w:val="636466"/>
          <w:spacing w:val="-18"/>
        </w:rPr>
        <w:t> </w:t>
      </w:r>
      <w:r>
        <w:rPr>
          <w:color w:val="636466"/>
        </w:rPr>
        <w:t>niveles</w:t>
      </w:r>
      <w:r>
        <w:rPr>
          <w:color w:val="636466"/>
          <w:spacing w:val="-18"/>
        </w:rPr>
        <w:t> </w:t>
      </w:r>
      <w:r>
        <w:rPr>
          <w:color w:val="636466"/>
        </w:rPr>
        <w:t>de</w:t>
      </w:r>
      <w:r>
        <w:rPr>
          <w:color w:val="636466"/>
          <w:spacing w:val="-18"/>
        </w:rPr>
        <w:t> </w:t>
      </w:r>
      <w:r>
        <w:rPr>
          <w:color w:val="636466"/>
        </w:rPr>
        <w:t>radiactividad,</w:t>
      </w:r>
      <w:r>
        <w:rPr>
          <w:color w:val="636466"/>
          <w:spacing w:val="-18"/>
        </w:rPr>
        <w:t> </w:t>
      </w:r>
      <w:r>
        <w:rPr>
          <w:color w:val="636466"/>
        </w:rPr>
        <w:t>14</w:t>
      </w:r>
      <w:r>
        <w:rPr>
          <w:color w:val="636466"/>
          <w:spacing w:val="-60"/>
        </w:rPr>
        <w:t> </w:t>
      </w:r>
      <w:r>
        <w:rPr>
          <w:color w:val="636466"/>
          <w:spacing w:val="-1"/>
        </w:rPr>
        <w:t>análisis</w:t>
      </w:r>
      <w:r>
        <w:rPr>
          <w:color w:val="636466"/>
          <w:spacing w:val="-15"/>
        </w:rPr>
        <w:t> </w:t>
      </w:r>
      <w:r>
        <w:rPr>
          <w:color w:val="636466"/>
          <w:spacing w:val="-1"/>
        </w:rPr>
        <w:t>de</w:t>
      </w:r>
      <w:r>
        <w:rPr>
          <w:color w:val="636466"/>
          <w:spacing w:val="-15"/>
        </w:rPr>
        <w:t> </w:t>
      </w:r>
      <w:r>
        <w:rPr>
          <w:color w:val="636466"/>
          <w:spacing w:val="-1"/>
        </w:rPr>
        <w:t>frotes</w:t>
      </w:r>
      <w:r>
        <w:rPr>
          <w:color w:val="636466"/>
          <w:spacing w:val="-14"/>
        </w:rPr>
        <w:t> </w:t>
      </w:r>
      <w:r>
        <w:rPr>
          <w:color w:val="636466"/>
          <w:spacing w:val="-1"/>
        </w:rPr>
        <w:t>a</w:t>
      </w:r>
      <w:r>
        <w:rPr>
          <w:color w:val="636466"/>
          <w:spacing w:val="-15"/>
        </w:rPr>
        <w:t> </w:t>
      </w:r>
      <w:r>
        <w:rPr>
          <w:color w:val="636466"/>
          <w:spacing w:val="-1"/>
        </w:rPr>
        <w:t>fuentes</w:t>
      </w:r>
      <w:r>
        <w:rPr>
          <w:color w:val="636466"/>
          <w:spacing w:val="-14"/>
        </w:rPr>
        <w:t> </w:t>
      </w:r>
      <w:r>
        <w:rPr>
          <w:color w:val="636466"/>
          <w:spacing w:val="-1"/>
        </w:rPr>
        <w:t>radiactivas,</w:t>
      </w:r>
      <w:r>
        <w:rPr>
          <w:color w:val="636466"/>
          <w:spacing w:val="-15"/>
        </w:rPr>
        <w:t> </w:t>
      </w:r>
      <w:r>
        <w:rPr>
          <w:color w:val="636466"/>
          <w:spacing w:val="-1"/>
        </w:rPr>
        <w:t>197</w:t>
      </w:r>
      <w:r>
        <w:rPr>
          <w:color w:val="636466"/>
          <w:spacing w:val="-14"/>
        </w:rPr>
        <w:t> </w:t>
      </w:r>
      <w:r>
        <w:rPr>
          <w:color w:val="636466"/>
          <w:spacing w:val="-1"/>
        </w:rPr>
        <w:t>pruebas</w:t>
      </w:r>
      <w:r>
        <w:rPr>
          <w:color w:val="636466"/>
          <w:spacing w:val="-15"/>
        </w:rPr>
        <w:t> </w:t>
      </w:r>
      <w:r>
        <w:rPr>
          <w:color w:val="636466"/>
        </w:rPr>
        <w:t>por</w:t>
      </w:r>
      <w:r>
        <w:rPr>
          <w:color w:val="636466"/>
          <w:spacing w:val="-15"/>
        </w:rPr>
        <w:t> </w:t>
      </w:r>
      <w:r>
        <w:rPr>
          <w:color w:val="636466"/>
        </w:rPr>
        <w:t>ensayos</w:t>
      </w:r>
      <w:r>
        <w:rPr>
          <w:color w:val="636466"/>
          <w:spacing w:val="-14"/>
        </w:rPr>
        <w:t> </w:t>
      </w:r>
      <w:r>
        <w:rPr>
          <w:color w:val="636466"/>
        </w:rPr>
        <w:t>no</w:t>
      </w:r>
      <w:r>
        <w:rPr>
          <w:color w:val="636466"/>
          <w:spacing w:val="-15"/>
        </w:rPr>
        <w:t> </w:t>
      </w:r>
      <w:r>
        <w:rPr>
          <w:color w:val="636466"/>
        </w:rPr>
        <w:t>destructivos,</w:t>
      </w:r>
      <w:r>
        <w:rPr>
          <w:color w:val="636466"/>
          <w:spacing w:val="-14"/>
        </w:rPr>
        <w:t> </w:t>
      </w:r>
      <w:r>
        <w:rPr>
          <w:color w:val="636466"/>
        </w:rPr>
        <w:t>2,262</w:t>
      </w:r>
      <w:r>
        <w:rPr>
          <w:color w:val="636466"/>
          <w:spacing w:val="-15"/>
        </w:rPr>
        <w:t> </w:t>
      </w:r>
      <w:r>
        <w:rPr>
          <w:color w:val="636466"/>
        </w:rPr>
        <w:t>análisis</w:t>
      </w:r>
      <w:r>
        <w:rPr>
          <w:color w:val="636466"/>
          <w:spacing w:val="-61"/>
        </w:rPr>
        <w:t> </w:t>
      </w:r>
      <w:r>
        <w:rPr>
          <w:color w:val="636466"/>
        </w:rPr>
        <w:t>de</w:t>
      </w:r>
      <w:r>
        <w:rPr>
          <w:color w:val="636466"/>
          <w:spacing w:val="-17"/>
        </w:rPr>
        <w:t> </w:t>
      </w:r>
      <w:r>
        <w:rPr>
          <w:color w:val="636466"/>
        </w:rPr>
        <w:t>dosímetros</w:t>
      </w:r>
      <w:r>
        <w:rPr>
          <w:color w:val="636466"/>
          <w:spacing w:val="-16"/>
        </w:rPr>
        <w:t> </w:t>
      </w:r>
      <w:r>
        <w:rPr>
          <w:color w:val="636466"/>
        </w:rPr>
        <w:t>y</w:t>
      </w:r>
      <w:r>
        <w:rPr>
          <w:color w:val="636466"/>
          <w:spacing w:val="-17"/>
        </w:rPr>
        <w:t> </w:t>
      </w:r>
      <w:r>
        <w:rPr>
          <w:color w:val="636466"/>
        </w:rPr>
        <w:t>se</w:t>
      </w:r>
      <w:r>
        <w:rPr>
          <w:color w:val="636466"/>
          <w:spacing w:val="-16"/>
        </w:rPr>
        <w:t> </w:t>
      </w:r>
      <w:r>
        <w:rPr>
          <w:color w:val="636466"/>
        </w:rPr>
        <w:t>calibraron</w:t>
      </w:r>
      <w:r>
        <w:rPr>
          <w:color w:val="636466"/>
          <w:spacing w:val="-17"/>
        </w:rPr>
        <w:t> </w:t>
      </w:r>
      <w:r>
        <w:rPr>
          <w:color w:val="636466"/>
        </w:rPr>
        <w:t>75</w:t>
      </w:r>
      <w:r>
        <w:rPr>
          <w:color w:val="636466"/>
          <w:spacing w:val="-16"/>
        </w:rPr>
        <w:t> </w:t>
      </w:r>
      <w:r>
        <w:rPr>
          <w:color w:val="636466"/>
        </w:rPr>
        <w:t>equipos</w:t>
      </w:r>
      <w:r>
        <w:rPr>
          <w:color w:val="636466"/>
          <w:spacing w:val="-17"/>
        </w:rPr>
        <w:t> </w:t>
      </w:r>
      <w:r>
        <w:rPr>
          <w:color w:val="636466"/>
        </w:rPr>
        <w:t>detectores</w:t>
      </w:r>
      <w:r>
        <w:rPr>
          <w:color w:val="636466"/>
          <w:spacing w:val="-16"/>
        </w:rPr>
        <w:t> </w:t>
      </w:r>
      <w:r>
        <w:rPr>
          <w:color w:val="636466"/>
        </w:rPr>
        <w:t>de</w:t>
      </w:r>
      <w:r>
        <w:rPr>
          <w:color w:val="636466"/>
          <w:spacing w:val="-17"/>
        </w:rPr>
        <w:t> </w:t>
      </w:r>
      <w:r>
        <w:rPr>
          <w:color w:val="636466"/>
        </w:rPr>
        <w:t>radiación.</w:t>
      </w:r>
    </w:p>
    <w:p>
      <w:pPr>
        <w:pStyle w:val="BodyText"/>
        <w:rPr>
          <w:sz w:val="21"/>
        </w:rPr>
      </w:pPr>
    </w:p>
    <w:p>
      <w:pPr>
        <w:pStyle w:val="BodyText"/>
        <w:spacing w:line="285" w:lineRule="auto"/>
        <w:ind w:left="1843" w:right="977"/>
        <w:jc w:val="both"/>
      </w:pPr>
      <w:r>
        <w:rPr>
          <w:color w:val="636466"/>
          <w:w w:val="95"/>
        </w:rPr>
        <w:t>Los análisis acumulados de enero a agosto 2022, ascienden a: 24,718 análisis de laboratorio que</w:t>
      </w:r>
      <w:r>
        <w:rPr>
          <w:color w:val="636466"/>
          <w:spacing w:val="1"/>
          <w:w w:val="95"/>
        </w:rPr>
        <w:t> </w:t>
      </w:r>
      <w:r>
        <w:rPr>
          <w:color w:val="636466"/>
        </w:rPr>
        <w:t>equivale</w:t>
      </w:r>
      <w:r>
        <w:rPr>
          <w:color w:val="636466"/>
          <w:spacing w:val="-14"/>
        </w:rPr>
        <w:t> </w:t>
      </w:r>
      <w:r>
        <w:rPr>
          <w:color w:val="636466"/>
        </w:rPr>
        <w:t>a</w:t>
      </w:r>
      <w:r>
        <w:rPr>
          <w:color w:val="636466"/>
          <w:spacing w:val="-14"/>
        </w:rPr>
        <w:t> </w:t>
      </w:r>
      <w:r>
        <w:rPr>
          <w:color w:val="636466"/>
        </w:rPr>
        <w:t>un</w:t>
      </w:r>
      <w:r>
        <w:rPr>
          <w:color w:val="636466"/>
          <w:spacing w:val="-14"/>
        </w:rPr>
        <w:t> </w:t>
      </w:r>
      <w:r>
        <w:rPr>
          <w:color w:val="636466"/>
        </w:rPr>
        <w:t>avance</w:t>
      </w:r>
      <w:r>
        <w:rPr>
          <w:color w:val="636466"/>
          <w:spacing w:val="-14"/>
        </w:rPr>
        <w:t> </w:t>
      </w:r>
      <w:r>
        <w:rPr>
          <w:color w:val="636466"/>
        </w:rPr>
        <w:t>107.49</w:t>
      </w:r>
      <w:r>
        <w:rPr>
          <w:color w:val="636466"/>
          <w:spacing w:val="-14"/>
        </w:rPr>
        <w:t> </w:t>
      </w:r>
      <w:r>
        <w:rPr>
          <w:color w:val="636466"/>
        </w:rPr>
        <w:t>%</w:t>
      </w:r>
      <w:r>
        <w:rPr>
          <w:color w:val="636466"/>
          <w:spacing w:val="-13"/>
        </w:rPr>
        <w:t> </w:t>
      </w:r>
      <w:r>
        <w:rPr>
          <w:color w:val="636466"/>
        </w:rPr>
        <w:t>de</w:t>
      </w:r>
      <w:r>
        <w:rPr>
          <w:color w:val="636466"/>
          <w:spacing w:val="-14"/>
        </w:rPr>
        <w:t> </w:t>
      </w:r>
      <w:r>
        <w:rPr>
          <w:color w:val="636466"/>
        </w:rPr>
        <w:t>los</w:t>
      </w:r>
      <w:r>
        <w:rPr>
          <w:color w:val="636466"/>
          <w:spacing w:val="-14"/>
        </w:rPr>
        <w:t> </w:t>
      </w:r>
      <w:r>
        <w:rPr>
          <w:color w:val="636466"/>
        </w:rPr>
        <w:t>análisis</w:t>
      </w:r>
      <w:r>
        <w:rPr>
          <w:color w:val="636466"/>
          <w:spacing w:val="-14"/>
        </w:rPr>
        <w:t> </w:t>
      </w:r>
      <w:r>
        <w:rPr>
          <w:color w:val="636466"/>
        </w:rPr>
        <w:t>de</w:t>
      </w:r>
      <w:r>
        <w:rPr>
          <w:color w:val="636466"/>
          <w:spacing w:val="-14"/>
        </w:rPr>
        <w:t> </w:t>
      </w:r>
      <w:r>
        <w:rPr>
          <w:color w:val="636466"/>
        </w:rPr>
        <w:t>laboratorio</w:t>
      </w:r>
      <w:r>
        <w:rPr>
          <w:color w:val="636466"/>
          <w:spacing w:val="-13"/>
        </w:rPr>
        <w:t> </w:t>
      </w:r>
      <w:r>
        <w:rPr>
          <w:color w:val="636466"/>
        </w:rPr>
        <w:t>proyectados</w:t>
      </w:r>
      <w:r>
        <w:rPr>
          <w:color w:val="636466"/>
          <w:spacing w:val="-14"/>
        </w:rPr>
        <w:t> </w:t>
      </w:r>
      <w:r>
        <w:rPr>
          <w:color w:val="636466"/>
        </w:rPr>
        <w:t>(22,996)</w:t>
      </w:r>
      <w:r>
        <w:rPr>
          <w:color w:val="636466"/>
          <w:spacing w:val="-14"/>
        </w:rPr>
        <w:t> </w:t>
      </w:r>
      <w:r>
        <w:rPr>
          <w:color w:val="636466"/>
        </w:rPr>
        <w:t>distribuidos</w:t>
      </w:r>
      <w:r>
        <w:rPr>
          <w:color w:val="636466"/>
          <w:spacing w:val="-61"/>
        </w:rPr>
        <w:t> </w:t>
      </w:r>
      <w:r>
        <w:rPr>
          <w:color w:val="636466"/>
        </w:rPr>
        <w:t>en</w:t>
      </w:r>
      <w:r>
        <w:rPr>
          <w:color w:val="636466"/>
          <w:spacing w:val="-13"/>
        </w:rPr>
        <w:t> </w:t>
      </w:r>
      <w:r>
        <w:rPr>
          <w:color w:val="636466"/>
        </w:rPr>
        <w:t>las</w:t>
      </w:r>
      <w:r>
        <w:rPr>
          <w:color w:val="636466"/>
          <w:spacing w:val="-12"/>
        </w:rPr>
        <w:t> </w:t>
      </w:r>
      <w:r>
        <w:rPr>
          <w:color w:val="636466"/>
        </w:rPr>
        <w:t>siguientes</w:t>
      </w:r>
      <w:r>
        <w:rPr>
          <w:color w:val="636466"/>
          <w:spacing w:val="-12"/>
        </w:rPr>
        <w:t> </w:t>
      </w:r>
      <w:r>
        <w:rPr>
          <w:color w:val="636466"/>
        </w:rPr>
        <w:t>actividades:</w:t>
      </w:r>
      <w:r>
        <w:rPr>
          <w:color w:val="636466"/>
          <w:spacing w:val="-8"/>
        </w:rPr>
        <w:t> </w:t>
      </w:r>
      <w:r>
        <w:rPr>
          <w:rFonts w:ascii="Tahoma" w:hAnsi="Tahoma"/>
          <w:b/>
          <w:color w:val="636466"/>
        </w:rPr>
        <w:t>i)</w:t>
      </w:r>
      <w:r>
        <w:rPr>
          <w:rFonts w:ascii="Tahoma" w:hAnsi="Tahoma"/>
          <w:b/>
          <w:color w:val="636466"/>
          <w:spacing w:val="3"/>
        </w:rPr>
        <w:t> </w:t>
      </w:r>
      <w:r>
        <w:rPr>
          <w:rFonts w:ascii="Tahoma" w:hAnsi="Tahoma"/>
          <w:b/>
          <w:color w:val="636466"/>
        </w:rPr>
        <w:t>Área</w:t>
      </w:r>
      <w:r>
        <w:rPr>
          <w:rFonts w:ascii="Tahoma" w:hAnsi="Tahoma"/>
          <w:b/>
          <w:color w:val="636466"/>
          <w:spacing w:val="3"/>
        </w:rPr>
        <w:t> </w:t>
      </w:r>
      <w:r>
        <w:rPr>
          <w:rFonts w:ascii="Tahoma" w:hAnsi="Tahoma"/>
          <w:b/>
          <w:color w:val="636466"/>
        </w:rPr>
        <w:t>de</w:t>
      </w:r>
      <w:r>
        <w:rPr>
          <w:rFonts w:ascii="Tahoma" w:hAnsi="Tahoma"/>
          <w:b/>
          <w:color w:val="636466"/>
          <w:spacing w:val="2"/>
        </w:rPr>
        <w:t> </w:t>
      </w:r>
      <w:r>
        <w:rPr>
          <w:rFonts w:ascii="Tahoma" w:hAnsi="Tahoma"/>
          <w:b/>
          <w:color w:val="636466"/>
        </w:rPr>
        <w:t>Hidrocarburos:</w:t>
      </w:r>
      <w:r>
        <w:rPr>
          <w:rFonts w:ascii="Tahoma" w:hAnsi="Tahoma"/>
          <w:b/>
          <w:color w:val="636466"/>
          <w:spacing w:val="-1"/>
        </w:rPr>
        <w:t> </w:t>
      </w:r>
      <w:r>
        <w:rPr>
          <w:color w:val="636466"/>
        </w:rPr>
        <w:t>14,280</w:t>
      </w:r>
      <w:r>
        <w:rPr>
          <w:color w:val="636466"/>
          <w:spacing w:val="-12"/>
        </w:rPr>
        <w:t> </w:t>
      </w:r>
      <w:r>
        <w:rPr>
          <w:color w:val="636466"/>
        </w:rPr>
        <w:t>análisis</w:t>
      </w:r>
      <w:r>
        <w:rPr>
          <w:color w:val="636466"/>
          <w:spacing w:val="-13"/>
        </w:rPr>
        <w:t> </w:t>
      </w:r>
      <w:r>
        <w:rPr>
          <w:color w:val="636466"/>
        </w:rPr>
        <w:t>de</w:t>
      </w:r>
      <w:r>
        <w:rPr>
          <w:color w:val="636466"/>
          <w:spacing w:val="-12"/>
        </w:rPr>
        <w:t> </w:t>
      </w:r>
      <w:r>
        <w:rPr>
          <w:color w:val="636466"/>
        </w:rPr>
        <w:t>laboratorio</w:t>
      </w:r>
      <w:r>
        <w:rPr>
          <w:color w:val="636466"/>
          <w:spacing w:val="-12"/>
        </w:rPr>
        <w:t> </w:t>
      </w:r>
      <w:r>
        <w:rPr>
          <w:color w:val="636466"/>
        </w:rPr>
        <w:t>en</w:t>
      </w:r>
      <w:r>
        <w:rPr>
          <w:color w:val="636466"/>
          <w:spacing w:val="-12"/>
        </w:rPr>
        <w:t> </w:t>
      </w:r>
      <w:r>
        <w:rPr>
          <w:color w:val="636466"/>
        </w:rPr>
        <w:t>total,</w:t>
      </w:r>
      <w:r>
        <w:rPr>
          <w:color w:val="636466"/>
          <w:spacing w:val="-61"/>
        </w:rPr>
        <w:t> </w:t>
      </w:r>
      <w:r>
        <w:rPr>
          <w:color w:val="636466"/>
        </w:rPr>
        <w:t>de los cuales 13,368 son análisis de control de calidad de los combustibles y calibración de</w:t>
      </w:r>
      <w:r>
        <w:rPr>
          <w:color w:val="636466"/>
          <w:spacing w:val="1"/>
        </w:rPr>
        <w:t> </w:t>
      </w:r>
      <w:r>
        <w:rPr>
          <w:color w:val="636466"/>
        </w:rPr>
        <w:t>medidores de combustibles. Asimismo, se realizaron 912 análisis externos para empresas y</w:t>
      </w:r>
      <w:r>
        <w:rPr>
          <w:color w:val="636466"/>
          <w:spacing w:val="1"/>
        </w:rPr>
        <w:t> </w:t>
      </w:r>
      <w:r>
        <w:rPr>
          <w:color w:val="636466"/>
        </w:rPr>
        <w:t>público</w:t>
      </w:r>
      <w:r>
        <w:rPr>
          <w:color w:val="636466"/>
          <w:spacing w:val="-11"/>
        </w:rPr>
        <w:t> </w:t>
      </w:r>
      <w:r>
        <w:rPr>
          <w:color w:val="636466"/>
        </w:rPr>
        <w:t>en</w:t>
      </w:r>
      <w:r>
        <w:rPr>
          <w:color w:val="636466"/>
          <w:spacing w:val="-10"/>
        </w:rPr>
        <w:t> </w:t>
      </w:r>
      <w:r>
        <w:rPr>
          <w:color w:val="636466"/>
        </w:rPr>
        <w:t>general.</w:t>
      </w:r>
      <w:r>
        <w:rPr>
          <w:color w:val="636466"/>
          <w:spacing w:val="-11"/>
        </w:rPr>
        <w:t> </w:t>
      </w:r>
      <w:r>
        <w:rPr>
          <w:rFonts w:ascii="Tahoma" w:hAnsi="Tahoma"/>
          <w:b/>
          <w:color w:val="636466"/>
        </w:rPr>
        <w:t>ii)</w:t>
      </w:r>
      <w:r>
        <w:rPr>
          <w:rFonts w:ascii="Tahoma" w:hAnsi="Tahoma"/>
          <w:b/>
          <w:color w:val="636466"/>
          <w:spacing w:val="5"/>
        </w:rPr>
        <w:t> </w:t>
      </w:r>
      <w:r>
        <w:rPr>
          <w:rFonts w:ascii="Tahoma" w:hAnsi="Tahoma"/>
          <w:b/>
          <w:color w:val="636466"/>
        </w:rPr>
        <w:t>Área</w:t>
      </w:r>
      <w:r>
        <w:rPr>
          <w:rFonts w:ascii="Tahoma" w:hAnsi="Tahoma"/>
          <w:b/>
          <w:color w:val="636466"/>
          <w:spacing w:val="5"/>
        </w:rPr>
        <w:t> </w:t>
      </w:r>
      <w:r>
        <w:rPr>
          <w:rFonts w:ascii="Tahoma" w:hAnsi="Tahoma"/>
          <w:b/>
          <w:color w:val="636466"/>
        </w:rPr>
        <w:t>de</w:t>
      </w:r>
      <w:r>
        <w:rPr>
          <w:rFonts w:ascii="Tahoma" w:hAnsi="Tahoma"/>
          <w:b/>
          <w:color w:val="636466"/>
          <w:spacing w:val="5"/>
        </w:rPr>
        <w:t> </w:t>
      </w:r>
      <w:r>
        <w:rPr>
          <w:rFonts w:ascii="Tahoma" w:hAnsi="Tahoma"/>
          <w:b/>
          <w:color w:val="636466"/>
        </w:rPr>
        <w:t>Minerales:</w:t>
      </w:r>
      <w:r>
        <w:rPr>
          <w:rFonts w:ascii="Tahoma" w:hAnsi="Tahoma"/>
          <w:b/>
          <w:color w:val="636466"/>
          <w:spacing w:val="5"/>
        </w:rPr>
        <w:t> </w:t>
      </w:r>
      <w:r>
        <w:rPr>
          <w:color w:val="636466"/>
        </w:rPr>
        <w:t>Se</w:t>
      </w:r>
      <w:r>
        <w:rPr>
          <w:color w:val="636466"/>
          <w:spacing w:val="-10"/>
        </w:rPr>
        <w:t> </w:t>
      </w:r>
      <w:r>
        <w:rPr>
          <w:color w:val="636466"/>
        </w:rPr>
        <w:t>realizaron</w:t>
      </w:r>
      <w:r>
        <w:rPr>
          <w:color w:val="636466"/>
          <w:spacing w:val="-11"/>
        </w:rPr>
        <w:t> </w:t>
      </w:r>
      <w:r>
        <w:rPr>
          <w:color w:val="636466"/>
        </w:rPr>
        <w:t>5,154</w:t>
      </w:r>
      <w:r>
        <w:rPr>
          <w:color w:val="636466"/>
          <w:spacing w:val="-10"/>
        </w:rPr>
        <w:t> </w:t>
      </w:r>
      <w:r>
        <w:rPr>
          <w:color w:val="636466"/>
        </w:rPr>
        <w:t>análisis</w:t>
      </w:r>
      <w:r>
        <w:rPr>
          <w:color w:val="636466"/>
          <w:spacing w:val="-11"/>
        </w:rPr>
        <w:t> </w:t>
      </w:r>
      <w:r>
        <w:rPr>
          <w:color w:val="636466"/>
        </w:rPr>
        <w:t>de</w:t>
      </w:r>
      <w:r>
        <w:rPr>
          <w:color w:val="636466"/>
          <w:spacing w:val="-10"/>
        </w:rPr>
        <w:t> </w:t>
      </w:r>
      <w:r>
        <w:rPr>
          <w:color w:val="636466"/>
        </w:rPr>
        <w:t>laboratorio;</w:t>
      </w:r>
      <w:r>
        <w:rPr>
          <w:color w:val="636466"/>
          <w:spacing w:val="-10"/>
        </w:rPr>
        <w:t> </w:t>
      </w:r>
      <w:r>
        <w:rPr>
          <w:color w:val="636466"/>
        </w:rPr>
        <w:t>de</w:t>
      </w:r>
      <w:r>
        <w:rPr>
          <w:color w:val="636466"/>
          <w:spacing w:val="-11"/>
        </w:rPr>
        <w:t> </w:t>
      </w:r>
      <w:r>
        <w:rPr>
          <w:color w:val="636466"/>
        </w:rPr>
        <w:t>estos,</w:t>
      </w:r>
      <w:r>
        <w:rPr>
          <w:color w:val="636466"/>
          <w:spacing w:val="-61"/>
        </w:rPr>
        <w:t> </w:t>
      </w:r>
      <w:r>
        <w:rPr>
          <w:color w:val="636466"/>
        </w:rPr>
        <w:t>aproximadamente 1,507 corresponden a solicitudes la Dirección General de Minería y dentro</w:t>
      </w:r>
      <w:r>
        <w:rPr>
          <w:color w:val="636466"/>
          <w:spacing w:val="1"/>
        </w:rPr>
        <w:t> </w:t>
      </w:r>
      <w:r>
        <w:rPr>
          <w:color w:val="636466"/>
        </w:rPr>
        <w:t>de ellos se hicieron 990 análisis del Ministerio Publico. Asimismo, se realizaron 3,647 análisis</w:t>
      </w:r>
      <w:r>
        <w:rPr>
          <w:color w:val="636466"/>
          <w:spacing w:val="1"/>
        </w:rPr>
        <w:t> </w:t>
      </w:r>
      <w:r>
        <w:rPr>
          <w:color w:val="636466"/>
        </w:rPr>
        <w:t>externos. </w:t>
      </w:r>
      <w:r>
        <w:rPr>
          <w:rFonts w:ascii="Tahoma" w:hAnsi="Tahoma"/>
          <w:b/>
          <w:color w:val="636466"/>
        </w:rPr>
        <w:t>iii) Área de Aplicaciones Nucleares: </w:t>
      </w:r>
      <w:r>
        <w:rPr>
          <w:color w:val="636466"/>
        </w:rPr>
        <w:t>Se llevaron a cabo un aproximado de 5,284</w:t>
      </w:r>
      <w:r>
        <w:rPr>
          <w:color w:val="636466"/>
          <w:spacing w:val="1"/>
        </w:rPr>
        <w:t> </w:t>
      </w:r>
      <w:r>
        <w:rPr>
          <w:color w:val="636466"/>
        </w:rPr>
        <w:t>análisis de laboratorio, detallados de la siguiente manera: 73 análisis y sus correspondientes</w:t>
      </w:r>
      <w:r>
        <w:rPr>
          <w:color w:val="636466"/>
          <w:spacing w:val="1"/>
        </w:rPr>
        <w:t> </w:t>
      </w:r>
      <w:r>
        <w:rPr>
          <w:color w:val="636466"/>
        </w:rPr>
        <w:t>certificados</w:t>
      </w:r>
      <w:r>
        <w:rPr>
          <w:color w:val="636466"/>
          <w:spacing w:val="-14"/>
        </w:rPr>
        <w:t> </w:t>
      </w:r>
      <w:r>
        <w:rPr>
          <w:color w:val="636466"/>
        </w:rPr>
        <w:t>de</w:t>
      </w:r>
      <w:r>
        <w:rPr>
          <w:color w:val="636466"/>
          <w:spacing w:val="-14"/>
        </w:rPr>
        <w:t> </w:t>
      </w:r>
      <w:r>
        <w:rPr>
          <w:color w:val="636466"/>
        </w:rPr>
        <w:t>niveles</w:t>
      </w:r>
      <w:r>
        <w:rPr>
          <w:color w:val="636466"/>
          <w:spacing w:val="-14"/>
        </w:rPr>
        <w:t> </w:t>
      </w:r>
      <w:r>
        <w:rPr>
          <w:color w:val="636466"/>
        </w:rPr>
        <w:t>de</w:t>
      </w:r>
      <w:r>
        <w:rPr>
          <w:color w:val="636466"/>
          <w:spacing w:val="-14"/>
        </w:rPr>
        <w:t> </w:t>
      </w:r>
      <w:r>
        <w:rPr>
          <w:color w:val="636466"/>
        </w:rPr>
        <w:t>radiactividad,</w:t>
      </w:r>
      <w:r>
        <w:rPr>
          <w:color w:val="636466"/>
          <w:spacing w:val="-14"/>
        </w:rPr>
        <w:t> </w:t>
      </w:r>
      <w:r>
        <w:rPr>
          <w:color w:val="636466"/>
        </w:rPr>
        <w:t>27</w:t>
      </w:r>
      <w:r>
        <w:rPr>
          <w:color w:val="636466"/>
          <w:spacing w:val="-14"/>
        </w:rPr>
        <w:t> </w:t>
      </w:r>
      <w:r>
        <w:rPr>
          <w:color w:val="636466"/>
        </w:rPr>
        <w:t>análisis</w:t>
      </w:r>
      <w:r>
        <w:rPr>
          <w:color w:val="636466"/>
          <w:spacing w:val="-14"/>
        </w:rPr>
        <w:t> </w:t>
      </w:r>
      <w:r>
        <w:rPr>
          <w:color w:val="636466"/>
        </w:rPr>
        <w:t>de</w:t>
      </w:r>
      <w:r>
        <w:rPr>
          <w:color w:val="636466"/>
          <w:spacing w:val="-14"/>
        </w:rPr>
        <w:t> </w:t>
      </w:r>
      <w:r>
        <w:rPr>
          <w:color w:val="636466"/>
        </w:rPr>
        <w:t>frotes</w:t>
      </w:r>
      <w:r>
        <w:rPr>
          <w:color w:val="636466"/>
          <w:spacing w:val="-14"/>
        </w:rPr>
        <w:t> </w:t>
      </w:r>
      <w:r>
        <w:rPr>
          <w:color w:val="636466"/>
        </w:rPr>
        <w:t>a</w:t>
      </w:r>
      <w:r>
        <w:rPr>
          <w:color w:val="636466"/>
          <w:spacing w:val="-14"/>
        </w:rPr>
        <w:t> </w:t>
      </w:r>
      <w:r>
        <w:rPr>
          <w:color w:val="636466"/>
        </w:rPr>
        <w:t>fuentes</w:t>
      </w:r>
      <w:r>
        <w:rPr>
          <w:color w:val="636466"/>
          <w:spacing w:val="-14"/>
        </w:rPr>
        <w:t> </w:t>
      </w:r>
      <w:r>
        <w:rPr>
          <w:color w:val="636466"/>
        </w:rPr>
        <w:t>radiactivas,</w:t>
      </w:r>
      <w:r>
        <w:rPr>
          <w:color w:val="636466"/>
          <w:spacing w:val="-14"/>
        </w:rPr>
        <w:t> </w:t>
      </w:r>
      <w:r>
        <w:rPr>
          <w:color w:val="636466"/>
        </w:rPr>
        <w:t>671</w:t>
      </w:r>
      <w:r>
        <w:rPr>
          <w:color w:val="636466"/>
          <w:spacing w:val="-14"/>
        </w:rPr>
        <w:t> </w:t>
      </w:r>
      <w:r>
        <w:rPr>
          <w:color w:val="636466"/>
        </w:rPr>
        <w:t>pruebas</w:t>
      </w:r>
      <w:r>
        <w:rPr>
          <w:color w:val="636466"/>
          <w:spacing w:val="-61"/>
        </w:rPr>
        <w:t> </w:t>
      </w:r>
      <w:r>
        <w:rPr>
          <w:color w:val="636466"/>
          <w:spacing w:val="-1"/>
        </w:rPr>
        <w:t>por</w:t>
      </w:r>
      <w:r>
        <w:rPr>
          <w:color w:val="636466"/>
          <w:spacing w:val="-15"/>
        </w:rPr>
        <w:t> </w:t>
      </w:r>
      <w:r>
        <w:rPr>
          <w:color w:val="636466"/>
          <w:spacing w:val="-1"/>
        </w:rPr>
        <w:t>ensayos</w:t>
      </w:r>
      <w:r>
        <w:rPr>
          <w:color w:val="636466"/>
          <w:spacing w:val="-14"/>
        </w:rPr>
        <w:t> </w:t>
      </w:r>
      <w:r>
        <w:rPr>
          <w:color w:val="636466"/>
          <w:spacing w:val="-1"/>
        </w:rPr>
        <w:t>no</w:t>
      </w:r>
      <w:r>
        <w:rPr>
          <w:color w:val="636466"/>
          <w:spacing w:val="-14"/>
        </w:rPr>
        <w:t> </w:t>
      </w:r>
      <w:r>
        <w:rPr>
          <w:color w:val="636466"/>
          <w:spacing w:val="-1"/>
        </w:rPr>
        <w:t>destructivos,</w:t>
      </w:r>
      <w:r>
        <w:rPr>
          <w:color w:val="636466"/>
          <w:spacing w:val="-14"/>
        </w:rPr>
        <w:t> </w:t>
      </w:r>
      <w:r>
        <w:rPr>
          <w:color w:val="636466"/>
          <w:spacing w:val="-1"/>
        </w:rPr>
        <w:t>4,421</w:t>
      </w:r>
      <w:r>
        <w:rPr>
          <w:color w:val="636466"/>
          <w:spacing w:val="-15"/>
        </w:rPr>
        <w:t> </w:t>
      </w:r>
      <w:r>
        <w:rPr>
          <w:color w:val="636466"/>
          <w:spacing w:val="-1"/>
        </w:rPr>
        <w:t>análisis</w:t>
      </w:r>
      <w:r>
        <w:rPr>
          <w:color w:val="636466"/>
          <w:spacing w:val="-14"/>
        </w:rPr>
        <w:t> </w:t>
      </w:r>
      <w:r>
        <w:rPr>
          <w:color w:val="636466"/>
          <w:spacing w:val="-1"/>
        </w:rPr>
        <w:t>de</w:t>
      </w:r>
      <w:r>
        <w:rPr>
          <w:color w:val="636466"/>
          <w:spacing w:val="-14"/>
        </w:rPr>
        <w:t> </w:t>
      </w:r>
      <w:r>
        <w:rPr>
          <w:color w:val="636466"/>
          <w:spacing w:val="-1"/>
        </w:rPr>
        <w:t>dosímetros</w:t>
      </w:r>
      <w:r>
        <w:rPr>
          <w:color w:val="636466"/>
          <w:spacing w:val="-14"/>
        </w:rPr>
        <w:t> </w:t>
      </w:r>
      <w:r>
        <w:rPr>
          <w:color w:val="636466"/>
          <w:spacing w:val="-1"/>
        </w:rPr>
        <w:t>y</w:t>
      </w:r>
      <w:r>
        <w:rPr>
          <w:color w:val="636466"/>
          <w:spacing w:val="-14"/>
        </w:rPr>
        <w:t> </w:t>
      </w:r>
      <w:r>
        <w:rPr>
          <w:color w:val="636466"/>
          <w:spacing w:val="-1"/>
        </w:rPr>
        <w:t>se</w:t>
      </w:r>
      <w:r>
        <w:rPr>
          <w:color w:val="636466"/>
          <w:spacing w:val="-15"/>
        </w:rPr>
        <w:t> </w:t>
      </w:r>
      <w:r>
        <w:rPr>
          <w:color w:val="636466"/>
          <w:spacing w:val="-1"/>
        </w:rPr>
        <w:t>calibraron</w:t>
      </w:r>
      <w:r>
        <w:rPr>
          <w:color w:val="636466"/>
          <w:spacing w:val="-14"/>
        </w:rPr>
        <w:t> </w:t>
      </w:r>
      <w:r>
        <w:rPr>
          <w:color w:val="636466"/>
        </w:rPr>
        <w:t>92</w:t>
      </w:r>
      <w:r>
        <w:rPr>
          <w:color w:val="636466"/>
          <w:spacing w:val="-14"/>
        </w:rPr>
        <w:t> </w:t>
      </w:r>
      <w:r>
        <w:rPr>
          <w:color w:val="636466"/>
        </w:rPr>
        <w:t>equipos</w:t>
      </w:r>
      <w:r>
        <w:rPr>
          <w:color w:val="636466"/>
          <w:spacing w:val="-14"/>
        </w:rPr>
        <w:t> </w:t>
      </w:r>
      <w:r>
        <w:rPr>
          <w:color w:val="636466"/>
        </w:rPr>
        <w:t>detectores</w:t>
      </w:r>
      <w:r>
        <w:rPr>
          <w:color w:val="636466"/>
          <w:spacing w:val="-61"/>
        </w:rPr>
        <w:t> </w:t>
      </w:r>
      <w:r>
        <w:rPr>
          <w:color w:val="636466"/>
        </w:rPr>
        <w:t>de</w:t>
      </w:r>
      <w:r>
        <w:rPr>
          <w:color w:val="636466"/>
          <w:spacing w:val="-17"/>
        </w:rPr>
        <w:t> </w:t>
      </w:r>
      <w:r>
        <w:rPr>
          <w:color w:val="636466"/>
        </w:rPr>
        <w:t>radiación.</w:t>
      </w:r>
    </w:p>
    <w:p>
      <w:pPr>
        <w:pStyle w:val="BodyText"/>
        <w:spacing w:before="9"/>
        <w:rPr>
          <w:sz w:val="28"/>
        </w:rPr>
      </w:pPr>
    </w:p>
    <w:p>
      <w:pPr>
        <w:pStyle w:val="Heading5"/>
        <w:spacing w:before="113"/>
        <w:ind w:right="115"/>
        <w:jc w:val="right"/>
      </w:pPr>
      <w:r>
        <w:rPr>
          <w:color w:val="002A95"/>
        </w:rPr>
        <w:t>45</w:t>
      </w:r>
    </w:p>
    <w:p>
      <w:pPr>
        <w:spacing w:after="0"/>
        <w:jc w:val="right"/>
        <w:sectPr>
          <w:pgSz w:w="12240" w:h="15840"/>
          <w:pgMar w:top="0" w:bottom="0" w:left="460" w:right="460"/>
        </w:sectPr>
      </w:pPr>
    </w:p>
    <w:p>
      <w:pPr>
        <w:pStyle w:val="BodyText"/>
        <w:rPr>
          <w:rFonts w:ascii="Tahoma"/>
          <w:b/>
          <w:sz w:val="20"/>
        </w:rPr>
      </w:pPr>
      <w:r>
        <w:rPr/>
        <w:pict>
          <v:group style="position:absolute;margin-left:0pt;margin-top:19.200001pt;width:545.3pt;height:741.6pt;mso-position-horizontal-relative:page;mso-position-vertical-relative:page;z-index:-17154560" coordorigin="0,384" coordsize="10906,14832">
            <v:shape style="position:absolute;left:0;top:384;width:10906;height:14832" type="#_x0000_t75" stroked="false">
              <v:imagedata r:id="rId7" o:title=""/>
            </v:shape>
            <v:shape style="position:absolute;left:1462;top:7344;width:550;height:561" type="#_x0000_t75" stroked="false">
              <v:imagedata r:id="rId85" o:title=""/>
            </v:shape>
            <v:shape style="position:absolute;left:1459;top:2358;width:557;height:557" type="#_x0000_t75" stroked="false">
              <v:imagedata r:id="rId86" o:title=""/>
            </v:shape>
            <v:shape style="position:absolute;left:1457;top:3947;width:564;height:567" type="#_x0000_t75" stroked="false">
              <v:imagedata r:id="rId82" o:title=""/>
            </v:shape>
            <v:shape style="position:absolute;left:1457;top:4751;width:564;height:567" type="#_x0000_t75" stroked="false">
              <v:imagedata r:id="rId82" o:title=""/>
            </v:shape>
            <v:shape style="position:absolute;left:1454;top:6023;width:567;height:561" type="#_x0000_t75" stroked="false">
              <v:imagedata r:id="rId87" o:title=""/>
            </v:shape>
            <w10:wrap type="none"/>
          </v:group>
        </w:pic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2"/>
        <w:rPr>
          <w:rFonts w:ascii="Tahoma"/>
          <w:b/>
          <w:sz w:val="20"/>
        </w:rPr>
      </w:pPr>
    </w:p>
    <w:p>
      <w:pPr>
        <w:pStyle w:val="BodyText"/>
        <w:spacing w:line="285" w:lineRule="auto" w:before="107"/>
        <w:ind w:left="1844" w:right="977"/>
        <w:jc w:val="both"/>
      </w:pPr>
      <w:r>
        <w:rPr>
          <w:color w:val="636466"/>
        </w:rPr>
        <w:t>Por otra parte, se contribuyó con las empresas en relación al cumplimiento de requisitos</w:t>
      </w:r>
      <w:r>
        <w:rPr>
          <w:color w:val="636466"/>
          <w:spacing w:val="1"/>
        </w:rPr>
        <w:t> </w:t>
      </w:r>
      <w:r>
        <w:rPr>
          <w:color w:val="636466"/>
        </w:rPr>
        <w:t>internacionales</w:t>
      </w:r>
      <w:r>
        <w:rPr>
          <w:color w:val="636466"/>
          <w:spacing w:val="-2"/>
        </w:rPr>
        <w:t> </w:t>
      </w:r>
      <w:r>
        <w:rPr>
          <w:color w:val="636466"/>
        </w:rPr>
        <w:t>relacionados</w:t>
      </w:r>
      <w:r>
        <w:rPr>
          <w:color w:val="636466"/>
          <w:spacing w:val="-2"/>
        </w:rPr>
        <w:t> </w:t>
      </w:r>
      <w:r>
        <w:rPr>
          <w:color w:val="636466"/>
        </w:rPr>
        <w:t>con</w:t>
      </w:r>
      <w:r>
        <w:rPr>
          <w:color w:val="636466"/>
          <w:spacing w:val="-2"/>
        </w:rPr>
        <w:t> </w:t>
      </w:r>
      <w:r>
        <w:rPr>
          <w:color w:val="636466"/>
        </w:rPr>
        <w:t>la</w:t>
      </w:r>
      <w:r>
        <w:rPr>
          <w:color w:val="636466"/>
          <w:spacing w:val="-2"/>
        </w:rPr>
        <w:t> </w:t>
      </w:r>
      <w:r>
        <w:rPr>
          <w:color w:val="636466"/>
        </w:rPr>
        <w:t>contaminación</w:t>
      </w:r>
      <w:r>
        <w:rPr>
          <w:color w:val="636466"/>
          <w:spacing w:val="-2"/>
        </w:rPr>
        <w:t> </w:t>
      </w:r>
      <w:r>
        <w:rPr>
          <w:color w:val="636466"/>
        </w:rPr>
        <w:t>radiactiva</w:t>
      </w:r>
      <w:r>
        <w:rPr>
          <w:color w:val="636466"/>
          <w:spacing w:val="-2"/>
        </w:rPr>
        <w:t> </w:t>
      </w:r>
      <w:r>
        <w:rPr>
          <w:color w:val="636466"/>
        </w:rPr>
        <w:t>de</w:t>
      </w:r>
      <w:r>
        <w:rPr>
          <w:color w:val="636466"/>
          <w:spacing w:val="-2"/>
        </w:rPr>
        <w:t> </w:t>
      </w:r>
      <w:r>
        <w:rPr>
          <w:color w:val="636466"/>
        </w:rPr>
        <w:t>los</w:t>
      </w:r>
      <w:r>
        <w:rPr>
          <w:color w:val="636466"/>
          <w:spacing w:val="-2"/>
        </w:rPr>
        <w:t> </w:t>
      </w:r>
      <w:r>
        <w:rPr>
          <w:color w:val="636466"/>
        </w:rPr>
        <w:t>productos</w:t>
      </w:r>
      <w:r>
        <w:rPr>
          <w:color w:val="636466"/>
          <w:spacing w:val="-2"/>
        </w:rPr>
        <w:t> </w:t>
      </w:r>
      <w:r>
        <w:rPr>
          <w:color w:val="636466"/>
        </w:rPr>
        <w:t>de</w:t>
      </w:r>
      <w:r>
        <w:rPr>
          <w:color w:val="636466"/>
          <w:spacing w:val="-2"/>
        </w:rPr>
        <w:t> </w:t>
      </w:r>
      <w:r>
        <w:rPr>
          <w:color w:val="636466"/>
        </w:rPr>
        <w:t>exportación,</w:t>
      </w:r>
      <w:r>
        <w:rPr>
          <w:color w:val="636466"/>
          <w:spacing w:val="-61"/>
        </w:rPr>
        <w:t> </w:t>
      </w:r>
      <w:r>
        <w:rPr>
          <w:color w:val="636466"/>
        </w:rPr>
        <w:t>logrando con ello la exportación de aproximadamente 1.193,200 toneladas de productos</w:t>
      </w:r>
      <w:r>
        <w:rPr>
          <w:color w:val="636466"/>
          <w:spacing w:val="1"/>
        </w:rPr>
        <w:t> </w:t>
      </w:r>
      <w:r>
        <w:rPr>
          <w:color w:val="636466"/>
        </w:rPr>
        <w:t>agrícolas. Si esto lo sumamos al cuatrimestre anterior, la suma de toneladas de productos</w:t>
      </w:r>
      <w:r>
        <w:rPr>
          <w:color w:val="636466"/>
          <w:spacing w:val="1"/>
        </w:rPr>
        <w:t> </w:t>
      </w:r>
      <w:r>
        <w:rPr>
          <w:color w:val="636466"/>
        </w:rPr>
        <w:t>exportados,</w:t>
      </w:r>
      <w:r>
        <w:rPr>
          <w:color w:val="636466"/>
          <w:spacing w:val="-19"/>
        </w:rPr>
        <w:t> </w:t>
      </w:r>
      <w:r>
        <w:rPr>
          <w:color w:val="636466"/>
        </w:rPr>
        <w:t>asciende</w:t>
      </w:r>
      <w:r>
        <w:rPr>
          <w:color w:val="636466"/>
          <w:spacing w:val="-18"/>
        </w:rPr>
        <w:t> </w:t>
      </w:r>
      <w:r>
        <w:rPr>
          <w:color w:val="636466"/>
        </w:rPr>
        <w:t>a</w:t>
      </w:r>
      <w:r>
        <w:rPr>
          <w:color w:val="636466"/>
          <w:spacing w:val="-18"/>
        </w:rPr>
        <w:t> </w:t>
      </w:r>
      <w:r>
        <w:rPr>
          <w:color w:val="636466"/>
        </w:rPr>
        <w:t>2,800,732.8.</w:t>
      </w:r>
    </w:p>
    <w:p>
      <w:pPr>
        <w:pStyle w:val="BodyText"/>
        <w:spacing w:before="2"/>
        <w:rPr>
          <w:sz w:val="21"/>
        </w:rPr>
      </w:pPr>
    </w:p>
    <w:p>
      <w:pPr>
        <w:pStyle w:val="BodyText"/>
        <w:spacing w:line="285" w:lineRule="auto" w:before="1"/>
        <w:ind w:left="1844" w:right="978"/>
        <w:jc w:val="both"/>
      </w:pPr>
      <w:r>
        <w:rPr>
          <w:color w:val="636466"/>
        </w:rPr>
        <w:t>Se</w:t>
      </w:r>
      <w:r>
        <w:rPr>
          <w:color w:val="636466"/>
          <w:spacing w:val="-3"/>
        </w:rPr>
        <w:t> </w:t>
      </w:r>
      <w:r>
        <w:rPr>
          <w:color w:val="636466"/>
        </w:rPr>
        <w:t>apoyó</w:t>
      </w:r>
      <w:r>
        <w:rPr>
          <w:color w:val="636466"/>
          <w:spacing w:val="-2"/>
        </w:rPr>
        <w:t> </w:t>
      </w:r>
      <w:r>
        <w:rPr>
          <w:color w:val="636466"/>
        </w:rPr>
        <w:t>también</w:t>
      </w:r>
      <w:r>
        <w:rPr>
          <w:color w:val="636466"/>
          <w:spacing w:val="-3"/>
        </w:rPr>
        <w:t> </w:t>
      </w:r>
      <w:r>
        <w:rPr>
          <w:color w:val="636466"/>
        </w:rPr>
        <w:t>a</w:t>
      </w:r>
      <w:r>
        <w:rPr>
          <w:color w:val="636466"/>
          <w:spacing w:val="-2"/>
        </w:rPr>
        <w:t> </w:t>
      </w:r>
      <w:r>
        <w:rPr>
          <w:color w:val="636466"/>
        </w:rPr>
        <w:t>empresas</w:t>
      </w:r>
      <w:r>
        <w:rPr>
          <w:color w:val="636466"/>
          <w:spacing w:val="-2"/>
        </w:rPr>
        <w:t> </w:t>
      </w:r>
      <w:r>
        <w:rPr>
          <w:color w:val="636466"/>
        </w:rPr>
        <w:t>y</w:t>
      </w:r>
      <w:r>
        <w:rPr>
          <w:color w:val="636466"/>
          <w:spacing w:val="-3"/>
        </w:rPr>
        <w:t> </w:t>
      </w:r>
      <w:r>
        <w:rPr>
          <w:color w:val="636466"/>
        </w:rPr>
        <w:t>público</w:t>
      </w:r>
      <w:r>
        <w:rPr>
          <w:color w:val="636466"/>
          <w:spacing w:val="-2"/>
        </w:rPr>
        <w:t> </w:t>
      </w:r>
      <w:r>
        <w:rPr>
          <w:color w:val="636466"/>
        </w:rPr>
        <w:t>en</w:t>
      </w:r>
      <w:r>
        <w:rPr>
          <w:color w:val="636466"/>
          <w:spacing w:val="-2"/>
        </w:rPr>
        <w:t> </w:t>
      </w:r>
      <w:r>
        <w:rPr>
          <w:color w:val="636466"/>
        </w:rPr>
        <w:t>general</w:t>
      </w:r>
      <w:r>
        <w:rPr>
          <w:color w:val="636466"/>
          <w:spacing w:val="-3"/>
        </w:rPr>
        <w:t> </w:t>
      </w:r>
      <w:r>
        <w:rPr>
          <w:color w:val="636466"/>
        </w:rPr>
        <w:t>en</w:t>
      </w:r>
      <w:r>
        <w:rPr>
          <w:color w:val="636466"/>
          <w:spacing w:val="-2"/>
        </w:rPr>
        <w:t> </w:t>
      </w:r>
      <w:r>
        <w:rPr>
          <w:color w:val="636466"/>
        </w:rPr>
        <w:t>el</w:t>
      </w:r>
      <w:r>
        <w:rPr>
          <w:color w:val="636466"/>
          <w:spacing w:val="-2"/>
        </w:rPr>
        <w:t> </w:t>
      </w:r>
      <w:r>
        <w:rPr>
          <w:color w:val="636466"/>
        </w:rPr>
        <w:t>análisis</w:t>
      </w:r>
      <w:r>
        <w:rPr>
          <w:color w:val="636466"/>
          <w:spacing w:val="-3"/>
        </w:rPr>
        <w:t> </w:t>
      </w:r>
      <w:r>
        <w:rPr>
          <w:color w:val="636466"/>
        </w:rPr>
        <w:t>de</w:t>
      </w:r>
      <w:r>
        <w:rPr>
          <w:color w:val="636466"/>
          <w:spacing w:val="-2"/>
        </w:rPr>
        <w:t> </w:t>
      </w:r>
      <w:r>
        <w:rPr>
          <w:color w:val="636466"/>
        </w:rPr>
        <w:t>combustibles</w:t>
      </w:r>
      <w:r>
        <w:rPr>
          <w:color w:val="636466"/>
          <w:spacing w:val="-2"/>
        </w:rPr>
        <w:t> </w:t>
      </w:r>
      <w:r>
        <w:rPr>
          <w:color w:val="636466"/>
        </w:rPr>
        <w:t>y</w:t>
      </w:r>
      <w:r>
        <w:rPr>
          <w:color w:val="636466"/>
          <w:spacing w:val="-3"/>
        </w:rPr>
        <w:t> </w:t>
      </w:r>
      <w:r>
        <w:rPr>
          <w:color w:val="636466"/>
        </w:rPr>
        <w:t>minerales</w:t>
      </w:r>
      <w:r>
        <w:rPr>
          <w:color w:val="636466"/>
          <w:spacing w:val="-60"/>
        </w:rPr>
        <w:t> </w:t>
      </w:r>
      <w:r>
        <w:rPr>
          <w:color w:val="636466"/>
          <w:spacing w:val="-1"/>
        </w:rPr>
        <w:t>que</w:t>
      </w:r>
      <w:r>
        <w:rPr>
          <w:color w:val="636466"/>
          <w:spacing w:val="-17"/>
        </w:rPr>
        <w:t> </w:t>
      </w:r>
      <w:r>
        <w:rPr>
          <w:color w:val="636466"/>
          <w:spacing w:val="-1"/>
        </w:rPr>
        <w:t>les</w:t>
      </w:r>
      <w:r>
        <w:rPr>
          <w:color w:val="636466"/>
          <w:spacing w:val="-17"/>
        </w:rPr>
        <w:t> </w:t>
      </w:r>
      <w:r>
        <w:rPr>
          <w:color w:val="636466"/>
          <w:spacing w:val="-1"/>
        </w:rPr>
        <w:t>son</w:t>
      </w:r>
      <w:r>
        <w:rPr>
          <w:color w:val="636466"/>
          <w:spacing w:val="-17"/>
        </w:rPr>
        <w:t> </w:t>
      </w:r>
      <w:r>
        <w:rPr>
          <w:color w:val="636466"/>
          <w:spacing w:val="-1"/>
        </w:rPr>
        <w:t>útiles</w:t>
      </w:r>
      <w:r>
        <w:rPr>
          <w:color w:val="636466"/>
          <w:spacing w:val="-17"/>
        </w:rPr>
        <w:t> </w:t>
      </w:r>
      <w:r>
        <w:rPr>
          <w:color w:val="636466"/>
          <w:spacing w:val="-1"/>
        </w:rPr>
        <w:t>en</w:t>
      </w:r>
      <w:r>
        <w:rPr>
          <w:color w:val="636466"/>
          <w:spacing w:val="-17"/>
        </w:rPr>
        <w:t> </w:t>
      </w:r>
      <w:r>
        <w:rPr>
          <w:color w:val="636466"/>
          <w:spacing w:val="-1"/>
        </w:rPr>
        <w:t>sus</w:t>
      </w:r>
      <w:r>
        <w:rPr>
          <w:color w:val="636466"/>
          <w:spacing w:val="-17"/>
        </w:rPr>
        <w:t> </w:t>
      </w:r>
      <w:r>
        <w:rPr>
          <w:color w:val="636466"/>
          <w:spacing w:val="-1"/>
        </w:rPr>
        <w:t>procesos</w:t>
      </w:r>
      <w:r>
        <w:rPr>
          <w:color w:val="636466"/>
          <w:spacing w:val="-17"/>
        </w:rPr>
        <w:t> </w:t>
      </w:r>
      <w:r>
        <w:rPr>
          <w:color w:val="636466"/>
        </w:rPr>
        <w:t>industriales,</w:t>
      </w:r>
      <w:r>
        <w:rPr>
          <w:color w:val="636466"/>
          <w:spacing w:val="-17"/>
        </w:rPr>
        <w:t> </w:t>
      </w:r>
      <w:r>
        <w:rPr>
          <w:color w:val="636466"/>
        </w:rPr>
        <w:t>comerciales,</w:t>
      </w:r>
      <w:r>
        <w:rPr>
          <w:color w:val="636466"/>
          <w:spacing w:val="-17"/>
        </w:rPr>
        <w:t> </w:t>
      </w:r>
      <w:r>
        <w:rPr>
          <w:color w:val="636466"/>
        </w:rPr>
        <w:t>de</w:t>
      </w:r>
      <w:r>
        <w:rPr>
          <w:color w:val="636466"/>
          <w:spacing w:val="-17"/>
        </w:rPr>
        <w:t> </w:t>
      </w:r>
      <w:r>
        <w:rPr>
          <w:color w:val="636466"/>
        </w:rPr>
        <w:t>transporte,</w:t>
      </w:r>
      <w:r>
        <w:rPr>
          <w:color w:val="636466"/>
          <w:spacing w:val="-17"/>
        </w:rPr>
        <w:t> </w:t>
      </w:r>
      <w:r>
        <w:rPr>
          <w:color w:val="636466"/>
        </w:rPr>
        <w:t>etc.</w:t>
      </w:r>
    </w:p>
    <w:p>
      <w:pPr>
        <w:pStyle w:val="BodyText"/>
        <w:spacing w:before="3"/>
        <w:rPr>
          <w:sz w:val="21"/>
        </w:rPr>
      </w:pPr>
    </w:p>
    <w:p>
      <w:pPr>
        <w:pStyle w:val="BodyText"/>
        <w:spacing w:line="285" w:lineRule="auto" w:before="1"/>
        <w:ind w:left="1844" w:right="976"/>
        <w:jc w:val="both"/>
      </w:pPr>
      <w:r>
        <w:rPr>
          <w:color w:val="636466"/>
        </w:rPr>
        <w:t>Se</w:t>
      </w:r>
      <w:r>
        <w:rPr>
          <w:color w:val="636466"/>
          <w:spacing w:val="-17"/>
        </w:rPr>
        <w:t> </w:t>
      </w:r>
      <w:r>
        <w:rPr>
          <w:color w:val="636466"/>
        </w:rPr>
        <w:t>brindó</w:t>
      </w:r>
      <w:r>
        <w:rPr>
          <w:color w:val="636466"/>
          <w:spacing w:val="-17"/>
        </w:rPr>
        <w:t> </w:t>
      </w:r>
      <w:r>
        <w:rPr>
          <w:color w:val="636466"/>
        </w:rPr>
        <w:t>apoyo</w:t>
      </w:r>
      <w:r>
        <w:rPr>
          <w:color w:val="636466"/>
          <w:spacing w:val="-17"/>
        </w:rPr>
        <w:t> </w:t>
      </w:r>
      <w:r>
        <w:rPr>
          <w:color w:val="636466"/>
        </w:rPr>
        <w:t>al</w:t>
      </w:r>
      <w:r>
        <w:rPr>
          <w:color w:val="636466"/>
          <w:spacing w:val="-17"/>
        </w:rPr>
        <w:t> </w:t>
      </w:r>
      <w:r>
        <w:rPr>
          <w:color w:val="636466"/>
        </w:rPr>
        <w:t>proceso</w:t>
      </w:r>
      <w:r>
        <w:rPr>
          <w:color w:val="636466"/>
          <w:spacing w:val="-17"/>
        </w:rPr>
        <w:t> </w:t>
      </w:r>
      <w:r>
        <w:rPr>
          <w:color w:val="636466"/>
        </w:rPr>
        <w:t>de</w:t>
      </w:r>
      <w:r>
        <w:rPr>
          <w:color w:val="636466"/>
          <w:spacing w:val="-17"/>
        </w:rPr>
        <w:t> </w:t>
      </w:r>
      <w:r>
        <w:rPr>
          <w:color w:val="636466"/>
        </w:rPr>
        <w:t>control</w:t>
      </w:r>
      <w:r>
        <w:rPr>
          <w:color w:val="636466"/>
          <w:spacing w:val="-16"/>
        </w:rPr>
        <w:t> </w:t>
      </w:r>
      <w:r>
        <w:rPr>
          <w:color w:val="636466"/>
        </w:rPr>
        <w:t>y</w:t>
      </w:r>
      <w:r>
        <w:rPr>
          <w:color w:val="636466"/>
          <w:spacing w:val="-17"/>
        </w:rPr>
        <w:t> </w:t>
      </w:r>
      <w:r>
        <w:rPr>
          <w:color w:val="636466"/>
        </w:rPr>
        <w:t>fiscalización</w:t>
      </w:r>
      <w:r>
        <w:rPr>
          <w:color w:val="636466"/>
          <w:spacing w:val="-17"/>
        </w:rPr>
        <w:t> </w:t>
      </w:r>
      <w:r>
        <w:rPr>
          <w:color w:val="636466"/>
        </w:rPr>
        <w:t>que</w:t>
      </w:r>
      <w:r>
        <w:rPr>
          <w:color w:val="636466"/>
          <w:spacing w:val="-17"/>
        </w:rPr>
        <w:t> </w:t>
      </w:r>
      <w:r>
        <w:rPr>
          <w:color w:val="636466"/>
        </w:rPr>
        <w:t>realiza</w:t>
      </w:r>
      <w:r>
        <w:rPr>
          <w:color w:val="636466"/>
          <w:spacing w:val="-17"/>
        </w:rPr>
        <w:t> </w:t>
      </w:r>
      <w:r>
        <w:rPr>
          <w:color w:val="636466"/>
        </w:rPr>
        <w:t>el</w:t>
      </w:r>
      <w:r>
        <w:rPr>
          <w:color w:val="636466"/>
          <w:spacing w:val="-17"/>
        </w:rPr>
        <w:t> </w:t>
      </w:r>
      <w:r>
        <w:rPr>
          <w:color w:val="636466"/>
        </w:rPr>
        <w:t>MEM</w:t>
      </w:r>
      <w:r>
        <w:rPr>
          <w:color w:val="636466"/>
          <w:spacing w:val="-16"/>
        </w:rPr>
        <w:t> </w:t>
      </w:r>
      <w:r>
        <w:rPr>
          <w:color w:val="636466"/>
        </w:rPr>
        <w:t>a</w:t>
      </w:r>
      <w:r>
        <w:rPr>
          <w:color w:val="636466"/>
          <w:spacing w:val="-17"/>
        </w:rPr>
        <w:t> </w:t>
      </w:r>
      <w:r>
        <w:rPr>
          <w:color w:val="636466"/>
        </w:rPr>
        <w:t>través</w:t>
      </w:r>
      <w:r>
        <w:rPr>
          <w:color w:val="636466"/>
          <w:spacing w:val="-17"/>
        </w:rPr>
        <w:t> </w:t>
      </w:r>
      <w:r>
        <w:rPr>
          <w:color w:val="636466"/>
        </w:rPr>
        <w:t>sus</w:t>
      </w:r>
      <w:r>
        <w:rPr>
          <w:color w:val="636466"/>
          <w:spacing w:val="-17"/>
        </w:rPr>
        <w:t> </w:t>
      </w:r>
      <w:r>
        <w:rPr>
          <w:color w:val="636466"/>
        </w:rPr>
        <w:t>Direcciones</w:t>
      </w:r>
      <w:r>
        <w:rPr>
          <w:color w:val="636466"/>
          <w:spacing w:val="-61"/>
        </w:rPr>
        <w:t> </w:t>
      </w:r>
      <w:r>
        <w:rPr>
          <w:color w:val="636466"/>
          <w:w w:val="105"/>
        </w:rPr>
        <w:t>para</w:t>
      </w:r>
      <w:r>
        <w:rPr>
          <w:color w:val="636466"/>
          <w:spacing w:val="-8"/>
          <w:w w:val="105"/>
        </w:rPr>
        <w:t> </w:t>
      </w:r>
      <w:r>
        <w:rPr>
          <w:color w:val="636466"/>
          <w:w w:val="105"/>
        </w:rPr>
        <w:t>que</w:t>
      </w:r>
      <w:r>
        <w:rPr>
          <w:color w:val="636466"/>
          <w:spacing w:val="-7"/>
          <w:w w:val="105"/>
        </w:rPr>
        <w:t> </w:t>
      </w:r>
      <w:r>
        <w:rPr>
          <w:color w:val="636466"/>
          <w:w w:val="105"/>
        </w:rPr>
        <w:t>la</w:t>
      </w:r>
      <w:r>
        <w:rPr>
          <w:color w:val="636466"/>
          <w:spacing w:val="-7"/>
          <w:w w:val="105"/>
        </w:rPr>
        <w:t> </w:t>
      </w:r>
      <w:r>
        <w:rPr>
          <w:color w:val="636466"/>
          <w:w w:val="105"/>
        </w:rPr>
        <w:t>población</w:t>
      </w:r>
      <w:r>
        <w:rPr>
          <w:color w:val="636466"/>
          <w:spacing w:val="-7"/>
          <w:w w:val="105"/>
        </w:rPr>
        <w:t> </w:t>
      </w:r>
      <w:r>
        <w:rPr>
          <w:color w:val="636466"/>
          <w:w w:val="105"/>
        </w:rPr>
        <w:t>reciba</w:t>
      </w:r>
      <w:r>
        <w:rPr>
          <w:color w:val="636466"/>
          <w:spacing w:val="-7"/>
          <w:w w:val="105"/>
        </w:rPr>
        <w:t> </w:t>
      </w:r>
      <w:r>
        <w:rPr>
          <w:color w:val="636466"/>
          <w:w w:val="105"/>
        </w:rPr>
        <w:t>combustibles</w:t>
      </w:r>
      <w:r>
        <w:rPr>
          <w:color w:val="636466"/>
          <w:spacing w:val="-7"/>
          <w:w w:val="105"/>
        </w:rPr>
        <w:t> </w:t>
      </w:r>
      <w:r>
        <w:rPr>
          <w:color w:val="636466"/>
          <w:w w:val="105"/>
        </w:rPr>
        <w:t>de</w:t>
      </w:r>
      <w:r>
        <w:rPr>
          <w:color w:val="636466"/>
          <w:spacing w:val="-7"/>
          <w:w w:val="105"/>
        </w:rPr>
        <w:t> </w:t>
      </w:r>
      <w:r>
        <w:rPr>
          <w:color w:val="636466"/>
          <w:w w:val="105"/>
        </w:rPr>
        <w:t>mejor</w:t>
      </w:r>
      <w:r>
        <w:rPr>
          <w:color w:val="636466"/>
          <w:spacing w:val="-7"/>
          <w:w w:val="105"/>
        </w:rPr>
        <w:t> </w:t>
      </w:r>
      <w:r>
        <w:rPr>
          <w:color w:val="636466"/>
          <w:w w:val="105"/>
        </w:rPr>
        <w:t>calidad,</w:t>
      </w:r>
      <w:r>
        <w:rPr>
          <w:color w:val="636466"/>
          <w:spacing w:val="-7"/>
          <w:w w:val="105"/>
        </w:rPr>
        <w:t> </w:t>
      </w:r>
      <w:r>
        <w:rPr>
          <w:color w:val="636466"/>
          <w:w w:val="105"/>
        </w:rPr>
        <w:t>cilindros</w:t>
      </w:r>
      <w:r>
        <w:rPr>
          <w:color w:val="636466"/>
          <w:spacing w:val="-7"/>
          <w:w w:val="105"/>
        </w:rPr>
        <w:t> </w:t>
      </w:r>
      <w:r>
        <w:rPr>
          <w:color w:val="636466"/>
          <w:w w:val="105"/>
        </w:rPr>
        <w:t>de</w:t>
      </w:r>
      <w:r>
        <w:rPr>
          <w:color w:val="636466"/>
          <w:spacing w:val="-7"/>
          <w:w w:val="105"/>
        </w:rPr>
        <w:t> </w:t>
      </w:r>
      <w:r>
        <w:rPr>
          <w:color w:val="636466"/>
          <w:w w:val="105"/>
        </w:rPr>
        <w:t>GLP</w:t>
      </w:r>
      <w:r>
        <w:rPr>
          <w:color w:val="636466"/>
          <w:spacing w:val="-7"/>
          <w:w w:val="105"/>
        </w:rPr>
        <w:t> </w:t>
      </w:r>
      <w:r>
        <w:rPr>
          <w:color w:val="636466"/>
          <w:w w:val="105"/>
        </w:rPr>
        <w:t>garantizados</w:t>
      </w:r>
      <w:r>
        <w:rPr>
          <w:color w:val="636466"/>
          <w:spacing w:val="-64"/>
          <w:w w:val="105"/>
        </w:rPr>
        <w:t> </w:t>
      </w:r>
      <w:r>
        <w:rPr>
          <w:color w:val="636466"/>
          <w:spacing w:val="-1"/>
          <w:w w:val="105"/>
        </w:rPr>
        <w:t>y minerales caracterizados, personal </w:t>
      </w:r>
      <w:r>
        <w:rPr>
          <w:color w:val="636466"/>
          <w:w w:val="105"/>
        </w:rPr>
        <w:t>ocupacionalmente expuesto a radiaciones ionizantes</w:t>
      </w:r>
      <w:r>
        <w:rPr>
          <w:color w:val="636466"/>
          <w:spacing w:val="-65"/>
          <w:w w:val="105"/>
        </w:rPr>
        <w:t> </w:t>
      </w:r>
      <w:r>
        <w:rPr>
          <w:color w:val="636466"/>
          <w:w w:val="105"/>
        </w:rPr>
        <w:t>controlado.</w:t>
      </w:r>
    </w:p>
    <w:p>
      <w:pPr>
        <w:pStyle w:val="BodyText"/>
        <w:spacing w:before="3"/>
        <w:rPr>
          <w:sz w:val="21"/>
        </w:rPr>
      </w:pPr>
    </w:p>
    <w:p>
      <w:pPr>
        <w:pStyle w:val="BodyText"/>
        <w:spacing w:line="285" w:lineRule="auto"/>
        <w:ind w:left="1844" w:right="977"/>
        <w:jc w:val="both"/>
      </w:pPr>
      <w:r>
        <w:rPr>
          <w:color w:val="636466"/>
          <w:w w:val="105"/>
        </w:rPr>
        <w:t>Asimismo,</w:t>
      </w:r>
      <w:r>
        <w:rPr>
          <w:color w:val="636466"/>
          <w:spacing w:val="-9"/>
          <w:w w:val="105"/>
        </w:rPr>
        <w:t> </w:t>
      </w:r>
      <w:r>
        <w:rPr>
          <w:color w:val="636466"/>
          <w:w w:val="105"/>
        </w:rPr>
        <w:t>se</w:t>
      </w:r>
      <w:r>
        <w:rPr>
          <w:color w:val="636466"/>
          <w:spacing w:val="-9"/>
          <w:w w:val="105"/>
        </w:rPr>
        <w:t> </w:t>
      </w:r>
      <w:r>
        <w:rPr>
          <w:color w:val="636466"/>
          <w:w w:val="105"/>
        </w:rPr>
        <w:t>otorgó</w:t>
      </w:r>
      <w:r>
        <w:rPr>
          <w:color w:val="636466"/>
          <w:spacing w:val="-9"/>
          <w:w w:val="105"/>
        </w:rPr>
        <w:t> </w:t>
      </w:r>
      <w:r>
        <w:rPr>
          <w:color w:val="636466"/>
          <w:w w:val="105"/>
        </w:rPr>
        <w:t>soporte</w:t>
      </w:r>
      <w:r>
        <w:rPr>
          <w:color w:val="636466"/>
          <w:spacing w:val="-8"/>
          <w:w w:val="105"/>
        </w:rPr>
        <w:t> </w:t>
      </w:r>
      <w:r>
        <w:rPr>
          <w:color w:val="636466"/>
          <w:w w:val="105"/>
        </w:rPr>
        <w:t>en</w:t>
      </w:r>
      <w:r>
        <w:rPr>
          <w:color w:val="636466"/>
          <w:spacing w:val="-9"/>
          <w:w w:val="105"/>
        </w:rPr>
        <w:t> </w:t>
      </w:r>
      <w:r>
        <w:rPr>
          <w:color w:val="636466"/>
          <w:w w:val="105"/>
        </w:rPr>
        <w:t>el</w:t>
      </w:r>
      <w:r>
        <w:rPr>
          <w:color w:val="636466"/>
          <w:spacing w:val="-9"/>
          <w:w w:val="105"/>
        </w:rPr>
        <w:t> </w:t>
      </w:r>
      <w:r>
        <w:rPr>
          <w:color w:val="636466"/>
          <w:w w:val="105"/>
        </w:rPr>
        <w:t>cumplimiento</w:t>
      </w:r>
      <w:r>
        <w:rPr>
          <w:color w:val="636466"/>
          <w:spacing w:val="-8"/>
          <w:w w:val="105"/>
        </w:rPr>
        <w:t> </w:t>
      </w:r>
      <w:r>
        <w:rPr>
          <w:color w:val="636466"/>
          <w:w w:val="105"/>
        </w:rPr>
        <w:t>a</w:t>
      </w:r>
      <w:r>
        <w:rPr>
          <w:color w:val="636466"/>
          <w:spacing w:val="-9"/>
          <w:w w:val="105"/>
        </w:rPr>
        <w:t> </w:t>
      </w:r>
      <w:r>
        <w:rPr>
          <w:color w:val="636466"/>
          <w:w w:val="105"/>
        </w:rPr>
        <w:t>lo</w:t>
      </w:r>
      <w:r>
        <w:rPr>
          <w:color w:val="636466"/>
          <w:spacing w:val="-9"/>
          <w:w w:val="105"/>
        </w:rPr>
        <w:t> </w:t>
      </w:r>
      <w:r>
        <w:rPr>
          <w:color w:val="636466"/>
          <w:w w:val="105"/>
        </w:rPr>
        <w:t>establecido</w:t>
      </w:r>
      <w:r>
        <w:rPr>
          <w:color w:val="636466"/>
          <w:spacing w:val="-8"/>
          <w:w w:val="105"/>
        </w:rPr>
        <w:t> </w:t>
      </w:r>
      <w:r>
        <w:rPr>
          <w:color w:val="636466"/>
          <w:w w:val="105"/>
        </w:rPr>
        <w:t>en</w:t>
      </w:r>
      <w:r>
        <w:rPr>
          <w:color w:val="636466"/>
          <w:spacing w:val="-9"/>
          <w:w w:val="105"/>
        </w:rPr>
        <w:t> </w:t>
      </w:r>
      <w:r>
        <w:rPr>
          <w:color w:val="636466"/>
          <w:w w:val="105"/>
        </w:rPr>
        <w:t>la</w:t>
      </w:r>
      <w:r>
        <w:rPr>
          <w:color w:val="636466"/>
          <w:spacing w:val="-9"/>
          <w:w w:val="105"/>
        </w:rPr>
        <w:t> </w:t>
      </w:r>
      <w:r>
        <w:rPr>
          <w:color w:val="636466"/>
          <w:w w:val="105"/>
        </w:rPr>
        <w:t>Ley</w:t>
      </w:r>
      <w:r>
        <w:rPr>
          <w:color w:val="636466"/>
          <w:spacing w:val="-8"/>
          <w:w w:val="105"/>
        </w:rPr>
        <w:t> </w:t>
      </w:r>
      <w:r>
        <w:rPr>
          <w:color w:val="636466"/>
          <w:w w:val="105"/>
        </w:rPr>
        <w:t>para</w:t>
      </w:r>
      <w:r>
        <w:rPr>
          <w:color w:val="636466"/>
          <w:spacing w:val="-9"/>
          <w:w w:val="105"/>
        </w:rPr>
        <w:t> </w:t>
      </w:r>
      <w:r>
        <w:rPr>
          <w:color w:val="636466"/>
          <w:w w:val="105"/>
        </w:rPr>
        <w:t>el</w:t>
      </w:r>
      <w:r>
        <w:rPr>
          <w:color w:val="636466"/>
          <w:spacing w:val="-9"/>
          <w:w w:val="105"/>
        </w:rPr>
        <w:t> </w:t>
      </w:r>
      <w:r>
        <w:rPr>
          <w:color w:val="636466"/>
          <w:w w:val="105"/>
        </w:rPr>
        <w:t>Control,</w:t>
      </w:r>
      <w:r>
        <w:rPr>
          <w:color w:val="636466"/>
          <w:spacing w:val="-64"/>
          <w:w w:val="105"/>
        </w:rPr>
        <w:t> </w:t>
      </w:r>
      <w:r>
        <w:rPr>
          <w:color w:val="636466"/>
          <w:w w:val="105"/>
        </w:rPr>
        <w:t>Uso</w:t>
      </w:r>
      <w:r>
        <w:rPr>
          <w:color w:val="636466"/>
          <w:spacing w:val="-12"/>
          <w:w w:val="105"/>
        </w:rPr>
        <w:t> </w:t>
      </w:r>
      <w:r>
        <w:rPr>
          <w:color w:val="636466"/>
          <w:w w:val="105"/>
        </w:rPr>
        <w:t>y</w:t>
      </w:r>
      <w:r>
        <w:rPr>
          <w:color w:val="636466"/>
          <w:spacing w:val="-11"/>
          <w:w w:val="105"/>
        </w:rPr>
        <w:t> </w:t>
      </w:r>
      <w:r>
        <w:rPr>
          <w:color w:val="636466"/>
          <w:w w:val="105"/>
        </w:rPr>
        <w:t>Aplicación</w:t>
      </w:r>
      <w:r>
        <w:rPr>
          <w:color w:val="636466"/>
          <w:spacing w:val="-12"/>
          <w:w w:val="105"/>
        </w:rPr>
        <w:t> </w:t>
      </w:r>
      <w:r>
        <w:rPr>
          <w:color w:val="636466"/>
          <w:w w:val="105"/>
        </w:rPr>
        <w:t>de</w:t>
      </w:r>
      <w:r>
        <w:rPr>
          <w:color w:val="636466"/>
          <w:spacing w:val="-11"/>
          <w:w w:val="105"/>
        </w:rPr>
        <w:t> </w:t>
      </w:r>
      <w:r>
        <w:rPr>
          <w:color w:val="636466"/>
          <w:w w:val="105"/>
        </w:rPr>
        <w:t>Radioisótopos</w:t>
      </w:r>
      <w:r>
        <w:rPr>
          <w:color w:val="636466"/>
          <w:spacing w:val="-12"/>
          <w:w w:val="105"/>
        </w:rPr>
        <w:t> </w:t>
      </w:r>
      <w:r>
        <w:rPr>
          <w:color w:val="636466"/>
          <w:w w:val="105"/>
        </w:rPr>
        <w:t>y</w:t>
      </w:r>
      <w:r>
        <w:rPr>
          <w:color w:val="636466"/>
          <w:spacing w:val="-11"/>
          <w:w w:val="105"/>
        </w:rPr>
        <w:t> </w:t>
      </w:r>
      <w:r>
        <w:rPr>
          <w:color w:val="636466"/>
          <w:w w:val="105"/>
        </w:rPr>
        <w:t>Radiaciones</w:t>
      </w:r>
      <w:r>
        <w:rPr>
          <w:color w:val="636466"/>
          <w:spacing w:val="-12"/>
          <w:w w:val="105"/>
        </w:rPr>
        <w:t> </w:t>
      </w:r>
      <w:r>
        <w:rPr>
          <w:color w:val="636466"/>
          <w:w w:val="105"/>
        </w:rPr>
        <w:t>Ionizantes,</w:t>
      </w:r>
      <w:r>
        <w:rPr>
          <w:color w:val="636466"/>
          <w:spacing w:val="-11"/>
          <w:w w:val="105"/>
        </w:rPr>
        <w:t> </w:t>
      </w:r>
      <w:r>
        <w:rPr>
          <w:color w:val="636466"/>
          <w:w w:val="105"/>
        </w:rPr>
        <w:t>en</w:t>
      </w:r>
      <w:r>
        <w:rPr>
          <w:color w:val="636466"/>
          <w:spacing w:val="-12"/>
          <w:w w:val="105"/>
        </w:rPr>
        <w:t> </w:t>
      </w:r>
      <w:r>
        <w:rPr>
          <w:color w:val="636466"/>
          <w:w w:val="105"/>
        </w:rPr>
        <w:t>beneficio</w:t>
      </w:r>
      <w:r>
        <w:rPr>
          <w:color w:val="636466"/>
          <w:spacing w:val="-11"/>
          <w:w w:val="105"/>
        </w:rPr>
        <w:t> </w:t>
      </w:r>
      <w:r>
        <w:rPr>
          <w:color w:val="636466"/>
          <w:w w:val="105"/>
        </w:rPr>
        <w:t>de</w:t>
      </w:r>
      <w:r>
        <w:rPr>
          <w:color w:val="636466"/>
          <w:spacing w:val="-12"/>
          <w:w w:val="105"/>
        </w:rPr>
        <w:t> </w:t>
      </w:r>
      <w:r>
        <w:rPr>
          <w:color w:val="636466"/>
          <w:w w:val="105"/>
        </w:rPr>
        <w:t>la</w:t>
      </w:r>
      <w:r>
        <w:rPr>
          <w:color w:val="636466"/>
          <w:spacing w:val="-11"/>
          <w:w w:val="105"/>
        </w:rPr>
        <w:t> </w:t>
      </w:r>
      <w:r>
        <w:rPr>
          <w:color w:val="636466"/>
          <w:w w:val="105"/>
        </w:rPr>
        <w:t>salud</w:t>
      </w:r>
      <w:r>
        <w:rPr>
          <w:color w:val="636466"/>
          <w:spacing w:val="-12"/>
          <w:w w:val="105"/>
        </w:rPr>
        <w:t> </w:t>
      </w:r>
      <w:r>
        <w:rPr>
          <w:color w:val="636466"/>
          <w:w w:val="105"/>
        </w:rPr>
        <w:t>de</w:t>
      </w:r>
      <w:r>
        <w:rPr>
          <w:color w:val="636466"/>
          <w:spacing w:val="-11"/>
          <w:w w:val="105"/>
        </w:rPr>
        <w:t> </w:t>
      </w:r>
      <w:r>
        <w:rPr>
          <w:color w:val="636466"/>
          <w:w w:val="105"/>
        </w:rPr>
        <w:t>los</w:t>
      </w:r>
      <w:r>
        <w:rPr>
          <w:color w:val="636466"/>
          <w:spacing w:val="-64"/>
          <w:w w:val="105"/>
        </w:rPr>
        <w:t> </w:t>
      </w:r>
      <w:r>
        <w:rPr>
          <w:color w:val="636466"/>
          <w:spacing w:val="-1"/>
          <w:w w:val="105"/>
        </w:rPr>
        <w:t>guatemaltecos,</w:t>
      </w:r>
      <w:r>
        <w:rPr>
          <w:color w:val="636466"/>
          <w:spacing w:val="-16"/>
          <w:w w:val="105"/>
        </w:rPr>
        <w:t> </w:t>
      </w:r>
      <w:r>
        <w:rPr>
          <w:color w:val="636466"/>
          <w:spacing w:val="-1"/>
          <w:w w:val="105"/>
        </w:rPr>
        <w:t>mediante</w:t>
      </w:r>
      <w:r>
        <w:rPr>
          <w:color w:val="636466"/>
          <w:spacing w:val="-15"/>
          <w:w w:val="105"/>
        </w:rPr>
        <w:t> </w:t>
      </w:r>
      <w:r>
        <w:rPr>
          <w:color w:val="636466"/>
          <w:w w:val="105"/>
        </w:rPr>
        <w:t>análisis</w:t>
      </w:r>
      <w:r>
        <w:rPr>
          <w:color w:val="636466"/>
          <w:spacing w:val="-15"/>
          <w:w w:val="105"/>
        </w:rPr>
        <w:t> </w:t>
      </w:r>
      <w:r>
        <w:rPr>
          <w:color w:val="636466"/>
          <w:w w:val="105"/>
        </w:rPr>
        <w:t>de</w:t>
      </w:r>
      <w:r>
        <w:rPr>
          <w:color w:val="636466"/>
          <w:spacing w:val="-15"/>
          <w:w w:val="105"/>
        </w:rPr>
        <w:t> </w:t>
      </w:r>
      <w:r>
        <w:rPr>
          <w:color w:val="636466"/>
          <w:w w:val="105"/>
        </w:rPr>
        <w:t>dosímetros</w:t>
      </w:r>
      <w:r>
        <w:rPr>
          <w:color w:val="636466"/>
          <w:spacing w:val="-15"/>
          <w:w w:val="105"/>
        </w:rPr>
        <w:t> </w:t>
      </w:r>
      <w:r>
        <w:rPr>
          <w:color w:val="636466"/>
          <w:w w:val="105"/>
        </w:rPr>
        <w:t>de</w:t>
      </w:r>
      <w:r>
        <w:rPr>
          <w:color w:val="636466"/>
          <w:spacing w:val="-15"/>
          <w:w w:val="105"/>
        </w:rPr>
        <w:t> </w:t>
      </w:r>
      <w:r>
        <w:rPr>
          <w:color w:val="636466"/>
          <w:w w:val="105"/>
        </w:rPr>
        <w:t>personal</w:t>
      </w:r>
      <w:r>
        <w:rPr>
          <w:color w:val="636466"/>
          <w:spacing w:val="-15"/>
          <w:w w:val="105"/>
        </w:rPr>
        <w:t> </w:t>
      </w:r>
      <w:r>
        <w:rPr>
          <w:color w:val="636466"/>
          <w:w w:val="105"/>
        </w:rPr>
        <w:t>ocupacionalmente</w:t>
      </w:r>
      <w:r>
        <w:rPr>
          <w:color w:val="636466"/>
          <w:spacing w:val="-16"/>
          <w:w w:val="105"/>
        </w:rPr>
        <w:t> </w:t>
      </w:r>
      <w:r>
        <w:rPr>
          <w:color w:val="636466"/>
          <w:w w:val="105"/>
        </w:rPr>
        <w:t>expuesto</w:t>
      </w:r>
      <w:r>
        <w:rPr>
          <w:color w:val="636466"/>
          <w:spacing w:val="-15"/>
          <w:w w:val="105"/>
        </w:rPr>
        <w:t> </w:t>
      </w:r>
      <w:r>
        <w:rPr>
          <w:color w:val="636466"/>
          <w:w w:val="105"/>
        </w:rPr>
        <w:t>a</w:t>
      </w:r>
      <w:r>
        <w:rPr>
          <w:color w:val="636466"/>
          <w:spacing w:val="-64"/>
          <w:w w:val="105"/>
        </w:rPr>
        <w:t> </w:t>
      </w:r>
      <w:r>
        <w:rPr>
          <w:color w:val="636466"/>
        </w:rPr>
        <w:t>radiaciones</w:t>
      </w:r>
      <w:r>
        <w:rPr>
          <w:color w:val="636466"/>
          <w:spacing w:val="-16"/>
        </w:rPr>
        <w:t> </w:t>
      </w:r>
      <w:r>
        <w:rPr>
          <w:color w:val="636466"/>
        </w:rPr>
        <w:t>ionizantes</w:t>
      </w:r>
      <w:r>
        <w:rPr>
          <w:color w:val="636466"/>
          <w:spacing w:val="-16"/>
        </w:rPr>
        <w:t> </w:t>
      </w:r>
      <w:r>
        <w:rPr>
          <w:color w:val="636466"/>
        </w:rPr>
        <w:t>y</w:t>
      </w:r>
      <w:r>
        <w:rPr>
          <w:color w:val="636466"/>
          <w:spacing w:val="-15"/>
        </w:rPr>
        <w:t> </w:t>
      </w:r>
      <w:r>
        <w:rPr>
          <w:color w:val="636466"/>
        </w:rPr>
        <w:t>calibración</w:t>
      </w:r>
      <w:r>
        <w:rPr>
          <w:color w:val="636466"/>
          <w:spacing w:val="-16"/>
        </w:rPr>
        <w:t> </w:t>
      </w:r>
      <w:r>
        <w:rPr>
          <w:color w:val="636466"/>
        </w:rPr>
        <w:t>de</w:t>
      </w:r>
      <w:r>
        <w:rPr>
          <w:color w:val="636466"/>
          <w:spacing w:val="-15"/>
        </w:rPr>
        <w:t> </w:t>
      </w:r>
      <w:r>
        <w:rPr>
          <w:color w:val="636466"/>
        </w:rPr>
        <w:t>equipo</w:t>
      </w:r>
      <w:r>
        <w:rPr>
          <w:color w:val="636466"/>
          <w:spacing w:val="-16"/>
        </w:rPr>
        <w:t> </w:t>
      </w:r>
      <w:r>
        <w:rPr>
          <w:color w:val="636466"/>
        </w:rPr>
        <w:t>de</w:t>
      </w:r>
      <w:r>
        <w:rPr>
          <w:color w:val="636466"/>
          <w:spacing w:val="-16"/>
        </w:rPr>
        <w:t> </w:t>
      </w:r>
      <w:r>
        <w:rPr>
          <w:color w:val="636466"/>
        </w:rPr>
        <w:t>uso</w:t>
      </w:r>
      <w:r>
        <w:rPr>
          <w:color w:val="636466"/>
          <w:spacing w:val="-15"/>
        </w:rPr>
        <w:t> </w:t>
      </w:r>
      <w:r>
        <w:rPr>
          <w:color w:val="636466"/>
        </w:rPr>
        <w:t>dosimétrico.</w:t>
      </w:r>
    </w:p>
    <w:p>
      <w:pPr>
        <w:pStyle w:val="BodyText"/>
        <w:spacing w:before="3"/>
        <w:rPr>
          <w:sz w:val="21"/>
        </w:rPr>
      </w:pPr>
    </w:p>
    <w:p>
      <w:pPr>
        <w:pStyle w:val="BodyText"/>
        <w:spacing w:line="285" w:lineRule="auto"/>
        <w:ind w:left="1844" w:right="978"/>
        <w:jc w:val="both"/>
      </w:pPr>
      <w:r>
        <w:rPr>
          <w:color w:val="636466"/>
        </w:rPr>
        <w:t>Por</w:t>
      </w:r>
      <w:r>
        <w:rPr>
          <w:color w:val="636466"/>
          <w:spacing w:val="-12"/>
        </w:rPr>
        <w:t> </w:t>
      </w:r>
      <w:r>
        <w:rPr>
          <w:color w:val="636466"/>
        </w:rPr>
        <w:t>último,</w:t>
      </w:r>
      <w:r>
        <w:rPr>
          <w:color w:val="636466"/>
          <w:spacing w:val="-12"/>
        </w:rPr>
        <w:t> </w:t>
      </w:r>
      <w:r>
        <w:rPr>
          <w:color w:val="636466"/>
        </w:rPr>
        <w:t>el</w:t>
      </w:r>
      <w:r>
        <w:rPr>
          <w:color w:val="636466"/>
          <w:spacing w:val="-11"/>
        </w:rPr>
        <w:t> </w:t>
      </w:r>
      <w:r>
        <w:rPr>
          <w:color w:val="636466"/>
        </w:rPr>
        <w:t>MEM</w:t>
      </w:r>
      <w:r>
        <w:rPr>
          <w:color w:val="636466"/>
          <w:spacing w:val="-12"/>
        </w:rPr>
        <w:t> </w:t>
      </w:r>
      <w:r>
        <w:rPr>
          <w:color w:val="636466"/>
        </w:rPr>
        <w:t>colaboró</w:t>
      </w:r>
      <w:r>
        <w:rPr>
          <w:color w:val="636466"/>
          <w:spacing w:val="-11"/>
        </w:rPr>
        <w:t> </w:t>
      </w:r>
      <w:r>
        <w:rPr>
          <w:color w:val="636466"/>
        </w:rPr>
        <w:t>con</w:t>
      </w:r>
      <w:r>
        <w:rPr>
          <w:color w:val="636466"/>
          <w:spacing w:val="-12"/>
        </w:rPr>
        <w:t> </w:t>
      </w:r>
      <w:r>
        <w:rPr>
          <w:color w:val="636466"/>
        </w:rPr>
        <w:t>el</w:t>
      </w:r>
      <w:r>
        <w:rPr>
          <w:color w:val="636466"/>
          <w:spacing w:val="-12"/>
        </w:rPr>
        <w:t> </w:t>
      </w:r>
      <w:r>
        <w:rPr>
          <w:color w:val="636466"/>
        </w:rPr>
        <w:t>sector</w:t>
      </w:r>
      <w:r>
        <w:rPr>
          <w:color w:val="636466"/>
          <w:spacing w:val="-11"/>
        </w:rPr>
        <w:t> </w:t>
      </w:r>
      <w:r>
        <w:rPr>
          <w:color w:val="636466"/>
        </w:rPr>
        <w:t>privado</w:t>
      </w:r>
      <w:r>
        <w:rPr>
          <w:color w:val="636466"/>
          <w:spacing w:val="-12"/>
        </w:rPr>
        <w:t> </w:t>
      </w:r>
      <w:r>
        <w:rPr>
          <w:color w:val="636466"/>
        </w:rPr>
        <w:t>evitando</w:t>
      </w:r>
      <w:r>
        <w:rPr>
          <w:color w:val="636466"/>
          <w:spacing w:val="-11"/>
        </w:rPr>
        <w:t> </w:t>
      </w:r>
      <w:r>
        <w:rPr>
          <w:color w:val="636466"/>
        </w:rPr>
        <w:t>que</w:t>
      </w:r>
      <w:r>
        <w:rPr>
          <w:color w:val="636466"/>
          <w:spacing w:val="-12"/>
        </w:rPr>
        <w:t> </w:t>
      </w:r>
      <w:r>
        <w:rPr>
          <w:color w:val="636466"/>
        </w:rPr>
        <w:t>las</w:t>
      </w:r>
      <w:r>
        <w:rPr>
          <w:color w:val="636466"/>
          <w:spacing w:val="-12"/>
        </w:rPr>
        <w:t> </w:t>
      </w:r>
      <w:r>
        <w:rPr>
          <w:color w:val="636466"/>
        </w:rPr>
        <w:t>muestras</w:t>
      </w:r>
      <w:r>
        <w:rPr>
          <w:color w:val="636466"/>
          <w:spacing w:val="-11"/>
        </w:rPr>
        <w:t> </w:t>
      </w:r>
      <w:r>
        <w:rPr>
          <w:color w:val="636466"/>
        </w:rPr>
        <w:t>de</w:t>
      </w:r>
      <w:r>
        <w:rPr>
          <w:color w:val="636466"/>
          <w:spacing w:val="-12"/>
        </w:rPr>
        <w:t> </w:t>
      </w:r>
      <w:r>
        <w:rPr>
          <w:color w:val="636466"/>
        </w:rPr>
        <w:t>minerales</w:t>
      </w:r>
      <w:r>
        <w:rPr>
          <w:color w:val="636466"/>
          <w:spacing w:val="-11"/>
        </w:rPr>
        <w:t> </w:t>
      </w:r>
      <w:r>
        <w:rPr>
          <w:color w:val="636466"/>
        </w:rPr>
        <w:t>sean</w:t>
      </w:r>
      <w:r>
        <w:rPr>
          <w:color w:val="636466"/>
          <w:spacing w:val="-61"/>
        </w:rPr>
        <w:t> </w:t>
      </w:r>
      <w:r>
        <w:rPr>
          <w:color w:val="636466"/>
        </w:rPr>
        <w:t>enviadas a laboratorios en el extranjero, lo cual ocasionaría trámites bastante engorrosos y</w:t>
      </w:r>
      <w:r>
        <w:rPr>
          <w:color w:val="636466"/>
          <w:spacing w:val="1"/>
        </w:rPr>
        <w:t> </w:t>
      </w:r>
      <w:r>
        <w:rPr>
          <w:color w:val="636466"/>
        </w:rPr>
        <w:t>tiempos</w:t>
      </w:r>
      <w:r>
        <w:rPr>
          <w:color w:val="636466"/>
          <w:spacing w:val="-17"/>
        </w:rPr>
        <w:t> </w:t>
      </w:r>
      <w:r>
        <w:rPr>
          <w:color w:val="636466"/>
        </w:rPr>
        <w:t>demasiado</w:t>
      </w:r>
      <w:r>
        <w:rPr>
          <w:color w:val="636466"/>
          <w:spacing w:val="-16"/>
        </w:rPr>
        <w:t> </w:t>
      </w:r>
      <w:r>
        <w:rPr>
          <w:color w:val="636466"/>
        </w:rPr>
        <w:t>largos</w:t>
      </w:r>
      <w:r>
        <w:rPr>
          <w:color w:val="636466"/>
          <w:spacing w:val="-17"/>
        </w:rPr>
        <w:t> </w:t>
      </w:r>
      <w:r>
        <w:rPr>
          <w:color w:val="636466"/>
        </w:rPr>
        <w:t>para</w:t>
      </w:r>
      <w:r>
        <w:rPr>
          <w:color w:val="636466"/>
          <w:spacing w:val="-16"/>
        </w:rPr>
        <w:t> </w:t>
      </w:r>
      <w:r>
        <w:rPr>
          <w:color w:val="636466"/>
        </w:rPr>
        <w:t>obtener</w:t>
      </w:r>
      <w:r>
        <w:rPr>
          <w:color w:val="636466"/>
          <w:spacing w:val="-17"/>
        </w:rPr>
        <w:t> </w:t>
      </w:r>
      <w:r>
        <w:rPr>
          <w:color w:val="636466"/>
        </w:rPr>
        <w:t>los</w:t>
      </w:r>
      <w:r>
        <w:rPr>
          <w:color w:val="636466"/>
          <w:spacing w:val="-16"/>
        </w:rPr>
        <w:t> </w:t>
      </w:r>
      <w:r>
        <w:rPr>
          <w:color w:val="636466"/>
        </w:rPr>
        <w:t>resultados.</w:t>
      </w:r>
    </w:p>
    <w:p>
      <w:pPr>
        <w:pStyle w:val="BodyText"/>
        <w:spacing w:before="7"/>
        <w:rPr>
          <w:sz w:val="25"/>
        </w:rPr>
      </w:pPr>
    </w:p>
    <w:p>
      <w:pPr>
        <w:pStyle w:val="BodyText"/>
        <w:spacing w:line="285" w:lineRule="auto" w:before="106"/>
        <w:ind w:left="994" w:right="963"/>
        <w:jc w:val="both"/>
      </w:pPr>
      <w:r>
        <w:rPr>
          <w:color w:val="636466"/>
        </w:rPr>
        <w:t>Con</w:t>
      </w:r>
      <w:r>
        <w:rPr>
          <w:color w:val="636466"/>
          <w:spacing w:val="-16"/>
        </w:rPr>
        <w:t> </w:t>
      </w:r>
      <w:r>
        <w:rPr>
          <w:color w:val="636466"/>
        </w:rPr>
        <w:t>el</w:t>
      </w:r>
      <w:r>
        <w:rPr>
          <w:color w:val="636466"/>
          <w:spacing w:val="-15"/>
        </w:rPr>
        <w:t> </w:t>
      </w:r>
      <w:r>
        <w:rPr>
          <w:color w:val="636466"/>
        </w:rPr>
        <w:t>trabajo</w:t>
      </w:r>
      <w:r>
        <w:rPr>
          <w:color w:val="636466"/>
          <w:spacing w:val="-15"/>
        </w:rPr>
        <w:t> </w:t>
      </w:r>
      <w:r>
        <w:rPr>
          <w:color w:val="636466"/>
        </w:rPr>
        <w:t>específico</w:t>
      </w:r>
      <w:r>
        <w:rPr>
          <w:color w:val="636466"/>
          <w:spacing w:val="-15"/>
        </w:rPr>
        <w:t> </w:t>
      </w:r>
      <w:r>
        <w:rPr>
          <w:color w:val="636466"/>
        </w:rPr>
        <w:t>de</w:t>
      </w:r>
      <w:r>
        <w:rPr>
          <w:color w:val="636466"/>
          <w:spacing w:val="-15"/>
        </w:rPr>
        <w:t> </w:t>
      </w:r>
      <w:r>
        <w:rPr>
          <w:color w:val="636466"/>
        </w:rPr>
        <w:t>análisis</w:t>
      </w:r>
      <w:r>
        <w:rPr>
          <w:color w:val="636466"/>
          <w:spacing w:val="-15"/>
        </w:rPr>
        <w:t> </w:t>
      </w:r>
      <w:r>
        <w:rPr>
          <w:color w:val="636466"/>
        </w:rPr>
        <w:t>de</w:t>
      </w:r>
      <w:r>
        <w:rPr>
          <w:color w:val="636466"/>
          <w:spacing w:val="-15"/>
        </w:rPr>
        <w:t> </w:t>
      </w:r>
      <w:r>
        <w:rPr>
          <w:color w:val="636466"/>
        </w:rPr>
        <w:t>laboratorios</w:t>
      </w:r>
      <w:r>
        <w:rPr>
          <w:color w:val="636466"/>
          <w:spacing w:val="-15"/>
        </w:rPr>
        <w:t> </w:t>
      </w:r>
      <w:r>
        <w:rPr>
          <w:color w:val="636466"/>
        </w:rPr>
        <w:t>que</w:t>
      </w:r>
      <w:r>
        <w:rPr>
          <w:color w:val="636466"/>
          <w:spacing w:val="-15"/>
        </w:rPr>
        <w:t> </w:t>
      </w:r>
      <w:r>
        <w:rPr>
          <w:color w:val="636466"/>
        </w:rPr>
        <w:t>ejecuta</w:t>
      </w:r>
      <w:r>
        <w:rPr>
          <w:color w:val="636466"/>
          <w:spacing w:val="-15"/>
        </w:rPr>
        <w:t> </w:t>
      </w:r>
      <w:r>
        <w:rPr>
          <w:color w:val="636466"/>
        </w:rPr>
        <w:t>el</w:t>
      </w:r>
      <w:r>
        <w:rPr>
          <w:color w:val="636466"/>
          <w:spacing w:val="-15"/>
        </w:rPr>
        <w:t> </w:t>
      </w:r>
      <w:r>
        <w:rPr>
          <w:color w:val="636466"/>
        </w:rPr>
        <w:t>MEM,</w:t>
      </w:r>
      <w:r>
        <w:rPr>
          <w:color w:val="636466"/>
          <w:spacing w:val="-15"/>
        </w:rPr>
        <w:t> </w:t>
      </w:r>
      <w:r>
        <w:rPr>
          <w:color w:val="636466"/>
        </w:rPr>
        <w:t>durante</w:t>
      </w:r>
      <w:r>
        <w:rPr>
          <w:color w:val="636466"/>
          <w:spacing w:val="-15"/>
        </w:rPr>
        <w:t> </w:t>
      </w:r>
      <w:r>
        <w:rPr>
          <w:color w:val="636466"/>
        </w:rPr>
        <w:t>el</w:t>
      </w:r>
      <w:r>
        <w:rPr>
          <w:color w:val="636466"/>
          <w:spacing w:val="-15"/>
        </w:rPr>
        <w:t> </w:t>
      </w:r>
      <w:r>
        <w:rPr>
          <w:color w:val="636466"/>
        </w:rPr>
        <w:t>segundo</w:t>
      </w:r>
      <w:r>
        <w:rPr>
          <w:color w:val="636466"/>
          <w:spacing w:val="-16"/>
        </w:rPr>
        <w:t> </w:t>
      </w:r>
      <w:r>
        <w:rPr>
          <w:color w:val="636466"/>
        </w:rPr>
        <w:t>cuatrimestre</w:t>
      </w:r>
      <w:r>
        <w:rPr>
          <w:color w:val="636466"/>
          <w:spacing w:val="-60"/>
        </w:rPr>
        <w:t> </w:t>
      </w:r>
      <w:r>
        <w:rPr>
          <w:color w:val="636466"/>
        </w:rPr>
        <w:t>2022, se beneficiaron 240 empresas y público en general, en el campo de combustibles, minerales y</w:t>
      </w:r>
      <w:r>
        <w:rPr>
          <w:color w:val="636466"/>
          <w:spacing w:val="1"/>
        </w:rPr>
        <w:t> </w:t>
      </w:r>
      <w:r>
        <w:rPr>
          <w:color w:val="636466"/>
          <w:w w:val="95"/>
        </w:rPr>
        <w:t>aplicaciones</w:t>
      </w:r>
      <w:r>
        <w:rPr>
          <w:color w:val="636466"/>
          <w:spacing w:val="-9"/>
          <w:w w:val="95"/>
        </w:rPr>
        <w:t> </w:t>
      </w:r>
      <w:r>
        <w:rPr>
          <w:color w:val="636466"/>
          <w:w w:val="95"/>
        </w:rPr>
        <w:t>nucleares;</w:t>
      </w:r>
      <w:r>
        <w:rPr>
          <w:color w:val="636466"/>
          <w:spacing w:val="-9"/>
          <w:w w:val="95"/>
        </w:rPr>
        <w:t> </w:t>
      </w:r>
      <w:r>
        <w:rPr>
          <w:color w:val="636466"/>
          <w:w w:val="95"/>
        </w:rPr>
        <w:t>el</w:t>
      </w:r>
      <w:r>
        <w:rPr>
          <w:color w:val="636466"/>
          <w:spacing w:val="-8"/>
          <w:w w:val="95"/>
        </w:rPr>
        <w:t> </w:t>
      </w:r>
      <w:r>
        <w:rPr>
          <w:color w:val="636466"/>
          <w:w w:val="95"/>
        </w:rPr>
        <w:t>total</w:t>
      </w:r>
      <w:r>
        <w:rPr>
          <w:color w:val="636466"/>
          <w:spacing w:val="-9"/>
          <w:w w:val="95"/>
        </w:rPr>
        <w:t> </w:t>
      </w:r>
      <w:r>
        <w:rPr>
          <w:color w:val="636466"/>
          <w:w w:val="95"/>
        </w:rPr>
        <w:t>de</w:t>
      </w:r>
      <w:r>
        <w:rPr>
          <w:color w:val="636466"/>
          <w:spacing w:val="-8"/>
          <w:w w:val="95"/>
        </w:rPr>
        <w:t> </w:t>
      </w:r>
      <w:r>
        <w:rPr>
          <w:color w:val="636466"/>
          <w:w w:val="95"/>
        </w:rPr>
        <w:t>empresas</w:t>
      </w:r>
      <w:r>
        <w:rPr>
          <w:color w:val="636466"/>
          <w:spacing w:val="-9"/>
          <w:w w:val="95"/>
        </w:rPr>
        <w:t> </w:t>
      </w:r>
      <w:r>
        <w:rPr>
          <w:color w:val="636466"/>
          <w:w w:val="95"/>
        </w:rPr>
        <w:t>apoyadas</w:t>
      </w:r>
      <w:r>
        <w:rPr>
          <w:color w:val="636466"/>
          <w:spacing w:val="-9"/>
          <w:w w:val="95"/>
        </w:rPr>
        <w:t> </w:t>
      </w:r>
      <w:r>
        <w:rPr>
          <w:color w:val="636466"/>
          <w:w w:val="95"/>
        </w:rPr>
        <w:t>durante</w:t>
      </w:r>
      <w:r>
        <w:rPr>
          <w:color w:val="636466"/>
          <w:spacing w:val="-8"/>
          <w:w w:val="95"/>
        </w:rPr>
        <w:t> </w:t>
      </w:r>
      <w:r>
        <w:rPr>
          <w:color w:val="636466"/>
          <w:w w:val="95"/>
        </w:rPr>
        <w:t>el</w:t>
      </w:r>
      <w:r>
        <w:rPr>
          <w:color w:val="636466"/>
          <w:spacing w:val="-9"/>
          <w:w w:val="95"/>
        </w:rPr>
        <w:t> </w:t>
      </w:r>
      <w:r>
        <w:rPr>
          <w:color w:val="636466"/>
          <w:w w:val="95"/>
        </w:rPr>
        <w:t>2022,</w:t>
      </w:r>
      <w:r>
        <w:rPr>
          <w:color w:val="636466"/>
          <w:spacing w:val="-8"/>
          <w:w w:val="95"/>
        </w:rPr>
        <w:t> </w:t>
      </w:r>
      <w:r>
        <w:rPr>
          <w:color w:val="636466"/>
          <w:w w:val="95"/>
        </w:rPr>
        <w:t>asciende</w:t>
      </w:r>
      <w:r>
        <w:rPr>
          <w:color w:val="636466"/>
          <w:spacing w:val="-9"/>
          <w:w w:val="95"/>
        </w:rPr>
        <w:t> </w:t>
      </w:r>
      <w:r>
        <w:rPr>
          <w:color w:val="636466"/>
          <w:w w:val="95"/>
        </w:rPr>
        <w:t>a</w:t>
      </w:r>
      <w:r>
        <w:rPr>
          <w:color w:val="636466"/>
          <w:spacing w:val="-8"/>
          <w:w w:val="95"/>
        </w:rPr>
        <w:t> </w:t>
      </w:r>
      <w:r>
        <w:rPr>
          <w:color w:val="636466"/>
          <w:w w:val="95"/>
        </w:rPr>
        <w:t>510.</w:t>
      </w:r>
    </w:p>
    <w:p>
      <w:pPr>
        <w:pStyle w:val="BodyText"/>
        <w:spacing w:before="4"/>
        <w:rPr>
          <w:sz w:val="21"/>
        </w:rPr>
      </w:pPr>
    </w:p>
    <w:p>
      <w:pPr>
        <w:pStyle w:val="BodyText"/>
        <w:spacing w:line="285" w:lineRule="auto"/>
        <w:ind w:left="994" w:right="963"/>
        <w:jc w:val="both"/>
      </w:pPr>
      <w:r>
        <w:rPr>
          <w:color w:val="636466"/>
        </w:rPr>
        <w:t>Indirectamente se continúa beneficiando a aproximadamente 600,000 personas con los análisis de</w:t>
      </w:r>
      <w:r>
        <w:rPr>
          <w:color w:val="636466"/>
          <w:spacing w:val="1"/>
        </w:rPr>
        <w:t> </w:t>
      </w:r>
      <w:r>
        <w:rPr>
          <w:color w:val="636466"/>
        </w:rPr>
        <w:t>materiales que se usan en el proceso de tratamiento de agua potable de la ciudad de Guatemala y 600</w:t>
      </w:r>
      <w:r>
        <w:rPr>
          <w:color w:val="636466"/>
          <w:spacing w:val="-61"/>
        </w:rPr>
        <w:t> </w:t>
      </w:r>
      <w:r>
        <w:rPr>
          <w:color w:val="636466"/>
        </w:rPr>
        <w:t>personas ocupacionalmente expuestas a radiaciones ionizantes que corresponden a un aproximado de</w:t>
      </w:r>
      <w:r>
        <w:rPr>
          <w:color w:val="636466"/>
          <w:spacing w:val="1"/>
        </w:rPr>
        <w:t> </w:t>
      </w:r>
      <w:r>
        <w:rPr>
          <w:color w:val="636466"/>
        </w:rPr>
        <w:t>2,262</w:t>
      </w:r>
      <w:r>
        <w:rPr>
          <w:color w:val="636466"/>
          <w:spacing w:val="-15"/>
        </w:rPr>
        <w:t> </w:t>
      </w:r>
      <w:r>
        <w:rPr>
          <w:color w:val="636466"/>
        </w:rPr>
        <w:t>dosímetros.</w:t>
      </w:r>
      <w:r>
        <w:rPr>
          <w:color w:val="636466"/>
          <w:spacing w:val="-15"/>
        </w:rPr>
        <w:t> </w:t>
      </w:r>
      <w:r>
        <w:rPr>
          <w:color w:val="636466"/>
        </w:rPr>
        <w:t>En</w:t>
      </w:r>
      <w:r>
        <w:rPr>
          <w:color w:val="636466"/>
          <w:spacing w:val="-15"/>
        </w:rPr>
        <w:t> </w:t>
      </w:r>
      <w:r>
        <w:rPr>
          <w:color w:val="636466"/>
        </w:rPr>
        <w:t>total</w:t>
      </w:r>
      <w:r>
        <w:rPr>
          <w:color w:val="636466"/>
          <w:spacing w:val="-15"/>
        </w:rPr>
        <w:t> </w:t>
      </w:r>
      <w:r>
        <w:rPr>
          <w:color w:val="636466"/>
        </w:rPr>
        <w:t>durante</w:t>
      </w:r>
      <w:r>
        <w:rPr>
          <w:color w:val="636466"/>
          <w:spacing w:val="-15"/>
        </w:rPr>
        <w:t> </w:t>
      </w:r>
      <w:r>
        <w:rPr>
          <w:color w:val="636466"/>
        </w:rPr>
        <w:t>el</w:t>
      </w:r>
      <w:r>
        <w:rPr>
          <w:color w:val="636466"/>
          <w:spacing w:val="-15"/>
        </w:rPr>
        <w:t> </w:t>
      </w:r>
      <w:r>
        <w:rPr>
          <w:color w:val="636466"/>
        </w:rPr>
        <w:t>2022</w:t>
      </w:r>
      <w:r>
        <w:rPr>
          <w:color w:val="636466"/>
          <w:spacing w:val="-15"/>
        </w:rPr>
        <w:t> </w:t>
      </w:r>
      <w:r>
        <w:rPr>
          <w:color w:val="636466"/>
        </w:rPr>
        <w:t>se</w:t>
      </w:r>
      <w:r>
        <w:rPr>
          <w:color w:val="636466"/>
          <w:spacing w:val="-15"/>
        </w:rPr>
        <w:t> </w:t>
      </w:r>
      <w:r>
        <w:rPr>
          <w:color w:val="636466"/>
        </w:rPr>
        <w:t>han</w:t>
      </w:r>
      <w:r>
        <w:rPr>
          <w:color w:val="636466"/>
          <w:spacing w:val="-15"/>
        </w:rPr>
        <w:t> </w:t>
      </w:r>
      <w:r>
        <w:rPr>
          <w:color w:val="636466"/>
        </w:rPr>
        <w:t>otorgado,</w:t>
      </w:r>
      <w:r>
        <w:rPr>
          <w:color w:val="636466"/>
          <w:spacing w:val="-15"/>
        </w:rPr>
        <w:t> </w:t>
      </w:r>
      <w:r>
        <w:rPr>
          <w:color w:val="636466"/>
        </w:rPr>
        <w:t>inspeccionado</w:t>
      </w:r>
      <w:r>
        <w:rPr>
          <w:color w:val="636466"/>
          <w:spacing w:val="-15"/>
        </w:rPr>
        <w:t> </w:t>
      </w:r>
      <w:r>
        <w:rPr>
          <w:color w:val="636466"/>
        </w:rPr>
        <w:t>y</w:t>
      </w:r>
      <w:r>
        <w:rPr>
          <w:color w:val="636466"/>
          <w:spacing w:val="-14"/>
        </w:rPr>
        <w:t> </w:t>
      </w:r>
      <w:r>
        <w:rPr>
          <w:color w:val="636466"/>
        </w:rPr>
        <w:t>nivelado,</w:t>
      </w:r>
      <w:r>
        <w:rPr>
          <w:color w:val="636466"/>
          <w:spacing w:val="-15"/>
        </w:rPr>
        <w:t> </w:t>
      </w:r>
      <w:r>
        <w:rPr>
          <w:color w:val="636466"/>
        </w:rPr>
        <w:t>4,421</w:t>
      </w:r>
      <w:r>
        <w:rPr>
          <w:color w:val="636466"/>
          <w:spacing w:val="-15"/>
        </w:rPr>
        <w:t> </w:t>
      </w:r>
      <w:r>
        <w:rPr>
          <w:color w:val="636466"/>
        </w:rPr>
        <w:t>dosímetros</w:t>
      </w:r>
      <w:r>
        <w:rPr>
          <w:color w:val="636466"/>
          <w:spacing w:val="-61"/>
        </w:rPr>
        <w:t> </w:t>
      </w:r>
      <w:r>
        <w:rPr>
          <w:color w:val="636466"/>
        </w:rPr>
        <w:t>en</w:t>
      </w:r>
      <w:r>
        <w:rPr>
          <w:color w:val="636466"/>
          <w:spacing w:val="-18"/>
        </w:rPr>
        <w:t> </w:t>
      </w:r>
      <w:r>
        <w:rPr>
          <w:color w:val="636466"/>
        </w:rPr>
        <w:t>el</w:t>
      </w:r>
      <w:r>
        <w:rPr>
          <w:color w:val="636466"/>
          <w:spacing w:val="-17"/>
        </w:rPr>
        <w:t> </w:t>
      </w:r>
      <w:r>
        <w:rPr>
          <w:color w:val="636466"/>
        </w:rPr>
        <w:t>país.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5"/>
        </w:rPr>
      </w:pPr>
    </w:p>
    <w:p>
      <w:pPr>
        <w:pStyle w:val="Heading5"/>
        <w:spacing w:before="114"/>
        <w:ind w:left="107"/>
      </w:pPr>
      <w:r>
        <w:rPr>
          <w:color w:val="002A95"/>
          <w:w w:val="105"/>
        </w:rPr>
        <w:t>46</w:t>
      </w:r>
    </w:p>
    <w:p>
      <w:pPr>
        <w:spacing w:after="0"/>
        <w:sectPr>
          <w:pgSz w:w="12240" w:h="15840"/>
          <w:pgMar w:top="1500" w:bottom="280" w:left="460" w:right="460"/>
        </w:sectPr>
      </w:pPr>
    </w:p>
    <w:p>
      <w:pPr>
        <w:pStyle w:val="BodyText"/>
        <w:rPr>
          <w:rFonts w:ascii="Tahoma"/>
          <w:b/>
          <w:sz w:val="20"/>
        </w:rPr>
      </w:pPr>
      <w:r>
        <w:rPr/>
        <w:pict>
          <v:group style="position:absolute;margin-left:69.120003pt;margin-top:19.200001pt;width:542.9pt;height:741.6pt;mso-position-horizontal-relative:page;mso-position-vertical-relative:page;z-index:-17154048" coordorigin="1382,384" coordsize="10858,14832">
            <v:shape style="position:absolute;left:1382;top:384;width:10858;height:14832" type="#_x0000_t75" stroked="false">
              <v:imagedata r:id="rId19" o:title=""/>
            </v:shape>
            <v:shape style="position:absolute;left:1440;top:2366;width:9360;height:6912" type="#_x0000_t75" stroked="false">
              <v:imagedata r:id="rId88" o:title=""/>
            </v:shape>
            <w10:wrap type="none"/>
          </v:group>
        </w:pic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8"/>
        <w:rPr>
          <w:rFonts w:ascii="Tahoma"/>
          <w:b/>
          <w:sz w:val="28"/>
        </w:rPr>
      </w:pPr>
    </w:p>
    <w:p>
      <w:pPr>
        <w:spacing w:before="113"/>
        <w:ind w:left="0" w:right="123" w:firstLine="0"/>
        <w:jc w:val="right"/>
        <w:rPr>
          <w:rFonts w:ascii="Tahoma"/>
          <w:b/>
          <w:sz w:val="18"/>
        </w:rPr>
      </w:pPr>
      <w:r>
        <w:rPr>
          <w:rFonts w:ascii="Tahoma"/>
          <w:b/>
          <w:color w:val="002A95"/>
          <w:w w:val="105"/>
          <w:sz w:val="18"/>
        </w:rPr>
        <w:t>47</w:t>
      </w:r>
    </w:p>
    <w:p>
      <w:pPr>
        <w:spacing w:after="0"/>
        <w:jc w:val="right"/>
        <w:rPr>
          <w:rFonts w:ascii="Tahoma"/>
          <w:sz w:val="18"/>
        </w:rPr>
        <w:sectPr>
          <w:pgSz w:w="12240" w:h="15840"/>
          <w:pgMar w:top="1500" w:bottom="280" w:left="460" w:right="460"/>
        </w:sectPr>
      </w:pPr>
    </w:p>
    <w:p>
      <w:pPr>
        <w:pStyle w:val="BodyText"/>
        <w:rPr>
          <w:rFonts w:ascii="Tahoma"/>
          <w:b/>
          <w:sz w:val="20"/>
        </w:rPr>
      </w:pPr>
      <w:r>
        <w:rPr/>
        <w:pict>
          <v:shape style="position:absolute;margin-left:28.089199pt;margin-top:737.027893pt;width:12.35pt;height:12.1pt;mso-position-horizontal-relative:page;mso-position-vertical-relative:page;z-index:-17153536" type="#_x0000_t202" filled="false" stroked="false">
            <v:textbox inset="0,0,0,0">
              <w:txbxContent>
                <w:p>
                  <w:pPr>
                    <w:spacing w:before="13"/>
                    <w:ind w:left="0" w:right="0" w:firstLine="0"/>
                    <w:jc w:val="left"/>
                    <w:rPr>
                      <w:rFonts w:ascii="Tahoma"/>
                      <w:b/>
                      <w:sz w:val="18"/>
                    </w:rPr>
                  </w:pPr>
                  <w:r>
                    <w:rPr>
                      <w:rFonts w:ascii="Tahoma"/>
                      <w:b/>
                      <w:color w:val="002A95"/>
                      <w:w w:val="105"/>
                      <w:sz w:val="18"/>
                    </w:rPr>
                    <w:t>48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0pt;margin-top:0pt;width:612pt;height:792pt;mso-position-horizontal-relative:page;mso-position-vertical-relative:page;z-index:-17153024" coordorigin="0,0" coordsize="12240,15840">
            <v:shape style="position:absolute;left:0;top:0;width:12240;height:15840" type="#_x0000_t75" stroked="false">
              <v:imagedata r:id="rId84" o:title=""/>
            </v:shape>
            <v:shape style="position:absolute;left:4916;top:5121;width:2430;height:2430" coordorigin="4917,5121" coordsize="2430,2430" path="m6131,5121l6055,5123,5979,5131,5905,5142,5832,5158,5761,5178,5692,5203,5625,5231,5560,5263,5498,5299,5437,5339,5380,5382,5325,5428,5272,5477,5223,5529,5177,5584,5134,5642,5095,5702,5059,5765,5027,5830,4998,5897,4974,5966,4954,6037,4938,6109,4926,6183,4919,6259,4917,6336,4919,6413,4926,6488,4938,6562,4954,6635,4974,6706,4998,6775,5027,6842,5059,6907,5095,6969,5134,7030,5177,7087,5223,7142,5272,7195,5325,7244,5380,7290,5437,7333,5498,7372,5560,7408,5625,7440,5692,7469,5761,7493,5832,7513,5905,7529,5979,7541,6055,7548,6131,7550,6208,7548,6284,7541,6358,7529,6430,7513,6501,7493,6570,7469,6637,7440,6702,7408,6765,7372,6825,7333,6883,7290,6938,7244,6990,7195,7039,7142,7086,7087,7128,7030,7168,6969,7204,6907,7236,6842,7264,6775,7289,6706,7309,6635,7325,6562,7337,6488,7344,6413,7346,6336,7344,6259,7337,6183,7325,6109,7309,6037,7289,5966,7264,5897,7236,5830,7204,5765,7168,5702,7128,5642,7086,5584,7039,5529,6990,5477,6938,5428,6883,5382,6825,5339,6765,5299,6702,5263,6637,5231,6570,5203,6501,5178,6430,5158,6358,5142,6284,5131,6208,5123,6131,5121xe" filled="true" fillcolor="#7cffff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10"/>
        <w:rPr>
          <w:rFonts w:ascii="Tahoma"/>
          <w:b/>
          <w:sz w:val="27"/>
        </w:rPr>
      </w:pPr>
    </w:p>
    <w:p>
      <w:pPr>
        <w:pStyle w:val="Heading1"/>
      </w:pPr>
      <w:r>
        <w:rPr>
          <w:color w:val="0053A2"/>
          <w:w w:val="120"/>
        </w:rPr>
        <w:t>8</w:t>
      </w:r>
    </w:p>
    <w:p>
      <w:pPr>
        <w:spacing w:before="849"/>
        <w:ind w:left="493" w:right="494" w:firstLine="0"/>
        <w:jc w:val="center"/>
        <w:rPr>
          <w:sz w:val="66"/>
        </w:rPr>
      </w:pPr>
      <w:r>
        <w:rPr>
          <w:color w:val="FFFFFF"/>
          <w:w w:val="95"/>
          <w:sz w:val="66"/>
        </w:rPr>
        <w:t>Investigación,</w:t>
      </w:r>
      <w:r>
        <w:rPr>
          <w:color w:val="FFFFFF"/>
          <w:spacing w:val="22"/>
          <w:w w:val="95"/>
          <w:sz w:val="66"/>
        </w:rPr>
        <w:t> </w:t>
      </w:r>
      <w:r>
        <w:rPr>
          <w:color w:val="FFFFFF"/>
          <w:w w:val="95"/>
          <w:sz w:val="66"/>
        </w:rPr>
        <w:t>análisis</w:t>
      </w:r>
      <w:r>
        <w:rPr>
          <w:color w:val="FFFFFF"/>
          <w:spacing w:val="23"/>
          <w:w w:val="95"/>
          <w:sz w:val="66"/>
        </w:rPr>
        <w:t> </w:t>
      </w:r>
      <w:r>
        <w:rPr>
          <w:color w:val="FFFFFF"/>
          <w:w w:val="95"/>
          <w:sz w:val="66"/>
        </w:rPr>
        <w:t>e</w:t>
      </w:r>
    </w:p>
    <w:p>
      <w:pPr>
        <w:spacing w:line="249" w:lineRule="auto" w:before="34"/>
        <w:ind w:left="2359" w:right="2360" w:hanging="1"/>
        <w:jc w:val="center"/>
        <w:rPr>
          <w:rFonts w:ascii="Arial" w:hAnsi="Arial"/>
          <w:b/>
          <w:sz w:val="66"/>
        </w:rPr>
      </w:pPr>
      <w:r>
        <w:rPr>
          <w:rFonts w:ascii="Arial" w:hAnsi="Arial"/>
          <w:b/>
          <w:color w:val="FFFFFF"/>
          <w:w w:val="115"/>
          <w:sz w:val="66"/>
        </w:rPr>
        <w:t>incidencia</w:t>
      </w:r>
      <w:r>
        <w:rPr>
          <w:rFonts w:ascii="Arial" w:hAnsi="Arial"/>
          <w:b/>
          <w:color w:val="FFFFFF"/>
          <w:spacing w:val="1"/>
          <w:w w:val="115"/>
          <w:sz w:val="66"/>
        </w:rPr>
        <w:t> </w:t>
      </w:r>
      <w:r>
        <w:rPr>
          <w:rFonts w:ascii="Arial" w:hAnsi="Arial"/>
          <w:b/>
          <w:color w:val="FFFFFF"/>
          <w:w w:val="110"/>
          <w:sz w:val="66"/>
        </w:rPr>
        <w:t>energético-minero</w:t>
      </w:r>
    </w:p>
    <w:p>
      <w:pPr>
        <w:spacing w:after="0" w:line="249" w:lineRule="auto"/>
        <w:jc w:val="center"/>
        <w:rPr>
          <w:rFonts w:ascii="Arial" w:hAnsi="Arial"/>
          <w:sz w:val="66"/>
        </w:rPr>
        <w:sectPr>
          <w:pgSz w:w="12240" w:h="15840"/>
          <w:pgMar w:top="1500" w:bottom="280" w:left="460" w:right="460"/>
        </w:sectPr>
      </w:pPr>
    </w:p>
    <w:p>
      <w:pPr>
        <w:pStyle w:val="BodyText"/>
        <w:rPr>
          <w:rFonts w:ascii="Arial"/>
          <w:b/>
          <w:sz w:val="20"/>
        </w:rPr>
      </w:pPr>
      <w:r>
        <w:rPr/>
        <w:pict>
          <v:group style="position:absolute;margin-left:69.120003pt;margin-top:19.200001pt;width:542.9pt;height:741.6pt;mso-position-horizontal-relative:page;mso-position-vertical-relative:page;z-index:-17152512" coordorigin="1382,384" coordsize="10858,14832">
            <v:shape style="position:absolute;left:1382;top:384;width:10858;height:14832" type="#_x0000_t75" stroked="false">
              <v:imagedata r:id="rId19" o:title=""/>
            </v:shape>
            <v:shape style="position:absolute;left:1440;top:2340;width:1433;height:1433" type="#_x0000_t75" stroked="false">
              <v:imagedata r:id="rId32" o:title=""/>
            </v:shape>
            <v:shape style="position:absolute;left:1454;top:7081;width:567;height:567" type="#_x0000_t75" stroked="false">
              <v:imagedata r:id="rId89" o:title=""/>
            </v:shape>
            <v:shape style="position:absolute;left:1454;top:9726;width:567;height:561" type="#_x0000_t75" stroked="false">
              <v:imagedata r:id="rId87" o:title=""/>
            </v:shape>
            <v:shape style="position:absolute;left:1440;top:11008;width:567;height:561" type="#_x0000_t75" stroked="false">
              <v:imagedata r:id="rId87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675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207" cy="10058400"/>
            <wp:effectExtent l="0" t="0" r="0" b="0"/>
            <wp:wrapNone/>
            <wp:docPr id="27" name="image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44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7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spacing w:before="244"/>
        <w:ind w:left="2786" w:right="0" w:firstLine="0"/>
        <w:jc w:val="left"/>
        <w:rPr>
          <w:sz w:val="40"/>
        </w:rPr>
      </w:pPr>
      <w:r>
        <w:rPr/>
        <w:pict>
          <v:shape style="position:absolute;margin-left:97.062897pt;margin-top:14.87715pt;width:21.5pt;height:43.6pt;mso-position-horizontal-relative:page;mso-position-vertical-relative:paragraph;z-index:15768064" type="#_x0000_t202" filled="false" stroked="false">
            <v:textbox inset="0,0,0,0">
              <w:txbxContent>
                <w:p>
                  <w:pPr>
                    <w:spacing w:before="99"/>
                    <w:ind w:left="0" w:right="0" w:firstLine="0"/>
                    <w:jc w:val="left"/>
                    <w:rPr>
                      <w:rFonts w:ascii="Arial"/>
                      <w:b/>
                      <w:sz w:val="64"/>
                    </w:rPr>
                  </w:pPr>
                  <w:r>
                    <w:rPr>
                      <w:rFonts w:ascii="Arial"/>
                      <w:b/>
                      <w:color w:val="FFFFFF"/>
                      <w:w w:val="120"/>
                      <w:sz w:val="64"/>
                    </w:rPr>
                    <w:t>8</w:t>
                  </w:r>
                </w:p>
              </w:txbxContent>
            </v:textbox>
            <w10:wrap type="none"/>
          </v:shape>
        </w:pict>
      </w:r>
      <w:r>
        <w:rPr>
          <w:color w:val="002A95"/>
          <w:w w:val="95"/>
          <w:sz w:val="40"/>
        </w:rPr>
        <w:t>Investigación,</w:t>
      </w:r>
      <w:r>
        <w:rPr>
          <w:color w:val="002A95"/>
          <w:spacing w:val="36"/>
          <w:w w:val="95"/>
          <w:sz w:val="40"/>
        </w:rPr>
        <w:t> </w:t>
      </w:r>
      <w:r>
        <w:rPr>
          <w:color w:val="002A95"/>
          <w:w w:val="95"/>
          <w:sz w:val="40"/>
        </w:rPr>
        <w:t>análisis</w:t>
      </w:r>
      <w:r>
        <w:rPr>
          <w:color w:val="002A95"/>
          <w:spacing w:val="37"/>
          <w:w w:val="95"/>
          <w:sz w:val="40"/>
        </w:rPr>
        <w:t> </w:t>
      </w:r>
      <w:r>
        <w:rPr>
          <w:color w:val="002A95"/>
          <w:w w:val="95"/>
          <w:sz w:val="40"/>
        </w:rPr>
        <w:t>e</w:t>
      </w:r>
    </w:p>
    <w:p>
      <w:pPr>
        <w:spacing w:before="28"/>
        <w:ind w:left="2786" w:right="0" w:firstLine="0"/>
        <w:jc w:val="left"/>
        <w:rPr>
          <w:rFonts w:ascii="Arial" w:hAnsi="Arial"/>
          <w:b/>
          <w:sz w:val="40"/>
        </w:rPr>
      </w:pPr>
      <w:r>
        <w:rPr>
          <w:rFonts w:ascii="Arial" w:hAnsi="Arial"/>
          <w:b/>
          <w:color w:val="002A95"/>
          <w:w w:val="115"/>
          <w:sz w:val="40"/>
        </w:rPr>
        <w:t>incidencia</w:t>
      </w:r>
      <w:r>
        <w:rPr>
          <w:rFonts w:ascii="Arial" w:hAnsi="Arial"/>
          <w:b/>
          <w:color w:val="002A95"/>
          <w:spacing w:val="10"/>
          <w:w w:val="115"/>
          <w:sz w:val="40"/>
        </w:rPr>
        <w:t> </w:t>
      </w:r>
      <w:r>
        <w:rPr>
          <w:rFonts w:ascii="Arial" w:hAnsi="Arial"/>
          <w:b/>
          <w:color w:val="002A95"/>
          <w:w w:val="115"/>
          <w:sz w:val="40"/>
        </w:rPr>
        <w:t>energético-minero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9"/>
        <w:rPr>
          <w:rFonts w:ascii="Arial"/>
          <w:b/>
          <w:sz w:val="24"/>
        </w:rPr>
      </w:pPr>
    </w:p>
    <w:p>
      <w:pPr>
        <w:pStyle w:val="BodyText"/>
        <w:spacing w:line="285" w:lineRule="auto"/>
        <w:ind w:left="994" w:right="962"/>
        <w:jc w:val="both"/>
      </w:pPr>
      <w:r>
        <w:rPr>
          <w:color w:val="636466"/>
        </w:rPr>
        <w:t>El</w:t>
      </w:r>
      <w:r>
        <w:rPr>
          <w:color w:val="636466"/>
          <w:spacing w:val="-9"/>
        </w:rPr>
        <w:t> </w:t>
      </w:r>
      <w:r>
        <w:rPr>
          <w:color w:val="636466"/>
        </w:rPr>
        <w:t>MEM,</w:t>
      </w:r>
      <w:r>
        <w:rPr>
          <w:color w:val="636466"/>
          <w:spacing w:val="-9"/>
        </w:rPr>
        <w:t> </w:t>
      </w:r>
      <w:r>
        <w:rPr>
          <w:color w:val="636466"/>
        </w:rPr>
        <w:t>en</w:t>
      </w:r>
      <w:r>
        <w:rPr>
          <w:color w:val="636466"/>
          <w:spacing w:val="-8"/>
        </w:rPr>
        <w:t> </w:t>
      </w:r>
      <w:r>
        <w:rPr>
          <w:color w:val="636466"/>
        </w:rPr>
        <w:t>su</w:t>
      </w:r>
      <w:r>
        <w:rPr>
          <w:color w:val="636466"/>
          <w:spacing w:val="-9"/>
        </w:rPr>
        <w:t> </w:t>
      </w:r>
      <w:r>
        <w:rPr>
          <w:color w:val="636466"/>
        </w:rPr>
        <w:t>calidad</w:t>
      </w:r>
      <w:r>
        <w:rPr>
          <w:color w:val="636466"/>
          <w:spacing w:val="-9"/>
        </w:rPr>
        <w:t> </w:t>
      </w:r>
      <w:r>
        <w:rPr>
          <w:color w:val="636466"/>
        </w:rPr>
        <w:t>de</w:t>
      </w:r>
      <w:r>
        <w:rPr>
          <w:color w:val="636466"/>
          <w:spacing w:val="-8"/>
        </w:rPr>
        <w:t> </w:t>
      </w:r>
      <w:r>
        <w:rPr>
          <w:color w:val="636466"/>
        </w:rPr>
        <w:t>ente</w:t>
      </w:r>
      <w:r>
        <w:rPr>
          <w:color w:val="636466"/>
          <w:spacing w:val="-9"/>
        </w:rPr>
        <w:t> </w:t>
      </w:r>
      <w:r>
        <w:rPr>
          <w:color w:val="636466"/>
        </w:rPr>
        <w:t>normativo</w:t>
      </w:r>
      <w:r>
        <w:rPr>
          <w:color w:val="636466"/>
          <w:spacing w:val="-8"/>
        </w:rPr>
        <w:t> </w:t>
      </w:r>
      <w:r>
        <w:rPr>
          <w:color w:val="636466"/>
        </w:rPr>
        <w:t>encargado</w:t>
      </w:r>
      <w:r>
        <w:rPr>
          <w:color w:val="636466"/>
          <w:spacing w:val="-9"/>
        </w:rPr>
        <w:t> </w:t>
      </w:r>
      <w:r>
        <w:rPr>
          <w:color w:val="636466"/>
        </w:rPr>
        <w:t>de</w:t>
      </w:r>
      <w:r>
        <w:rPr>
          <w:color w:val="636466"/>
          <w:spacing w:val="-9"/>
        </w:rPr>
        <w:t> </w:t>
      </w:r>
      <w:r>
        <w:rPr>
          <w:color w:val="636466"/>
        </w:rPr>
        <w:t>atender</w:t>
      </w:r>
      <w:r>
        <w:rPr>
          <w:color w:val="636466"/>
          <w:spacing w:val="-8"/>
        </w:rPr>
        <w:t> </w:t>
      </w:r>
      <w:r>
        <w:rPr>
          <w:color w:val="636466"/>
        </w:rPr>
        <w:t>lo</w:t>
      </w:r>
      <w:r>
        <w:rPr>
          <w:color w:val="636466"/>
          <w:spacing w:val="-9"/>
        </w:rPr>
        <w:t> </w:t>
      </w:r>
      <w:r>
        <w:rPr>
          <w:color w:val="636466"/>
        </w:rPr>
        <w:t>relativo</w:t>
      </w:r>
      <w:r>
        <w:rPr>
          <w:color w:val="636466"/>
          <w:spacing w:val="-8"/>
        </w:rPr>
        <w:t> </w:t>
      </w:r>
      <w:r>
        <w:rPr>
          <w:color w:val="636466"/>
        </w:rPr>
        <w:t>al</w:t>
      </w:r>
      <w:r>
        <w:rPr>
          <w:color w:val="636466"/>
          <w:spacing w:val="-9"/>
        </w:rPr>
        <w:t> </w:t>
      </w:r>
      <w:r>
        <w:rPr>
          <w:color w:val="636466"/>
        </w:rPr>
        <w:t>régimen</w:t>
      </w:r>
      <w:r>
        <w:rPr>
          <w:color w:val="636466"/>
          <w:spacing w:val="-9"/>
        </w:rPr>
        <w:t> </w:t>
      </w:r>
      <w:r>
        <w:rPr>
          <w:color w:val="636466"/>
        </w:rPr>
        <w:t>jurídico</w:t>
      </w:r>
      <w:r>
        <w:rPr>
          <w:color w:val="636466"/>
          <w:spacing w:val="-8"/>
        </w:rPr>
        <w:t> </w:t>
      </w:r>
      <w:r>
        <w:rPr>
          <w:color w:val="636466"/>
        </w:rPr>
        <w:t>aplicable</w:t>
      </w:r>
      <w:r>
        <w:rPr>
          <w:color w:val="636466"/>
          <w:spacing w:val="-9"/>
        </w:rPr>
        <w:t> </w:t>
      </w:r>
      <w:r>
        <w:rPr>
          <w:color w:val="636466"/>
        </w:rPr>
        <w:t>a</w:t>
      </w:r>
      <w:r>
        <w:rPr>
          <w:color w:val="636466"/>
          <w:spacing w:val="-61"/>
        </w:rPr>
        <w:t> </w:t>
      </w:r>
      <w:r>
        <w:rPr>
          <w:color w:val="636466"/>
        </w:rPr>
        <w:t>la</w:t>
      </w:r>
      <w:r>
        <w:rPr>
          <w:color w:val="636466"/>
          <w:spacing w:val="-22"/>
        </w:rPr>
        <w:t> </w:t>
      </w:r>
      <w:r>
        <w:rPr>
          <w:color w:val="636466"/>
        </w:rPr>
        <w:t>producción,</w:t>
      </w:r>
      <w:r>
        <w:rPr>
          <w:color w:val="636466"/>
          <w:spacing w:val="-21"/>
        </w:rPr>
        <w:t> </w:t>
      </w:r>
      <w:r>
        <w:rPr>
          <w:color w:val="636466"/>
        </w:rPr>
        <w:t>distribución</w:t>
      </w:r>
      <w:r>
        <w:rPr>
          <w:color w:val="636466"/>
          <w:spacing w:val="-21"/>
        </w:rPr>
        <w:t> </w:t>
      </w:r>
      <w:r>
        <w:rPr>
          <w:color w:val="636466"/>
        </w:rPr>
        <w:t>y</w:t>
      </w:r>
      <w:r>
        <w:rPr>
          <w:color w:val="636466"/>
          <w:spacing w:val="-21"/>
        </w:rPr>
        <w:t> </w:t>
      </w:r>
      <w:r>
        <w:rPr>
          <w:color w:val="636466"/>
        </w:rPr>
        <w:t>comercialización</w:t>
      </w:r>
      <w:r>
        <w:rPr>
          <w:color w:val="636466"/>
          <w:spacing w:val="-21"/>
        </w:rPr>
        <w:t> </w:t>
      </w:r>
      <w:r>
        <w:rPr>
          <w:color w:val="636466"/>
        </w:rPr>
        <w:t>de</w:t>
      </w:r>
      <w:r>
        <w:rPr>
          <w:color w:val="636466"/>
          <w:spacing w:val="-21"/>
        </w:rPr>
        <w:t> </w:t>
      </w:r>
      <w:r>
        <w:rPr>
          <w:color w:val="636466"/>
        </w:rPr>
        <w:t>la</w:t>
      </w:r>
      <w:r>
        <w:rPr>
          <w:color w:val="636466"/>
          <w:spacing w:val="-21"/>
        </w:rPr>
        <w:t> </w:t>
      </w:r>
      <w:r>
        <w:rPr>
          <w:color w:val="636466"/>
        </w:rPr>
        <w:t>energía</w:t>
      </w:r>
      <w:r>
        <w:rPr>
          <w:color w:val="636466"/>
          <w:spacing w:val="-21"/>
        </w:rPr>
        <w:t> </w:t>
      </w:r>
      <w:r>
        <w:rPr>
          <w:color w:val="636466"/>
        </w:rPr>
        <w:t>y</w:t>
      </w:r>
      <w:r>
        <w:rPr>
          <w:color w:val="636466"/>
          <w:spacing w:val="-21"/>
        </w:rPr>
        <w:t> </w:t>
      </w:r>
      <w:r>
        <w:rPr>
          <w:color w:val="636466"/>
        </w:rPr>
        <w:t>de</w:t>
      </w:r>
      <w:r>
        <w:rPr>
          <w:color w:val="636466"/>
          <w:spacing w:val="-21"/>
        </w:rPr>
        <w:t> </w:t>
      </w:r>
      <w:r>
        <w:rPr>
          <w:color w:val="636466"/>
        </w:rPr>
        <w:t>los</w:t>
      </w:r>
      <w:r>
        <w:rPr>
          <w:color w:val="636466"/>
          <w:spacing w:val="-21"/>
        </w:rPr>
        <w:t> </w:t>
      </w:r>
      <w:r>
        <w:rPr>
          <w:color w:val="636466"/>
        </w:rPr>
        <w:t>hidrocarburos,</w:t>
      </w:r>
      <w:r>
        <w:rPr>
          <w:color w:val="636466"/>
          <w:spacing w:val="-21"/>
        </w:rPr>
        <w:t> </w:t>
      </w:r>
      <w:r>
        <w:rPr>
          <w:color w:val="636466"/>
        </w:rPr>
        <w:t>así</w:t>
      </w:r>
      <w:r>
        <w:rPr>
          <w:color w:val="636466"/>
          <w:spacing w:val="-21"/>
        </w:rPr>
        <w:t> </w:t>
      </w:r>
      <w:r>
        <w:rPr>
          <w:color w:val="636466"/>
        </w:rPr>
        <w:t>como</w:t>
      </w:r>
      <w:r>
        <w:rPr>
          <w:color w:val="636466"/>
          <w:spacing w:val="-21"/>
        </w:rPr>
        <w:t> </w:t>
      </w:r>
      <w:r>
        <w:rPr>
          <w:color w:val="636466"/>
        </w:rPr>
        <w:t>la</w:t>
      </w:r>
      <w:r>
        <w:rPr>
          <w:color w:val="636466"/>
          <w:spacing w:val="-21"/>
        </w:rPr>
        <w:t> </w:t>
      </w:r>
      <w:r>
        <w:rPr>
          <w:color w:val="636466"/>
        </w:rPr>
        <w:t>explotación</w:t>
      </w:r>
      <w:r>
        <w:rPr>
          <w:color w:val="636466"/>
          <w:spacing w:val="-61"/>
        </w:rPr>
        <w:t> </w:t>
      </w:r>
      <w:r>
        <w:rPr>
          <w:color w:val="636466"/>
        </w:rPr>
        <w:t>de los recursos mineros, desempeña otro rol importante relacionado con la generación de informes,</w:t>
      </w:r>
      <w:r>
        <w:rPr>
          <w:color w:val="636466"/>
          <w:spacing w:val="1"/>
        </w:rPr>
        <w:t> </w:t>
      </w:r>
      <w:r>
        <w:rPr>
          <w:color w:val="636466"/>
        </w:rPr>
        <w:t>estadísticas</w:t>
      </w:r>
      <w:r>
        <w:rPr>
          <w:color w:val="636466"/>
          <w:spacing w:val="-8"/>
        </w:rPr>
        <w:t> </w:t>
      </w:r>
      <w:r>
        <w:rPr>
          <w:color w:val="636466"/>
        </w:rPr>
        <w:t>y</w:t>
      </w:r>
      <w:r>
        <w:rPr>
          <w:color w:val="636466"/>
          <w:spacing w:val="-7"/>
        </w:rPr>
        <w:t> </w:t>
      </w:r>
      <w:r>
        <w:rPr>
          <w:color w:val="636466"/>
        </w:rPr>
        <w:t>modelos,</w:t>
      </w:r>
      <w:r>
        <w:rPr>
          <w:color w:val="636466"/>
          <w:spacing w:val="-7"/>
        </w:rPr>
        <w:t> </w:t>
      </w:r>
      <w:r>
        <w:rPr>
          <w:color w:val="636466"/>
        </w:rPr>
        <w:t>cuyo</w:t>
      </w:r>
      <w:r>
        <w:rPr>
          <w:color w:val="636466"/>
          <w:spacing w:val="-7"/>
        </w:rPr>
        <w:t> </w:t>
      </w:r>
      <w:r>
        <w:rPr>
          <w:color w:val="636466"/>
        </w:rPr>
        <w:t>contenido</w:t>
      </w:r>
      <w:r>
        <w:rPr>
          <w:color w:val="636466"/>
          <w:spacing w:val="-7"/>
        </w:rPr>
        <w:t> </w:t>
      </w:r>
      <w:r>
        <w:rPr>
          <w:color w:val="636466"/>
        </w:rPr>
        <w:t>le</w:t>
      </w:r>
      <w:r>
        <w:rPr>
          <w:color w:val="636466"/>
          <w:spacing w:val="-7"/>
        </w:rPr>
        <w:t> </w:t>
      </w:r>
      <w:r>
        <w:rPr>
          <w:color w:val="636466"/>
        </w:rPr>
        <w:t>permite</w:t>
      </w:r>
      <w:r>
        <w:rPr>
          <w:color w:val="636466"/>
          <w:spacing w:val="-7"/>
        </w:rPr>
        <w:t> </w:t>
      </w:r>
      <w:r>
        <w:rPr>
          <w:color w:val="636466"/>
        </w:rPr>
        <w:t>al</w:t>
      </w:r>
      <w:r>
        <w:rPr>
          <w:color w:val="636466"/>
          <w:spacing w:val="-7"/>
        </w:rPr>
        <w:t> </w:t>
      </w:r>
      <w:r>
        <w:rPr>
          <w:color w:val="636466"/>
        </w:rPr>
        <w:t>Ministerio</w:t>
      </w:r>
      <w:r>
        <w:rPr>
          <w:color w:val="636466"/>
          <w:spacing w:val="-8"/>
        </w:rPr>
        <w:t> </w:t>
      </w:r>
      <w:r>
        <w:rPr>
          <w:color w:val="636466"/>
        </w:rPr>
        <w:t>y</w:t>
      </w:r>
      <w:r>
        <w:rPr>
          <w:color w:val="636466"/>
          <w:spacing w:val="-7"/>
        </w:rPr>
        <w:t> </w:t>
      </w:r>
      <w:r>
        <w:rPr>
          <w:color w:val="636466"/>
        </w:rPr>
        <w:t>demás</w:t>
      </w:r>
      <w:r>
        <w:rPr>
          <w:color w:val="636466"/>
          <w:spacing w:val="-7"/>
        </w:rPr>
        <w:t> </w:t>
      </w:r>
      <w:r>
        <w:rPr>
          <w:color w:val="636466"/>
        </w:rPr>
        <w:t>entidades</w:t>
      </w:r>
      <w:r>
        <w:rPr>
          <w:color w:val="636466"/>
          <w:spacing w:val="-7"/>
        </w:rPr>
        <w:t> </w:t>
      </w:r>
      <w:r>
        <w:rPr>
          <w:color w:val="636466"/>
        </w:rPr>
        <w:t>sectoriales,</w:t>
      </w:r>
      <w:r>
        <w:rPr>
          <w:color w:val="636466"/>
          <w:spacing w:val="-7"/>
        </w:rPr>
        <w:t> </w:t>
      </w:r>
      <w:r>
        <w:rPr>
          <w:color w:val="636466"/>
        </w:rPr>
        <w:t>tomar</w:t>
      </w:r>
      <w:r>
        <w:rPr>
          <w:color w:val="636466"/>
          <w:spacing w:val="-7"/>
        </w:rPr>
        <w:t> </w:t>
      </w:r>
      <w:r>
        <w:rPr>
          <w:color w:val="636466"/>
        </w:rPr>
        <w:t>las</w:t>
      </w:r>
      <w:r>
        <w:rPr>
          <w:color w:val="636466"/>
          <w:spacing w:val="-61"/>
        </w:rPr>
        <w:t> </w:t>
      </w:r>
      <w:r>
        <w:rPr>
          <w:color w:val="636466"/>
        </w:rPr>
        <w:t>decisiones</w:t>
      </w:r>
      <w:r>
        <w:rPr>
          <w:color w:val="636466"/>
          <w:spacing w:val="-8"/>
        </w:rPr>
        <w:t> </w:t>
      </w:r>
      <w:r>
        <w:rPr>
          <w:color w:val="636466"/>
        </w:rPr>
        <w:t>oportunas,</w:t>
      </w:r>
      <w:r>
        <w:rPr>
          <w:color w:val="636466"/>
          <w:spacing w:val="-8"/>
        </w:rPr>
        <w:t> </w:t>
      </w:r>
      <w:r>
        <w:rPr>
          <w:color w:val="636466"/>
        </w:rPr>
        <w:t>crear</w:t>
      </w:r>
      <w:r>
        <w:rPr>
          <w:color w:val="636466"/>
          <w:spacing w:val="-8"/>
        </w:rPr>
        <w:t> </w:t>
      </w:r>
      <w:r>
        <w:rPr>
          <w:color w:val="636466"/>
        </w:rPr>
        <w:t>nuevas</w:t>
      </w:r>
      <w:r>
        <w:rPr>
          <w:color w:val="636466"/>
          <w:spacing w:val="-8"/>
        </w:rPr>
        <w:t> </w:t>
      </w:r>
      <w:r>
        <w:rPr>
          <w:color w:val="636466"/>
        </w:rPr>
        <w:t>políticas</w:t>
      </w:r>
      <w:r>
        <w:rPr>
          <w:color w:val="636466"/>
          <w:spacing w:val="-7"/>
        </w:rPr>
        <w:t> </w:t>
      </w:r>
      <w:r>
        <w:rPr>
          <w:color w:val="636466"/>
        </w:rPr>
        <w:t>y</w:t>
      </w:r>
      <w:r>
        <w:rPr>
          <w:color w:val="636466"/>
          <w:spacing w:val="-8"/>
        </w:rPr>
        <w:t> </w:t>
      </w:r>
      <w:r>
        <w:rPr>
          <w:color w:val="636466"/>
        </w:rPr>
        <w:t>ejecutar</w:t>
      </w:r>
      <w:r>
        <w:rPr>
          <w:color w:val="636466"/>
          <w:spacing w:val="-8"/>
        </w:rPr>
        <w:t> </w:t>
      </w:r>
      <w:r>
        <w:rPr>
          <w:color w:val="636466"/>
        </w:rPr>
        <w:t>las</w:t>
      </w:r>
      <w:r>
        <w:rPr>
          <w:color w:val="636466"/>
          <w:spacing w:val="-8"/>
        </w:rPr>
        <w:t> </w:t>
      </w:r>
      <w:r>
        <w:rPr>
          <w:color w:val="636466"/>
        </w:rPr>
        <w:t>acciones</w:t>
      </w:r>
      <w:r>
        <w:rPr>
          <w:color w:val="636466"/>
          <w:spacing w:val="-7"/>
        </w:rPr>
        <w:t> </w:t>
      </w:r>
      <w:r>
        <w:rPr>
          <w:color w:val="636466"/>
        </w:rPr>
        <w:t>que</w:t>
      </w:r>
      <w:r>
        <w:rPr>
          <w:color w:val="636466"/>
          <w:spacing w:val="-8"/>
        </w:rPr>
        <w:t> </w:t>
      </w:r>
      <w:r>
        <w:rPr>
          <w:color w:val="636466"/>
        </w:rPr>
        <w:t>sean</w:t>
      </w:r>
      <w:r>
        <w:rPr>
          <w:color w:val="636466"/>
          <w:spacing w:val="-8"/>
        </w:rPr>
        <w:t> </w:t>
      </w:r>
      <w:r>
        <w:rPr>
          <w:color w:val="636466"/>
        </w:rPr>
        <w:t>necesarias</w:t>
      </w:r>
      <w:r>
        <w:rPr>
          <w:color w:val="636466"/>
          <w:spacing w:val="-8"/>
        </w:rPr>
        <w:t> </w:t>
      </w:r>
      <w:r>
        <w:rPr>
          <w:color w:val="636466"/>
        </w:rPr>
        <w:t>en</w:t>
      </w:r>
      <w:r>
        <w:rPr>
          <w:color w:val="636466"/>
          <w:spacing w:val="-7"/>
        </w:rPr>
        <w:t> </w:t>
      </w:r>
      <w:r>
        <w:rPr>
          <w:color w:val="636466"/>
        </w:rPr>
        <w:t>beneficio</w:t>
      </w:r>
      <w:r>
        <w:rPr>
          <w:color w:val="636466"/>
          <w:spacing w:val="-8"/>
        </w:rPr>
        <w:t> </w:t>
      </w:r>
      <w:r>
        <w:rPr>
          <w:color w:val="636466"/>
        </w:rPr>
        <w:t>de</w:t>
      </w:r>
      <w:r>
        <w:rPr>
          <w:color w:val="636466"/>
          <w:spacing w:val="-61"/>
        </w:rPr>
        <w:t> </w:t>
      </w:r>
      <w:r>
        <w:rPr>
          <w:color w:val="636466"/>
        </w:rPr>
        <w:t>la</w:t>
      </w:r>
      <w:r>
        <w:rPr>
          <w:color w:val="636466"/>
          <w:spacing w:val="-17"/>
        </w:rPr>
        <w:t> </w:t>
      </w:r>
      <w:r>
        <w:rPr>
          <w:color w:val="636466"/>
        </w:rPr>
        <w:t>población</w:t>
      </w:r>
      <w:r>
        <w:rPr>
          <w:color w:val="636466"/>
          <w:spacing w:val="-17"/>
        </w:rPr>
        <w:t> </w:t>
      </w:r>
      <w:r>
        <w:rPr>
          <w:color w:val="636466"/>
        </w:rPr>
        <w:t>guatemalteca.</w:t>
      </w:r>
    </w:p>
    <w:p>
      <w:pPr>
        <w:pStyle w:val="BodyText"/>
        <w:spacing w:before="2"/>
        <w:rPr>
          <w:sz w:val="21"/>
        </w:rPr>
      </w:pPr>
    </w:p>
    <w:p>
      <w:pPr>
        <w:pStyle w:val="BodyText"/>
        <w:spacing w:before="1"/>
        <w:ind w:left="994"/>
        <w:jc w:val="both"/>
      </w:pPr>
      <w:r>
        <w:rPr>
          <w:color w:val="636466"/>
        </w:rPr>
        <w:t>Entre</w:t>
      </w:r>
      <w:r>
        <w:rPr>
          <w:color w:val="636466"/>
          <w:spacing w:val="-10"/>
        </w:rPr>
        <w:t> </w:t>
      </w:r>
      <w:r>
        <w:rPr>
          <w:color w:val="636466"/>
        </w:rPr>
        <w:t>los</w:t>
      </w:r>
      <w:r>
        <w:rPr>
          <w:color w:val="636466"/>
          <w:spacing w:val="-9"/>
        </w:rPr>
        <w:t> </w:t>
      </w:r>
      <w:r>
        <w:rPr>
          <w:color w:val="636466"/>
        </w:rPr>
        <w:t>principales</w:t>
      </w:r>
      <w:r>
        <w:rPr>
          <w:color w:val="636466"/>
          <w:spacing w:val="-9"/>
        </w:rPr>
        <w:t> </w:t>
      </w:r>
      <w:r>
        <w:rPr>
          <w:color w:val="636466"/>
        </w:rPr>
        <w:t>productos</w:t>
      </w:r>
      <w:r>
        <w:rPr>
          <w:color w:val="636466"/>
          <w:spacing w:val="-9"/>
        </w:rPr>
        <w:t> </w:t>
      </w:r>
      <w:r>
        <w:rPr>
          <w:color w:val="636466"/>
        </w:rPr>
        <w:t>generados</w:t>
      </w:r>
      <w:r>
        <w:rPr>
          <w:color w:val="636466"/>
          <w:spacing w:val="-9"/>
        </w:rPr>
        <w:t> </w:t>
      </w:r>
      <w:r>
        <w:rPr>
          <w:color w:val="636466"/>
        </w:rPr>
        <w:t>en</w:t>
      </w:r>
      <w:r>
        <w:rPr>
          <w:color w:val="636466"/>
          <w:spacing w:val="-9"/>
        </w:rPr>
        <w:t> </w:t>
      </w:r>
      <w:r>
        <w:rPr>
          <w:color w:val="636466"/>
        </w:rPr>
        <w:t>el</w:t>
      </w:r>
      <w:r>
        <w:rPr>
          <w:color w:val="636466"/>
          <w:spacing w:val="-9"/>
        </w:rPr>
        <w:t> </w:t>
      </w:r>
      <w:r>
        <w:rPr>
          <w:color w:val="636466"/>
        </w:rPr>
        <w:t>segundo</w:t>
      </w:r>
      <w:r>
        <w:rPr>
          <w:color w:val="636466"/>
          <w:spacing w:val="-9"/>
        </w:rPr>
        <w:t> </w:t>
      </w:r>
      <w:r>
        <w:rPr>
          <w:color w:val="636466"/>
        </w:rPr>
        <w:t>cuatrimestre,</w:t>
      </w:r>
      <w:r>
        <w:rPr>
          <w:color w:val="636466"/>
          <w:spacing w:val="-9"/>
        </w:rPr>
        <w:t> </w:t>
      </w:r>
      <w:r>
        <w:rPr>
          <w:color w:val="636466"/>
        </w:rPr>
        <w:t>se</w:t>
      </w:r>
      <w:r>
        <w:rPr>
          <w:color w:val="636466"/>
          <w:spacing w:val="-9"/>
        </w:rPr>
        <w:t> </w:t>
      </w:r>
      <w:r>
        <w:rPr>
          <w:color w:val="636466"/>
        </w:rPr>
        <w:t>enumeran</w:t>
      </w:r>
      <w:r>
        <w:rPr>
          <w:color w:val="636466"/>
          <w:spacing w:val="-9"/>
        </w:rPr>
        <w:t> </w:t>
      </w:r>
      <w:r>
        <w:rPr>
          <w:color w:val="636466"/>
        </w:rPr>
        <w:t>los</w:t>
      </w:r>
      <w:r>
        <w:rPr>
          <w:color w:val="636466"/>
          <w:spacing w:val="-10"/>
        </w:rPr>
        <w:t> </w:t>
      </w:r>
      <w:r>
        <w:rPr>
          <w:color w:val="636466"/>
        </w:rPr>
        <w:t>siguientes:</w:t>
      </w:r>
    </w:p>
    <w:p>
      <w:pPr>
        <w:pStyle w:val="BodyText"/>
        <w:rPr>
          <w:sz w:val="22"/>
        </w:rPr>
      </w:pPr>
    </w:p>
    <w:p>
      <w:pPr>
        <w:pStyle w:val="BodyText"/>
        <w:spacing w:before="7"/>
        <w:rPr>
          <w:sz w:val="22"/>
        </w:rPr>
      </w:pPr>
    </w:p>
    <w:p>
      <w:pPr>
        <w:pStyle w:val="BodyText"/>
        <w:spacing w:line="285" w:lineRule="auto"/>
        <w:ind w:left="1858" w:right="964"/>
        <w:jc w:val="both"/>
      </w:pPr>
      <w:r>
        <w:rPr>
          <w:color w:val="636466"/>
        </w:rPr>
        <w:t>Balance</w:t>
      </w:r>
      <w:r>
        <w:rPr>
          <w:color w:val="636466"/>
          <w:spacing w:val="-26"/>
        </w:rPr>
        <w:t> </w:t>
      </w:r>
      <w:r>
        <w:rPr>
          <w:color w:val="636466"/>
        </w:rPr>
        <w:t>Energético</w:t>
      </w:r>
      <w:r>
        <w:rPr>
          <w:color w:val="636466"/>
          <w:spacing w:val="-26"/>
        </w:rPr>
        <w:t> </w:t>
      </w:r>
      <w:r>
        <w:rPr>
          <w:color w:val="636466"/>
        </w:rPr>
        <w:t>Nacional</w:t>
      </w:r>
      <w:r>
        <w:rPr>
          <w:color w:val="636466"/>
          <w:spacing w:val="-25"/>
        </w:rPr>
        <w:t> </w:t>
      </w:r>
      <w:r>
        <w:rPr>
          <w:color w:val="636466"/>
        </w:rPr>
        <w:t>el</w:t>
      </w:r>
      <w:r>
        <w:rPr>
          <w:color w:val="636466"/>
          <w:spacing w:val="-26"/>
        </w:rPr>
        <w:t> </w:t>
      </w:r>
      <w:r>
        <w:rPr>
          <w:color w:val="636466"/>
        </w:rPr>
        <w:t>cual</w:t>
      </w:r>
      <w:r>
        <w:rPr>
          <w:color w:val="636466"/>
          <w:spacing w:val="-26"/>
        </w:rPr>
        <w:t> </w:t>
      </w:r>
      <w:r>
        <w:rPr>
          <w:color w:val="636466"/>
        </w:rPr>
        <w:t>tiene</w:t>
      </w:r>
      <w:r>
        <w:rPr>
          <w:color w:val="636466"/>
          <w:spacing w:val="-25"/>
        </w:rPr>
        <w:t> </w:t>
      </w:r>
      <w:r>
        <w:rPr>
          <w:color w:val="636466"/>
        </w:rPr>
        <w:t>por</w:t>
      </w:r>
      <w:r>
        <w:rPr>
          <w:color w:val="636466"/>
          <w:spacing w:val="-26"/>
        </w:rPr>
        <w:t> </w:t>
      </w:r>
      <w:r>
        <w:rPr>
          <w:color w:val="636466"/>
        </w:rPr>
        <w:t>objetivo</w:t>
      </w:r>
      <w:r>
        <w:rPr>
          <w:color w:val="636466"/>
          <w:spacing w:val="-26"/>
        </w:rPr>
        <w:t> </w:t>
      </w:r>
      <w:r>
        <w:rPr>
          <w:color w:val="636466"/>
        </w:rPr>
        <w:t>la</w:t>
      </w:r>
      <w:r>
        <w:rPr>
          <w:color w:val="636466"/>
          <w:spacing w:val="-25"/>
        </w:rPr>
        <w:t> </w:t>
      </w:r>
      <w:r>
        <w:rPr>
          <w:color w:val="636466"/>
        </w:rPr>
        <w:t>contabilización</w:t>
      </w:r>
      <w:r>
        <w:rPr>
          <w:color w:val="636466"/>
          <w:spacing w:val="-26"/>
        </w:rPr>
        <w:t> </w:t>
      </w:r>
      <w:r>
        <w:rPr>
          <w:color w:val="636466"/>
        </w:rPr>
        <w:t>del</w:t>
      </w:r>
      <w:r>
        <w:rPr>
          <w:color w:val="636466"/>
          <w:spacing w:val="-26"/>
        </w:rPr>
        <w:t> </w:t>
      </w:r>
      <w:r>
        <w:rPr>
          <w:color w:val="636466"/>
        </w:rPr>
        <w:t>flujo</w:t>
      </w:r>
      <w:r>
        <w:rPr>
          <w:color w:val="636466"/>
          <w:spacing w:val="-25"/>
        </w:rPr>
        <w:t> </w:t>
      </w:r>
      <w:r>
        <w:rPr>
          <w:color w:val="636466"/>
        </w:rPr>
        <w:t>de</w:t>
      </w:r>
      <w:r>
        <w:rPr>
          <w:color w:val="636466"/>
          <w:spacing w:val="-26"/>
        </w:rPr>
        <w:t> </w:t>
      </w:r>
      <w:r>
        <w:rPr>
          <w:color w:val="636466"/>
        </w:rPr>
        <w:t>energía</w:t>
      </w:r>
      <w:r>
        <w:rPr>
          <w:color w:val="636466"/>
          <w:spacing w:val="-26"/>
        </w:rPr>
        <w:t> </w:t>
      </w:r>
      <w:r>
        <w:rPr>
          <w:color w:val="636466"/>
        </w:rPr>
        <w:t>entre</w:t>
      </w:r>
      <w:r>
        <w:rPr>
          <w:color w:val="636466"/>
          <w:spacing w:val="-60"/>
        </w:rPr>
        <w:t> </w:t>
      </w:r>
      <w:r>
        <w:rPr>
          <w:color w:val="636466"/>
        </w:rPr>
        <w:t>las</w:t>
      </w:r>
      <w:r>
        <w:rPr>
          <w:color w:val="636466"/>
          <w:spacing w:val="-16"/>
        </w:rPr>
        <w:t> </w:t>
      </w:r>
      <w:r>
        <w:rPr>
          <w:color w:val="636466"/>
        </w:rPr>
        <w:t>diferentes</w:t>
      </w:r>
      <w:r>
        <w:rPr>
          <w:color w:val="636466"/>
          <w:spacing w:val="-15"/>
        </w:rPr>
        <w:t> </w:t>
      </w:r>
      <w:r>
        <w:rPr>
          <w:color w:val="636466"/>
        </w:rPr>
        <w:t>etapas</w:t>
      </w:r>
      <w:r>
        <w:rPr>
          <w:color w:val="636466"/>
          <w:spacing w:val="-15"/>
        </w:rPr>
        <w:t> </w:t>
      </w:r>
      <w:r>
        <w:rPr>
          <w:color w:val="636466"/>
        </w:rPr>
        <w:t>y</w:t>
      </w:r>
      <w:r>
        <w:rPr>
          <w:color w:val="636466"/>
          <w:spacing w:val="-16"/>
        </w:rPr>
        <w:t> </w:t>
      </w:r>
      <w:r>
        <w:rPr>
          <w:color w:val="636466"/>
        </w:rPr>
        <w:t>actividades</w:t>
      </w:r>
      <w:r>
        <w:rPr>
          <w:color w:val="636466"/>
          <w:spacing w:val="-15"/>
        </w:rPr>
        <w:t> </w:t>
      </w:r>
      <w:r>
        <w:rPr>
          <w:color w:val="636466"/>
        </w:rPr>
        <w:t>de</w:t>
      </w:r>
      <w:r>
        <w:rPr>
          <w:color w:val="636466"/>
          <w:spacing w:val="-15"/>
        </w:rPr>
        <w:t> </w:t>
      </w:r>
      <w:r>
        <w:rPr>
          <w:color w:val="636466"/>
        </w:rPr>
        <w:t>la</w:t>
      </w:r>
      <w:r>
        <w:rPr>
          <w:color w:val="636466"/>
          <w:spacing w:val="-16"/>
        </w:rPr>
        <w:t> </w:t>
      </w:r>
      <w:r>
        <w:rPr>
          <w:color w:val="636466"/>
        </w:rPr>
        <w:t>cadena</w:t>
      </w:r>
      <w:r>
        <w:rPr>
          <w:color w:val="636466"/>
          <w:spacing w:val="-15"/>
        </w:rPr>
        <w:t> </w:t>
      </w:r>
      <w:r>
        <w:rPr>
          <w:color w:val="636466"/>
        </w:rPr>
        <w:t>energética,</w:t>
      </w:r>
      <w:r>
        <w:rPr>
          <w:color w:val="636466"/>
          <w:spacing w:val="-15"/>
        </w:rPr>
        <w:t> </w:t>
      </w:r>
      <w:r>
        <w:rPr>
          <w:color w:val="636466"/>
        </w:rPr>
        <w:t>sus</w:t>
      </w:r>
      <w:r>
        <w:rPr>
          <w:color w:val="636466"/>
          <w:spacing w:val="-16"/>
        </w:rPr>
        <w:t> </w:t>
      </w:r>
      <w:r>
        <w:rPr>
          <w:color w:val="636466"/>
        </w:rPr>
        <w:t>relaciones</w:t>
      </w:r>
      <w:r>
        <w:rPr>
          <w:color w:val="636466"/>
          <w:spacing w:val="-15"/>
        </w:rPr>
        <w:t> </w:t>
      </w:r>
      <w:r>
        <w:rPr>
          <w:color w:val="636466"/>
        </w:rPr>
        <w:t>de</w:t>
      </w:r>
      <w:r>
        <w:rPr>
          <w:color w:val="636466"/>
          <w:spacing w:val="-15"/>
        </w:rPr>
        <w:t> </w:t>
      </w:r>
      <w:r>
        <w:rPr>
          <w:color w:val="636466"/>
        </w:rPr>
        <w:t>equilibrio</w:t>
      </w:r>
      <w:r>
        <w:rPr>
          <w:color w:val="636466"/>
          <w:spacing w:val="-16"/>
        </w:rPr>
        <w:t> </w:t>
      </w:r>
      <w:r>
        <w:rPr>
          <w:color w:val="636466"/>
        </w:rPr>
        <w:t>entre</w:t>
      </w:r>
      <w:r>
        <w:rPr>
          <w:color w:val="636466"/>
          <w:spacing w:val="-15"/>
        </w:rPr>
        <w:t> </w:t>
      </w:r>
      <w:r>
        <w:rPr>
          <w:color w:val="636466"/>
        </w:rPr>
        <w:t>la</w:t>
      </w:r>
      <w:r>
        <w:rPr>
          <w:color w:val="636466"/>
          <w:spacing w:val="-61"/>
        </w:rPr>
        <w:t> </w:t>
      </w:r>
      <w:r>
        <w:rPr>
          <w:color w:val="636466"/>
          <w:spacing w:val="-1"/>
        </w:rPr>
        <w:t>producción</w:t>
      </w:r>
      <w:r>
        <w:rPr>
          <w:color w:val="636466"/>
          <w:spacing w:val="-23"/>
        </w:rPr>
        <w:t> </w:t>
      </w:r>
      <w:r>
        <w:rPr>
          <w:color w:val="636466"/>
          <w:spacing w:val="-1"/>
        </w:rPr>
        <w:t>y</w:t>
      </w:r>
      <w:r>
        <w:rPr>
          <w:color w:val="636466"/>
          <w:spacing w:val="-23"/>
        </w:rPr>
        <w:t> </w:t>
      </w:r>
      <w:r>
        <w:rPr>
          <w:color w:val="636466"/>
          <w:spacing w:val="-1"/>
        </w:rPr>
        <w:t>la</w:t>
      </w:r>
      <w:r>
        <w:rPr>
          <w:color w:val="636466"/>
          <w:spacing w:val="-23"/>
        </w:rPr>
        <w:t> </w:t>
      </w:r>
      <w:r>
        <w:rPr>
          <w:color w:val="636466"/>
          <w:spacing w:val="-1"/>
        </w:rPr>
        <w:t>transformación</w:t>
      </w:r>
      <w:r>
        <w:rPr>
          <w:color w:val="636466"/>
          <w:spacing w:val="-22"/>
        </w:rPr>
        <w:t> </w:t>
      </w:r>
      <w:r>
        <w:rPr>
          <w:color w:val="636466"/>
          <w:spacing w:val="-1"/>
        </w:rPr>
        <w:t>en</w:t>
      </w:r>
      <w:r>
        <w:rPr>
          <w:color w:val="636466"/>
          <w:spacing w:val="-23"/>
        </w:rPr>
        <w:t> </w:t>
      </w:r>
      <w:r>
        <w:rPr>
          <w:color w:val="636466"/>
          <w:spacing w:val="-1"/>
        </w:rPr>
        <w:t>los</w:t>
      </w:r>
      <w:r>
        <w:rPr>
          <w:color w:val="636466"/>
          <w:spacing w:val="-23"/>
        </w:rPr>
        <w:t> </w:t>
      </w:r>
      <w:r>
        <w:rPr>
          <w:color w:val="636466"/>
          <w:spacing w:val="-1"/>
        </w:rPr>
        <w:t>diferentes</w:t>
      </w:r>
      <w:r>
        <w:rPr>
          <w:color w:val="636466"/>
          <w:spacing w:val="-22"/>
        </w:rPr>
        <w:t> </w:t>
      </w:r>
      <w:r>
        <w:rPr>
          <w:color w:val="636466"/>
          <w:spacing w:val="-1"/>
        </w:rPr>
        <w:t>sectores</w:t>
      </w:r>
      <w:r>
        <w:rPr>
          <w:color w:val="636466"/>
          <w:spacing w:val="-23"/>
        </w:rPr>
        <w:t> </w:t>
      </w:r>
      <w:r>
        <w:rPr>
          <w:color w:val="636466"/>
        </w:rPr>
        <w:t>de</w:t>
      </w:r>
      <w:r>
        <w:rPr>
          <w:color w:val="636466"/>
          <w:spacing w:val="-23"/>
        </w:rPr>
        <w:t> </w:t>
      </w:r>
      <w:r>
        <w:rPr>
          <w:color w:val="636466"/>
        </w:rPr>
        <w:t>la</w:t>
      </w:r>
      <w:r>
        <w:rPr>
          <w:color w:val="636466"/>
          <w:spacing w:val="-22"/>
        </w:rPr>
        <w:t> </w:t>
      </w:r>
      <w:r>
        <w:rPr>
          <w:color w:val="636466"/>
        </w:rPr>
        <w:t>demanda</w:t>
      </w:r>
      <w:r>
        <w:rPr>
          <w:color w:val="636466"/>
          <w:spacing w:val="-23"/>
        </w:rPr>
        <w:t> </w:t>
      </w:r>
      <w:r>
        <w:rPr>
          <w:color w:val="636466"/>
        </w:rPr>
        <w:t>en</w:t>
      </w:r>
      <w:r>
        <w:rPr>
          <w:color w:val="636466"/>
          <w:spacing w:val="-23"/>
        </w:rPr>
        <w:t> </w:t>
      </w:r>
      <w:r>
        <w:rPr>
          <w:color w:val="636466"/>
        </w:rPr>
        <w:t>el</w:t>
      </w:r>
      <w:r>
        <w:rPr>
          <w:color w:val="636466"/>
          <w:spacing w:val="-22"/>
        </w:rPr>
        <w:t> </w:t>
      </w:r>
      <w:r>
        <w:rPr>
          <w:color w:val="636466"/>
        </w:rPr>
        <w:t>territorio</w:t>
      </w:r>
      <w:r>
        <w:rPr>
          <w:color w:val="636466"/>
          <w:spacing w:val="-23"/>
        </w:rPr>
        <w:t> </w:t>
      </w:r>
      <w:r>
        <w:rPr>
          <w:color w:val="636466"/>
        </w:rPr>
        <w:t>nacional.</w:t>
      </w:r>
    </w:p>
    <w:p>
      <w:pPr>
        <w:pStyle w:val="BodyText"/>
        <w:spacing w:before="4"/>
        <w:rPr>
          <w:sz w:val="21"/>
        </w:rPr>
      </w:pPr>
    </w:p>
    <w:p>
      <w:pPr>
        <w:pStyle w:val="BodyText"/>
        <w:spacing w:line="285" w:lineRule="auto"/>
        <w:ind w:left="1858" w:right="962"/>
        <w:jc w:val="both"/>
      </w:pPr>
      <w:r>
        <w:rPr>
          <w:color w:val="636466"/>
        </w:rPr>
        <w:t>Este</w:t>
      </w:r>
      <w:r>
        <w:rPr>
          <w:color w:val="636466"/>
          <w:spacing w:val="-3"/>
        </w:rPr>
        <w:t> </w:t>
      </w:r>
      <w:r>
        <w:rPr>
          <w:color w:val="636466"/>
        </w:rPr>
        <w:t>informe</w:t>
      </w:r>
      <w:r>
        <w:rPr>
          <w:color w:val="636466"/>
          <w:spacing w:val="-2"/>
        </w:rPr>
        <w:t> </w:t>
      </w:r>
      <w:r>
        <w:rPr>
          <w:color w:val="636466"/>
        </w:rPr>
        <w:t>brinda,</w:t>
      </w:r>
      <w:r>
        <w:rPr>
          <w:color w:val="636466"/>
          <w:spacing w:val="-2"/>
        </w:rPr>
        <w:t> </w:t>
      </w:r>
      <w:r>
        <w:rPr>
          <w:color w:val="636466"/>
        </w:rPr>
        <w:t>en</w:t>
      </w:r>
      <w:r>
        <w:rPr>
          <w:color w:val="636466"/>
          <w:spacing w:val="-2"/>
        </w:rPr>
        <w:t> </w:t>
      </w:r>
      <w:r>
        <w:rPr>
          <w:color w:val="636466"/>
        </w:rPr>
        <w:t>beneficio</w:t>
      </w:r>
      <w:r>
        <w:rPr>
          <w:color w:val="636466"/>
          <w:spacing w:val="-2"/>
        </w:rPr>
        <w:t> </w:t>
      </w:r>
      <w:r>
        <w:rPr>
          <w:color w:val="636466"/>
        </w:rPr>
        <w:t>de</w:t>
      </w:r>
      <w:r>
        <w:rPr>
          <w:color w:val="636466"/>
          <w:spacing w:val="-2"/>
        </w:rPr>
        <w:t> </w:t>
      </w:r>
      <w:r>
        <w:rPr>
          <w:color w:val="636466"/>
        </w:rPr>
        <w:t>la</w:t>
      </w:r>
      <w:r>
        <w:rPr>
          <w:color w:val="636466"/>
          <w:spacing w:val="-2"/>
        </w:rPr>
        <w:t> </w:t>
      </w:r>
      <w:r>
        <w:rPr>
          <w:color w:val="636466"/>
        </w:rPr>
        <w:t>población</w:t>
      </w:r>
      <w:r>
        <w:rPr>
          <w:color w:val="636466"/>
          <w:spacing w:val="-2"/>
        </w:rPr>
        <w:t> </w:t>
      </w:r>
      <w:r>
        <w:rPr>
          <w:color w:val="636466"/>
        </w:rPr>
        <w:t>en</w:t>
      </w:r>
      <w:r>
        <w:rPr>
          <w:color w:val="636466"/>
          <w:spacing w:val="-2"/>
        </w:rPr>
        <w:t> </w:t>
      </w:r>
      <w:r>
        <w:rPr>
          <w:color w:val="636466"/>
        </w:rPr>
        <w:t>general,</w:t>
      </w:r>
      <w:r>
        <w:rPr>
          <w:color w:val="636466"/>
          <w:spacing w:val="-2"/>
        </w:rPr>
        <w:t> </w:t>
      </w:r>
      <w:r>
        <w:rPr>
          <w:color w:val="636466"/>
        </w:rPr>
        <w:t>un</w:t>
      </w:r>
      <w:r>
        <w:rPr>
          <w:color w:val="636466"/>
          <w:spacing w:val="-2"/>
        </w:rPr>
        <w:t> </w:t>
      </w:r>
      <w:r>
        <w:rPr>
          <w:color w:val="636466"/>
        </w:rPr>
        <w:t>panorama</w:t>
      </w:r>
      <w:r>
        <w:rPr>
          <w:color w:val="636466"/>
          <w:spacing w:val="-2"/>
        </w:rPr>
        <w:t> </w:t>
      </w:r>
      <w:r>
        <w:rPr>
          <w:color w:val="636466"/>
        </w:rPr>
        <w:t>completo</w:t>
      </w:r>
      <w:r>
        <w:rPr>
          <w:color w:val="636466"/>
          <w:spacing w:val="-2"/>
        </w:rPr>
        <w:t> </w:t>
      </w:r>
      <w:r>
        <w:rPr>
          <w:color w:val="636466"/>
        </w:rPr>
        <w:t>de</w:t>
      </w:r>
      <w:r>
        <w:rPr>
          <w:color w:val="636466"/>
          <w:spacing w:val="-2"/>
        </w:rPr>
        <w:t> </w:t>
      </w:r>
      <w:r>
        <w:rPr>
          <w:color w:val="636466"/>
        </w:rPr>
        <w:t>cómo</w:t>
      </w:r>
      <w:r>
        <w:rPr>
          <w:color w:val="636466"/>
          <w:spacing w:val="-61"/>
        </w:rPr>
        <w:t> </w:t>
      </w:r>
      <w:r>
        <w:rPr>
          <w:color w:val="636466"/>
        </w:rPr>
        <w:t>y</w:t>
      </w:r>
      <w:r>
        <w:rPr>
          <w:color w:val="636466"/>
          <w:spacing w:val="-3"/>
        </w:rPr>
        <w:t> </w:t>
      </w:r>
      <w:r>
        <w:rPr>
          <w:color w:val="636466"/>
        </w:rPr>
        <w:t>en</w:t>
      </w:r>
      <w:r>
        <w:rPr>
          <w:color w:val="636466"/>
          <w:spacing w:val="-3"/>
        </w:rPr>
        <w:t> </w:t>
      </w:r>
      <w:r>
        <w:rPr>
          <w:color w:val="636466"/>
        </w:rPr>
        <w:t>qué</w:t>
      </w:r>
      <w:r>
        <w:rPr>
          <w:color w:val="636466"/>
          <w:spacing w:val="-3"/>
        </w:rPr>
        <w:t> </w:t>
      </w:r>
      <w:r>
        <w:rPr>
          <w:color w:val="636466"/>
        </w:rPr>
        <w:t>sectores</w:t>
      </w:r>
      <w:r>
        <w:rPr>
          <w:color w:val="636466"/>
          <w:spacing w:val="-2"/>
        </w:rPr>
        <w:t> </w:t>
      </w:r>
      <w:r>
        <w:rPr>
          <w:color w:val="636466"/>
        </w:rPr>
        <w:t>se</w:t>
      </w:r>
      <w:r>
        <w:rPr>
          <w:color w:val="636466"/>
          <w:spacing w:val="-3"/>
        </w:rPr>
        <w:t> </w:t>
      </w:r>
      <w:r>
        <w:rPr>
          <w:color w:val="636466"/>
        </w:rPr>
        <w:t>utilizan</w:t>
      </w:r>
      <w:r>
        <w:rPr>
          <w:color w:val="636466"/>
          <w:spacing w:val="-3"/>
        </w:rPr>
        <w:t> </w:t>
      </w:r>
      <w:r>
        <w:rPr>
          <w:color w:val="636466"/>
        </w:rPr>
        <w:t>los</w:t>
      </w:r>
      <w:r>
        <w:rPr>
          <w:color w:val="636466"/>
          <w:spacing w:val="-2"/>
        </w:rPr>
        <w:t> </w:t>
      </w:r>
      <w:r>
        <w:rPr>
          <w:color w:val="636466"/>
        </w:rPr>
        <w:t>energéticos</w:t>
      </w:r>
      <w:r>
        <w:rPr>
          <w:color w:val="636466"/>
          <w:spacing w:val="-3"/>
        </w:rPr>
        <w:t> </w:t>
      </w:r>
      <w:r>
        <w:rPr>
          <w:color w:val="636466"/>
        </w:rPr>
        <w:t>primarios</w:t>
      </w:r>
      <w:r>
        <w:rPr>
          <w:color w:val="636466"/>
          <w:spacing w:val="-3"/>
        </w:rPr>
        <w:t> </w:t>
      </w:r>
      <w:r>
        <w:rPr>
          <w:color w:val="636466"/>
        </w:rPr>
        <w:t>y</w:t>
      </w:r>
      <w:r>
        <w:rPr>
          <w:color w:val="636466"/>
          <w:spacing w:val="-3"/>
        </w:rPr>
        <w:t> </w:t>
      </w:r>
      <w:r>
        <w:rPr>
          <w:color w:val="636466"/>
        </w:rPr>
        <w:t>secundarios.</w:t>
      </w:r>
      <w:r>
        <w:rPr>
          <w:color w:val="636466"/>
          <w:spacing w:val="-2"/>
        </w:rPr>
        <w:t> </w:t>
      </w:r>
      <w:r>
        <w:rPr>
          <w:color w:val="636466"/>
        </w:rPr>
        <w:t>Así</w:t>
      </w:r>
      <w:r>
        <w:rPr>
          <w:color w:val="636466"/>
          <w:spacing w:val="-3"/>
        </w:rPr>
        <w:t> </w:t>
      </w:r>
      <w:r>
        <w:rPr>
          <w:color w:val="636466"/>
        </w:rPr>
        <w:t>mismo</w:t>
      </w:r>
      <w:r>
        <w:rPr>
          <w:color w:val="636466"/>
          <w:spacing w:val="-3"/>
        </w:rPr>
        <w:t> </w:t>
      </w:r>
      <w:r>
        <w:rPr>
          <w:color w:val="636466"/>
        </w:rPr>
        <w:t>se</w:t>
      </w:r>
      <w:r>
        <w:rPr>
          <w:color w:val="636466"/>
          <w:spacing w:val="-2"/>
        </w:rPr>
        <w:t> </w:t>
      </w:r>
      <w:r>
        <w:rPr>
          <w:color w:val="636466"/>
        </w:rPr>
        <w:t>presentan</w:t>
      </w:r>
      <w:r>
        <w:rPr>
          <w:color w:val="636466"/>
          <w:spacing w:val="-61"/>
        </w:rPr>
        <w:t> </w:t>
      </w:r>
      <w:r>
        <w:rPr>
          <w:color w:val="636466"/>
        </w:rPr>
        <w:t>datos sobre los gases de efecto invernadero producidos por el sector energía dentro del país.</w:t>
      </w:r>
      <w:r>
        <w:rPr>
          <w:color w:val="636466"/>
          <w:spacing w:val="-61"/>
        </w:rPr>
        <w:t> </w:t>
      </w:r>
      <w:r>
        <w:rPr>
          <w:color w:val="636466"/>
        </w:rPr>
        <w:t>Además,</w:t>
      </w:r>
      <w:r>
        <w:rPr>
          <w:color w:val="636466"/>
          <w:spacing w:val="-9"/>
        </w:rPr>
        <w:t> </w:t>
      </w:r>
      <w:r>
        <w:rPr>
          <w:color w:val="636466"/>
        </w:rPr>
        <w:t>constituye</w:t>
      </w:r>
      <w:r>
        <w:rPr>
          <w:color w:val="636466"/>
          <w:spacing w:val="-9"/>
        </w:rPr>
        <w:t> </w:t>
      </w:r>
      <w:r>
        <w:rPr>
          <w:color w:val="636466"/>
        </w:rPr>
        <w:t>la</w:t>
      </w:r>
      <w:r>
        <w:rPr>
          <w:color w:val="636466"/>
          <w:spacing w:val="-9"/>
        </w:rPr>
        <w:t> </w:t>
      </w:r>
      <w:r>
        <w:rPr>
          <w:color w:val="636466"/>
        </w:rPr>
        <w:t>base</w:t>
      </w:r>
      <w:r>
        <w:rPr>
          <w:color w:val="636466"/>
          <w:spacing w:val="-9"/>
        </w:rPr>
        <w:t> </w:t>
      </w:r>
      <w:r>
        <w:rPr>
          <w:color w:val="636466"/>
        </w:rPr>
        <w:t>de</w:t>
      </w:r>
      <w:r>
        <w:rPr>
          <w:color w:val="636466"/>
          <w:spacing w:val="-9"/>
        </w:rPr>
        <w:t> </w:t>
      </w:r>
      <w:r>
        <w:rPr>
          <w:color w:val="636466"/>
        </w:rPr>
        <w:t>información</w:t>
      </w:r>
      <w:r>
        <w:rPr>
          <w:color w:val="636466"/>
          <w:spacing w:val="-9"/>
        </w:rPr>
        <w:t> </w:t>
      </w:r>
      <w:r>
        <w:rPr>
          <w:color w:val="636466"/>
        </w:rPr>
        <w:t>para</w:t>
      </w:r>
      <w:r>
        <w:rPr>
          <w:color w:val="636466"/>
          <w:spacing w:val="-9"/>
        </w:rPr>
        <w:t> </w:t>
      </w:r>
      <w:r>
        <w:rPr>
          <w:color w:val="636466"/>
        </w:rPr>
        <w:t>la</w:t>
      </w:r>
      <w:r>
        <w:rPr>
          <w:color w:val="636466"/>
          <w:spacing w:val="-9"/>
        </w:rPr>
        <w:t> </w:t>
      </w:r>
      <w:r>
        <w:rPr>
          <w:color w:val="636466"/>
        </w:rPr>
        <w:t>generación</w:t>
      </w:r>
      <w:r>
        <w:rPr>
          <w:color w:val="636466"/>
          <w:spacing w:val="-9"/>
        </w:rPr>
        <w:t> </w:t>
      </w:r>
      <w:r>
        <w:rPr>
          <w:color w:val="636466"/>
        </w:rPr>
        <w:t>de</w:t>
      </w:r>
      <w:r>
        <w:rPr>
          <w:color w:val="636466"/>
          <w:spacing w:val="-9"/>
        </w:rPr>
        <w:t> </w:t>
      </w:r>
      <w:r>
        <w:rPr>
          <w:color w:val="636466"/>
        </w:rPr>
        <w:t>informes</w:t>
      </w:r>
      <w:r>
        <w:rPr>
          <w:color w:val="636466"/>
          <w:spacing w:val="-9"/>
        </w:rPr>
        <w:t> </w:t>
      </w:r>
      <w:r>
        <w:rPr>
          <w:color w:val="636466"/>
        </w:rPr>
        <w:t>y</w:t>
      </w:r>
      <w:r>
        <w:rPr>
          <w:color w:val="636466"/>
          <w:spacing w:val="-9"/>
        </w:rPr>
        <w:t> </w:t>
      </w:r>
      <w:r>
        <w:rPr>
          <w:color w:val="636466"/>
        </w:rPr>
        <w:t>planes</w:t>
      </w:r>
      <w:r>
        <w:rPr>
          <w:color w:val="636466"/>
          <w:spacing w:val="-9"/>
        </w:rPr>
        <w:t> </w:t>
      </w:r>
      <w:r>
        <w:rPr>
          <w:color w:val="636466"/>
        </w:rPr>
        <w:t>nacionales</w:t>
      </w:r>
      <w:r>
        <w:rPr>
          <w:color w:val="636466"/>
          <w:spacing w:val="-61"/>
        </w:rPr>
        <w:t> </w:t>
      </w:r>
      <w:r>
        <w:rPr>
          <w:color w:val="636466"/>
        </w:rPr>
        <w:t>e</w:t>
      </w:r>
      <w:r>
        <w:rPr>
          <w:color w:val="636466"/>
          <w:spacing w:val="-17"/>
        </w:rPr>
        <w:t> </w:t>
      </w:r>
      <w:r>
        <w:rPr>
          <w:color w:val="636466"/>
        </w:rPr>
        <w:t>internacionales,</w:t>
      </w:r>
      <w:r>
        <w:rPr>
          <w:color w:val="636466"/>
          <w:spacing w:val="-17"/>
        </w:rPr>
        <w:t> </w:t>
      </w:r>
      <w:r>
        <w:rPr>
          <w:color w:val="636466"/>
        </w:rPr>
        <w:t>de</w:t>
      </w:r>
      <w:r>
        <w:rPr>
          <w:color w:val="636466"/>
          <w:spacing w:val="-17"/>
        </w:rPr>
        <w:t> </w:t>
      </w:r>
      <w:r>
        <w:rPr>
          <w:color w:val="636466"/>
        </w:rPr>
        <w:t>carácter</w:t>
      </w:r>
      <w:r>
        <w:rPr>
          <w:color w:val="636466"/>
          <w:spacing w:val="-17"/>
        </w:rPr>
        <w:t> </w:t>
      </w:r>
      <w:r>
        <w:rPr>
          <w:color w:val="636466"/>
        </w:rPr>
        <w:t>ambiental,</w:t>
      </w:r>
      <w:r>
        <w:rPr>
          <w:color w:val="636466"/>
          <w:spacing w:val="-17"/>
        </w:rPr>
        <w:t> </w:t>
      </w:r>
      <w:r>
        <w:rPr>
          <w:color w:val="636466"/>
        </w:rPr>
        <w:t>energético</w:t>
      </w:r>
      <w:r>
        <w:rPr>
          <w:color w:val="636466"/>
          <w:spacing w:val="-17"/>
        </w:rPr>
        <w:t> </w:t>
      </w:r>
      <w:r>
        <w:rPr>
          <w:color w:val="636466"/>
        </w:rPr>
        <w:t>y</w:t>
      </w:r>
      <w:r>
        <w:rPr>
          <w:color w:val="636466"/>
          <w:spacing w:val="-17"/>
        </w:rPr>
        <w:t> </w:t>
      </w:r>
      <w:r>
        <w:rPr>
          <w:color w:val="636466"/>
        </w:rPr>
        <w:t>otros</w:t>
      </w:r>
      <w:r>
        <w:rPr>
          <w:color w:val="636466"/>
          <w:spacing w:val="-17"/>
        </w:rPr>
        <w:t> </w:t>
      </w:r>
      <w:r>
        <w:rPr>
          <w:color w:val="636466"/>
        </w:rPr>
        <w:t>estudios.</w:t>
      </w:r>
    </w:p>
    <w:p>
      <w:pPr>
        <w:pStyle w:val="BodyText"/>
        <w:spacing w:before="3"/>
        <w:rPr>
          <w:sz w:val="21"/>
        </w:rPr>
      </w:pPr>
    </w:p>
    <w:p>
      <w:pPr>
        <w:pStyle w:val="BodyText"/>
        <w:spacing w:line="285" w:lineRule="auto"/>
        <w:ind w:left="1858" w:right="963"/>
        <w:jc w:val="both"/>
      </w:pPr>
      <w:r>
        <w:rPr>
          <w:color w:val="636466"/>
        </w:rPr>
        <w:t>Informe del Modelo para Suministro de Energía y su Impacto Ambiental General, constituido</w:t>
      </w:r>
      <w:r>
        <w:rPr>
          <w:color w:val="636466"/>
          <w:spacing w:val="1"/>
        </w:rPr>
        <w:t> </w:t>
      </w:r>
      <w:r>
        <w:rPr>
          <w:color w:val="636466"/>
          <w:w w:val="105"/>
        </w:rPr>
        <w:t>por</w:t>
      </w:r>
      <w:r>
        <w:rPr>
          <w:color w:val="636466"/>
          <w:spacing w:val="-17"/>
          <w:w w:val="105"/>
        </w:rPr>
        <w:t> </w:t>
      </w:r>
      <w:r>
        <w:rPr>
          <w:color w:val="636466"/>
          <w:w w:val="105"/>
        </w:rPr>
        <w:t>un</w:t>
      </w:r>
      <w:r>
        <w:rPr>
          <w:color w:val="636466"/>
          <w:spacing w:val="-16"/>
          <w:w w:val="105"/>
        </w:rPr>
        <w:t> </w:t>
      </w:r>
      <w:r>
        <w:rPr>
          <w:color w:val="636466"/>
          <w:w w:val="105"/>
        </w:rPr>
        <w:t>modelo</w:t>
      </w:r>
      <w:r>
        <w:rPr>
          <w:color w:val="636466"/>
          <w:spacing w:val="-16"/>
          <w:w w:val="105"/>
        </w:rPr>
        <w:t> </w:t>
      </w:r>
      <w:r>
        <w:rPr>
          <w:color w:val="636466"/>
          <w:w w:val="105"/>
        </w:rPr>
        <w:t>de</w:t>
      </w:r>
      <w:r>
        <w:rPr>
          <w:color w:val="636466"/>
          <w:spacing w:val="-16"/>
          <w:w w:val="105"/>
        </w:rPr>
        <w:t> </w:t>
      </w:r>
      <w:r>
        <w:rPr>
          <w:color w:val="636466"/>
          <w:w w:val="105"/>
        </w:rPr>
        <w:t>optimización</w:t>
      </w:r>
      <w:r>
        <w:rPr>
          <w:color w:val="636466"/>
          <w:spacing w:val="-16"/>
          <w:w w:val="105"/>
        </w:rPr>
        <w:t> </w:t>
      </w:r>
      <w:r>
        <w:rPr>
          <w:color w:val="636466"/>
          <w:w w:val="105"/>
        </w:rPr>
        <w:t>de</w:t>
      </w:r>
      <w:r>
        <w:rPr>
          <w:color w:val="636466"/>
          <w:spacing w:val="-16"/>
          <w:w w:val="105"/>
        </w:rPr>
        <w:t> </w:t>
      </w:r>
      <w:r>
        <w:rPr>
          <w:color w:val="636466"/>
          <w:w w:val="105"/>
        </w:rPr>
        <w:t>ingeniería</w:t>
      </w:r>
      <w:r>
        <w:rPr>
          <w:color w:val="636466"/>
          <w:spacing w:val="-16"/>
          <w:w w:val="105"/>
        </w:rPr>
        <w:t> </w:t>
      </w:r>
      <w:r>
        <w:rPr>
          <w:color w:val="636466"/>
          <w:w w:val="105"/>
        </w:rPr>
        <w:t>de</w:t>
      </w:r>
      <w:r>
        <w:rPr>
          <w:color w:val="636466"/>
          <w:spacing w:val="-16"/>
          <w:w w:val="105"/>
        </w:rPr>
        <w:t> </w:t>
      </w:r>
      <w:r>
        <w:rPr>
          <w:color w:val="636466"/>
          <w:w w:val="105"/>
        </w:rPr>
        <w:t>sistemas</w:t>
      </w:r>
      <w:r>
        <w:rPr>
          <w:color w:val="636466"/>
          <w:spacing w:val="-16"/>
          <w:w w:val="105"/>
        </w:rPr>
        <w:t> </w:t>
      </w:r>
      <w:r>
        <w:rPr>
          <w:color w:val="636466"/>
          <w:w w:val="105"/>
        </w:rPr>
        <w:t>que</w:t>
      </w:r>
      <w:r>
        <w:rPr>
          <w:color w:val="636466"/>
          <w:spacing w:val="-17"/>
          <w:w w:val="105"/>
        </w:rPr>
        <w:t> </w:t>
      </w:r>
      <w:r>
        <w:rPr>
          <w:color w:val="636466"/>
          <w:w w:val="105"/>
        </w:rPr>
        <w:t>se</w:t>
      </w:r>
      <w:r>
        <w:rPr>
          <w:color w:val="636466"/>
          <w:spacing w:val="-16"/>
          <w:w w:val="105"/>
        </w:rPr>
        <w:t> </w:t>
      </w:r>
      <w:r>
        <w:rPr>
          <w:color w:val="636466"/>
          <w:w w:val="105"/>
        </w:rPr>
        <w:t>utiliza</w:t>
      </w:r>
      <w:r>
        <w:rPr>
          <w:color w:val="636466"/>
          <w:spacing w:val="-16"/>
          <w:w w:val="105"/>
        </w:rPr>
        <w:t> </w:t>
      </w:r>
      <w:r>
        <w:rPr>
          <w:color w:val="636466"/>
          <w:w w:val="105"/>
        </w:rPr>
        <w:t>para</w:t>
      </w:r>
      <w:r>
        <w:rPr>
          <w:color w:val="636466"/>
          <w:spacing w:val="-16"/>
          <w:w w:val="105"/>
        </w:rPr>
        <w:t> </w:t>
      </w:r>
      <w:r>
        <w:rPr>
          <w:color w:val="636466"/>
          <w:w w:val="105"/>
        </w:rPr>
        <w:t>la</w:t>
      </w:r>
      <w:r>
        <w:rPr>
          <w:color w:val="636466"/>
          <w:spacing w:val="-16"/>
          <w:w w:val="105"/>
        </w:rPr>
        <w:t> </w:t>
      </w:r>
      <w:r>
        <w:rPr>
          <w:color w:val="636466"/>
          <w:w w:val="105"/>
        </w:rPr>
        <w:t>planificación</w:t>
      </w:r>
      <w:r>
        <w:rPr>
          <w:color w:val="636466"/>
          <w:spacing w:val="-64"/>
          <w:w w:val="105"/>
        </w:rPr>
        <w:t> </w:t>
      </w:r>
      <w:r>
        <w:rPr>
          <w:color w:val="636466"/>
        </w:rPr>
        <w:t>de</w:t>
      </w:r>
      <w:r>
        <w:rPr>
          <w:color w:val="636466"/>
          <w:spacing w:val="-4"/>
        </w:rPr>
        <w:t> </w:t>
      </w:r>
      <w:r>
        <w:rPr>
          <w:color w:val="636466"/>
        </w:rPr>
        <w:t>sistemas</w:t>
      </w:r>
      <w:r>
        <w:rPr>
          <w:color w:val="636466"/>
          <w:spacing w:val="-4"/>
        </w:rPr>
        <w:t> </w:t>
      </w:r>
      <w:r>
        <w:rPr>
          <w:color w:val="636466"/>
        </w:rPr>
        <w:t>energéticos</w:t>
      </w:r>
      <w:r>
        <w:rPr>
          <w:color w:val="636466"/>
          <w:spacing w:val="-3"/>
        </w:rPr>
        <w:t> </w:t>
      </w:r>
      <w:r>
        <w:rPr>
          <w:color w:val="636466"/>
        </w:rPr>
        <w:t>a</w:t>
      </w:r>
      <w:r>
        <w:rPr>
          <w:color w:val="636466"/>
          <w:spacing w:val="-4"/>
        </w:rPr>
        <w:t> </w:t>
      </w:r>
      <w:r>
        <w:rPr>
          <w:color w:val="636466"/>
        </w:rPr>
        <w:t>medio</w:t>
      </w:r>
      <w:r>
        <w:rPr>
          <w:color w:val="636466"/>
          <w:spacing w:val="-3"/>
        </w:rPr>
        <w:t> </w:t>
      </w:r>
      <w:r>
        <w:rPr>
          <w:color w:val="636466"/>
        </w:rPr>
        <w:t>y</w:t>
      </w:r>
      <w:r>
        <w:rPr>
          <w:color w:val="636466"/>
          <w:spacing w:val="-4"/>
        </w:rPr>
        <w:t> </w:t>
      </w:r>
      <w:r>
        <w:rPr>
          <w:color w:val="636466"/>
        </w:rPr>
        <w:t>largo</w:t>
      </w:r>
      <w:r>
        <w:rPr>
          <w:color w:val="636466"/>
          <w:spacing w:val="-3"/>
        </w:rPr>
        <w:t> </w:t>
      </w:r>
      <w:r>
        <w:rPr>
          <w:color w:val="636466"/>
        </w:rPr>
        <w:t>plazo,</w:t>
      </w:r>
      <w:r>
        <w:rPr>
          <w:color w:val="636466"/>
          <w:spacing w:val="-4"/>
        </w:rPr>
        <w:t> </w:t>
      </w:r>
      <w:r>
        <w:rPr>
          <w:color w:val="636466"/>
        </w:rPr>
        <w:t>el</w:t>
      </w:r>
      <w:r>
        <w:rPr>
          <w:color w:val="636466"/>
          <w:spacing w:val="-3"/>
        </w:rPr>
        <w:t> </w:t>
      </w:r>
      <w:r>
        <w:rPr>
          <w:color w:val="636466"/>
        </w:rPr>
        <w:t>análisis</w:t>
      </w:r>
      <w:r>
        <w:rPr>
          <w:color w:val="636466"/>
          <w:spacing w:val="-4"/>
        </w:rPr>
        <w:t> </w:t>
      </w:r>
      <w:r>
        <w:rPr>
          <w:color w:val="636466"/>
        </w:rPr>
        <w:t>de</w:t>
      </w:r>
      <w:r>
        <w:rPr>
          <w:color w:val="636466"/>
          <w:spacing w:val="-3"/>
        </w:rPr>
        <w:t> </w:t>
      </w:r>
      <w:r>
        <w:rPr>
          <w:color w:val="636466"/>
        </w:rPr>
        <w:t>políticas</w:t>
      </w:r>
      <w:r>
        <w:rPr>
          <w:color w:val="636466"/>
          <w:spacing w:val="-4"/>
        </w:rPr>
        <w:t> </w:t>
      </w:r>
      <w:r>
        <w:rPr>
          <w:color w:val="636466"/>
        </w:rPr>
        <w:t>de</w:t>
      </w:r>
      <w:r>
        <w:rPr>
          <w:color w:val="636466"/>
          <w:spacing w:val="-3"/>
        </w:rPr>
        <w:t> </w:t>
      </w:r>
      <w:r>
        <w:rPr>
          <w:color w:val="636466"/>
        </w:rPr>
        <w:t>cambio</w:t>
      </w:r>
      <w:r>
        <w:rPr>
          <w:color w:val="636466"/>
          <w:spacing w:val="-4"/>
        </w:rPr>
        <w:t> </w:t>
      </w:r>
      <w:r>
        <w:rPr>
          <w:color w:val="636466"/>
        </w:rPr>
        <w:t>climático</w:t>
      </w:r>
      <w:r>
        <w:rPr>
          <w:color w:val="636466"/>
          <w:spacing w:val="-3"/>
        </w:rPr>
        <w:t> </w:t>
      </w:r>
      <w:r>
        <w:rPr>
          <w:color w:val="636466"/>
        </w:rPr>
        <w:t>y</w:t>
      </w:r>
      <w:r>
        <w:rPr>
          <w:color w:val="636466"/>
          <w:spacing w:val="-4"/>
        </w:rPr>
        <w:t> </w:t>
      </w:r>
      <w:r>
        <w:rPr>
          <w:color w:val="636466"/>
        </w:rPr>
        <w:t>el</w:t>
      </w:r>
      <w:r>
        <w:rPr>
          <w:color w:val="636466"/>
          <w:spacing w:val="-61"/>
        </w:rPr>
        <w:t> </w:t>
      </w:r>
      <w:r>
        <w:rPr>
          <w:color w:val="636466"/>
          <w:w w:val="105"/>
        </w:rPr>
        <w:t>desarrollo</w:t>
      </w:r>
      <w:r>
        <w:rPr>
          <w:color w:val="636466"/>
          <w:spacing w:val="-22"/>
          <w:w w:val="105"/>
        </w:rPr>
        <w:t> </w:t>
      </w:r>
      <w:r>
        <w:rPr>
          <w:color w:val="636466"/>
          <w:w w:val="105"/>
        </w:rPr>
        <w:t>de</w:t>
      </w:r>
      <w:r>
        <w:rPr>
          <w:color w:val="636466"/>
          <w:spacing w:val="-22"/>
          <w:w w:val="105"/>
        </w:rPr>
        <w:t> </w:t>
      </w:r>
      <w:r>
        <w:rPr>
          <w:color w:val="636466"/>
          <w:w w:val="105"/>
        </w:rPr>
        <w:t>diferentes</w:t>
      </w:r>
      <w:r>
        <w:rPr>
          <w:color w:val="636466"/>
          <w:spacing w:val="-21"/>
          <w:w w:val="105"/>
        </w:rPr>
        <w:t> </w:t>
      </w:r>
      <w:r>
        <w:rPr>
          <w:color w:val="636466"/>
          <w:w w:val="105"/>
        </w:rPr>
        <w:t>escenarios.</w:t>
      </w:r>
    </w:p>
    <w:p>
      <w:pPr>
        <w:pStyle w:val="BodyText"/>
        <w:spacing w:before="3"/>
        <w:rPr>
          <w:sz w:val="21"/>
        </w:rPr>
      </w:pPr>
    </w:p>
    <w:p>
      <w:pPr>
        <w:pStyle w:val="BodyText"/>
        <w:spacing w:line="285" w:lineRule="auto"/>
        <w:ind w:left="1858" w:right="962"/>
        <w:jc w:val="both"/>
      </w:pPr>
      <w:r>
        <w:rPr>
          <w:color w:val="636466"/>
          <w:w w:val="105"/>
        </w:rPr>
        <w:t>Informe</w:t>
      </w:r>
      <w:r>
        <w:rPr>
          <w:color w:val="636466"/>
          <w:spacing w:val="-8"/>
          <w:w w:val="105"/>
        </w:rPr>
        <w:t> </w:t>
      </w:r>
      <w:r>
        <w:rPr>
          <w:color w:val="636466"/>
          <w:w w:val="105"/>
        </w:rPr>
        <w:t>sobre</w:t>
      </w:r>
      <w:r>
        <w:rPr>
          <w:color w:val="636466"/>
          <w:spacing w:val="-8"/>
          <w:w w:val="105"/>
        </w:rPr>
        <w:t> </w:t>
      </w:r>
      <w:r>
        <w:rPr>
          <w:color w:val="636466"/>
          <w:w w:val="105"/>
        </w:rPr>
        <w:t>el</w:t>
      </w:r>
      <w:r>
        <w:rPr>
          <w:color w:val="636466"/>
          <w:spacing w:val="-7"/>
          <w:w w:val="105"/>
        </w:rPr>
        <w:t> </w:t>
      </w:r>
      <w:r>
        <w:rPr>
          <w:color w:val="636466"/>
          <w:w w:val="105"/>
        </w:rPr>
        <w:t>Modelo</w:t>
      </w:r>
      <w:r>
        <w:rPr>
          <w:color w:val="636466"/>
          <w:spacing w:val="-8"/>
          <w:w w:val="105"/>
        </w:rPr>
        <w:t> </w:t>
      </w:r>
      <w:r>
        <w:rPr>
          <w:color w:val="636466"/>
          <w:w w:val="105"/>
        </w:rPr>
        <w:t>de</w:t>
      </w:r>
      <w:r>
        <w:rPr>
          <w:color w:val="636466"/>
          <w:spacing w:val="-7"/>
          <w:w w:val="105"/>
        </w:rPr>
        <w:t> </w:t>
      </w:r>
      <w:r>
        <w:rPr>
          <w:color w:val="636466"/>
          <w:w w:val="105"/>
        </w:rPr>
        <w:t>Análisis</w:t>
      </w:r>
      <w:r>
        <w:rPr>
          <w:color w:val="636466"/>
          <w:spacing w:val="-8"/>
          <w:w w:val="105"/>
        </w:rPr>
        <w:t> </w:t>
      </w:r>
      <w:r>
        <w:rPr>
          <w:color w:val="636466"/>
          <w:w w:val="105"/>
        </w:rPr>
        <w:t>de</w:t>
      </w:r>
      <w:r>
        <w:rPr>
          <w:color w:val="636466"/>
          <w:spacing w:val="-7"/>
          <w:w w:val="105"/>
        </w:rPr>
        <w:t> </w:t>
      </w:r>
      <w:r>
        <w:rPr>
          <w:color w:val="636466"/>
          <w:w w:val="105"/>
        </w:rPr>
        <w:t>la</w:t>
      </w:r>
      <w:r>
        <w:rPr>
          <w:color w:val="636466"/>
          <w:spacing w:val="-8"/>
          <w:w w:val="105"/>
        </w:rPr>
        <w:t> </w:t>
      </w:r>
      <w:r>
        <w:rPr>
          <w:color w:val="636466"/>
          <w:w w:val="105"/>
        </w:rPr>
        <w:t>Demanda</w:t>
      </w:r>
      <w:r>
        <w:rPr>
          <w:color w:val="636466"/>
          <w:spacing w:val="-8"/>
          <w:w w:val="105"/>
        </w:rPr>
        <w:t> </w:t>
      </w:r>
      <w:r>
        <w:rPr>
          <w:color w:val="636466"/>
          <w:w w:val="105"/>
        </w:rPr>
        <w:t>de</w:t>
      </w:r>
      <w:r>
        <w:rPr>
          <w:color w:val="636466"/>
          <w:spacing w:val="-7"/>
          <w:w w:val="105"/>
        </w:rPr>
        <w:t> </w:t>
      </w:r>
      <w:r>
        <w:rPr>
          <w:color w:val="636466"/>
          <w:w w:val="105"/>
        </w:rPr>
        <w:t>Energía,</w:t>
      </w:r>
      <w:r>
        <w:rPr>
          <w:color w:val="636466"/>
          <w:spacing w:val="-8"/>
          <w:w w:val="105"/>
        </w:rPr>
        <w:t> </w:t>
      </w:r>
      <w:r>
        <w:rPr>
          <w:color w:val="636466"/>
          <w:w w:val="105"/>
        </w:rPr>
        <w:t>mismo</w:t>
      </w:r>
      <w:r>
        <w:rPr>
          <w:color w:val="636466"/>
          <w:spacing w:val="-7"/>
          <w:w w:val="105"/>
        </w:rPr>
        <w:t> </w:t>
      </w:r>
      <w:r>
        <w:rPr>
          <w:color w:val="636466"/>
          <w:w w:val="105"/>
        </w:rPr>
        <w:t>que</w:t>
      </w:r>
      <w:r>
        <w:rPr>
          <w:color w:val="636466"/>
          <w:spacing w:val="-8"/>
          <w:w w:val="105"/>
        </w:rPr>
        <w:t> </w:t>
      </w:r>
      <w:r>
        <w:rPr>
          <w:color w:val="636466"/>
          <w:w w:val="105"/>
        </w:rPr>
        <w:t>consiste</w:t>
      </w:r>
      <w:r>
        <w:rPr>
          <w:color w:val="636466"/>
          <w:spacing w:val="-7"/>
          <w:w w:val="105"/>
        </w:rPr>
        <w:t> </w:t>
      </w:r>
      <w:r>
        <w:rPr>
          <w:color w:val="636466"/>
          <w:w w:val="105"/>
        </w:rPr>
        <w:t>en</w:t>
      </w:r>
      <w:r>
        <w:rPr>
          <w:color w:val="636466"/>
          <w:spacing w:val="-8"/>
          <w:w w:val="105"/>
        </w:rPr>
        <w:t> </w:t>
      </w:r>
      <w:r>
        <w:rPr>
          <w:color w:val="636466"/>
          <w:w w:val="105"/>
        </w:rPr>
        <w:t>un</w:t>
      </w:r>
      <w:r>
        <w:rPr>
          <w:color w:val="636466"/>
          <w:spacing w:val="-64"/>
          <w:w w:val="105"/>
        </w:rPr>
        <w:t> </w:t>
      </w:r>
      <w:r>
        <w:rPr>
          <w:color w:val="636466"/>
        </w:rPr>
        <w:t>modelo</w:t>
      </w:r>
      <w:r>
        <w:rPr>
          <w:color w:val="636466"/>
          <w:spacing w:val="-17"/>
        </w:rPr>
        <w:t> </w:t>
      </w:r>
      <w:r>
        <w:rPr>
          <w:color w:val="636466"/>
        </w:rPr>
        <w:t>con</w:t>
      </w:r>
      <w:r>
        <w:rPr>
          <w:color w:val="636466"/>
          <w:spacing w:val="-17"/>
        </w:rPr>
        <w:t> </w:t>
      </w:r>
      <w:r>
        <w:rPr>
          <w:color w:val="636466"/>
        </w:rPr>
        <w:t>la</w:t>
      </w:r>
      <w:r>
        <w:rPr>
          <w:color w:val="636466"/>
          <w:spacing w:val="-16"/>
        </w:rPr>
        <w:t> </w:t>
      </w:r>
      <w:r>
        <w:rPr>
          <w:color w:val="636466"/>
        </w:rPr>
        <w:t>finalidad</w:t>
      </w:r>
      <w:r>
        <w:rPr>
          <w:color w:val="636466"/>
          <w:spacing w:val="-17"/>
        </w:rPr>
        <w:t> </w:t>
      </w:r>
      <w:r>
        <w:rPr>
          <w:color w:val="636466"/>
        </w:rPr>
        <w:t>de</w:t>
      </w:r>
      <w:r>
        <w:rPr>
          <w:color w:val="636466"/>
          <w:spacing w:val="-17"/>
        </w:rPr>
        <w:t> </w:t>
      </w:r>
      <w:r>
        <w:rPr>
          <w:color w:val="636466"/>
        </w:rPr>
        <w:t>desarrollar</w:t>
      </w:r>
      <w:r>
        <w:rPr>
          <w:color w:val="636466"/>
          <w:spacing w:val="-16"/>
        </w:rPr>
        <w:t> </w:t>
      </w:r>
      <w:r>
        <w:rPr>
          <w:color w:val="636466"/>
        </w:rPr>
        <w:t>estudios</w:t>
      </w:r>
      <w:r>
        <w:rPr>
          <w:color w:val="636466"/>
          <w:spacing w:val="-17"/>
        </w:rPr>
        <w:t> </w:t>
      </w:r>
      <w:r>
        <w:rPr>
          <w:color w:val="636466"/>
        </w:rPr>
        <w:t>sobre</w:t>
      </w:r>
      <w:r>
        <w:rPr>
          <w:color w:val="636466"/>
          <w:spacing w:val="-16"/>
        </w:rPr>
        <w:t> </w:t>
      </w:r>
      <w:r>
        <w:rPr>
          <w:color w:val="636466"/>
        </w:rPr>
        <w:t>la</w:t>
      </w:r>
      <w:r>
        <w:rPr>
          <w:color w:val="636466"/>
          <w:spacing w:val="-17"/>
        </w:rPr>
        <w:t> </w:t>
      </w:r>
      <w:r>
        <w:rPr>
          <w:color w:val="636466"/>
        </w:rPr>
        <w:t>demanda</w:t>
      </w:r>
      <w:r>
        <w:rPr>
          <w:color w:val="636466"/>
          <w:spacing w:val="-17"/>
        </w:rPr>
        <w:t> </w:t>
      </w:r>
      <w:r>
        <w:rPr>
          <w:color w:val="636466"/>
        </w:rPr>
        <w:t>de</w:t>
      </w:r>
      <w:r>
        <w:rPr>
          <w:color w:val="636466"/>
          <w:spacing w:val="-16"/>
        </w:rPr>
        <w:t> </w:t>
      </w:r>
      <w:r>
        <w:rPr>
          <w:color w:val="636466"/>
        </w:rPr>
        <w:t>energía</w:t>
      </w:r>
      <w:r>
        <w:rPr>
          <w:color w:val="636466"/>
          <w:spacing w:val="-17"/>
        </w:rPr>
        <w:t> </w:t>
      </w:r>
      <w:r>
        <w:rPr>
          <w:color w:val="636466"/>
        </w:rPr>
        <w:t>útil</w:t>
      </w:r>
      <w:r>
        <w:rPr>
          <w:color w:val="636466"/>
          <w:spacing w:val="-16"/>
        </w:rPr>
        <w:t> </w:t>
      </w:r>
      <w:r>
        <w:rPr>
          <w:color w:val="636466"/>
        </w:rPr>
        <w:t>que</w:t>
      </w:r>
      <w:r>
        <w:rPr>
          <w:color w:val="636466"/>
          <w:spacing w:val="-17"/>
        </w:rPr>
        <w:t> </w:t>
      </w:r>
      <w:r>
        <w:rPr>
          <w:color w:val="636466"/>
        </w:rPr>
        <w:t>Guatemala</w:t>
      </w:r>
      <w:r>
        <w:rPr>
          <w:color w:val="636466"/>
          <w:spacing w:val="-61"/>
        </w:rPr>
        <w:t> </w:t>
      </w:r>
      <w:r>
        <w:rPr>
          <w:color w:val="636466"/>
        </w:rPr>
        <w:t>actualmente</w:t>
      </w:r>
      <w:r>
        <w:rPr>
          <w:color w:val="636466"/>
          <w:spacing w:val="-9"/>
        </w:rPr>
        <w:t> </w:t>
      </w:r>
      <w:r>
        <w:rPr>
          <w:color w:val="636466"/>
        </w:rPr>
        <w:t>requiere,</w:t>
      </w:r>
      <w:r>
        <w:rPr>
          <w:color w:val="636466"/>
          <w:spacing w:val="-8"/>
        </w:rPr>
        <w:t> </w:t>
      </w:r>
      <w:r>
        <w:rPr>
          <w:color w:val="636466"/>
        </w:rPr>
        <w:t>estableciendo</w:t>
      </w:r>
      <w:r>
        <w:rPr>
          <w:color w:val="636466"/>
          <w:spacing w:val="-8"/>
        </w:rPr>
        <w:t> </w:t>
      </w:r>
      <w:r>
        <w:rPr>
          <w:color w:val="636466"/>
        </w:rPr>
        <w:t>los</w:t>
      </w:r>
      <w:r>
        <w:rPr>
          <w:color w:val="636466"/>
          <w:spacing w:val="-8"/>
        </w:rPr>
        <w:t> </w:t>
      </w:r>
      <w:r>
        <w:rPr>
          <w:color w:val="636466"/>
        </w:rPr>
        <w:t>precedentes</w:t>
      </w:r>
      <w:r>
        <w:rPr>
          <w:color w:val="636466"/>
          <w:spacing w:val="-8"/>
        </w:rPr>
        <w:t> </w:t>
      </w:r>
      <w:r>
        <w:rPr>
          <w:color w:val="636466"/>
        </w:rPr>
        <w:t>necesarios</w:t>
      </w:r>
      <w:r>
        <w:rPr>
          <w:color w:val="636466"/>
          <w:spacing w:val="-9"/>
        </w:rPr>
        <w:t> </w:t>
      </w:r>
      <w:r>
        <w:rPr>
          <w:color w:val="636466"/>
        </w:rPr>
        <w:t>para</w:t>
      </w:r>
      <w:r>
        <w:rPr>
          <w:color w:val="636466"/>
          <w:spacing w:val="-8"/>
        </w:rPr>
        <w:t> </w:t>
      </w:r>
      <w:r>
        <w:rPr>
          <w:color w:val="636466"/>
        </w:rPr>
        <w:t>la</w:t>
      </w:r>
      <w:r>
        <w:rPr>
          <w:color w:val="636466"/>
          <w:spacing w:val="-8"/>
        </w:rPr>
        <w:t> </w:t>
      </w:r>
      <w:r>
        <w:rPr>
          <w:color w:val="636466"/>
        </w:rPr>
        <w:t>toma</w:t>
      </w:r>
      <w:r>
        <w:rPr>
          <w:color w:val="636466"/>
          <w:spacing w:val="-8"/>
        </w:rPr>
        <w:t> </w:t>
      </w:r>
      <w:r>
        <w:rPr>
          <w:color w:val="636466"/>
        </w:rPr>
        <w:t>de</w:t>
      </w:r>
      <w:r>
        <w:rPr>
          <w:color w:val="636466"/>
          <w:spacing w:val="-8"/>
        </w:rPr>
        <w:t> </w:t>
      </w:r>
      <w:r>
        <w:rPr>
          <w:color w:val="636466"/>
        </w:rPr>
        <w:t>decisiones</w:t>
      </w:r>
      <w:r>
        <w:rPr>
          <w:color w:val="636466"/>
          <w:spacing w:val="-9"/>
        </w:rPr>
        <w:t> </w:t>
      </w:r>
      <w:r>
        <w:rPr>
          <w:color w:val="636466"/>
        </w:rPr>
        <w:t>en</w:t>
      </w:r>
      <w:r>
        <w:rPr>
          <w:color w:val="636466"/>
          <w:spacing w:val="-60"/>
        </w:rPr>
        <w:t> </w:t>
      </w:r>
      <w:r>
        <w:rPr>
          <w:color w:val="636466"/>
          <w:w w:val="105"/>
        </w:rPr>
        <w:t>beneficio</w:t>
      </w:r>
      <w:r>
        <w:rPr>
          <w:color w:val="636466"/>
          <w:spacing w:val="-21"/>
          <w:w w:val="105"/>
        </w:rPr>
        <w:t> </w:t>
      </w:r>
      <w:r>
        <w:rPr>
          <w:color w:val="636466"/>
          <w:w w:val="105"/>
        </w:rPr>
        <w:t>de</w:t>
      </w:r>
      <w:r>
        <w:rPr>
          <w:color w:val="636466"/>
          <w:spacing w:val="-21"/>
          <w:w w:val="105"/>
        </w:rPr>
        <w:t> </w:t>
      </w:r>
      <w:r>
        <w:rPr>
          <w:color w:val="636466"/>
          <w:w w:val="105"/>
        </w:rPr>
        <w:t>la</w:t>
      </w:r>
      <w:r>
        <w:rPr>
          <w:color w:val="636466"/>
          <w:spacing w:val="-21"/>
          <w:w w:val="105"/>
        </w:rPr>
        <w:t> </w:t>
      </w:r>
      <w:r>
        <w:rPr>
          <w:color w:val="636466"/>
          <w:w w:val="105"/>
        </w:rPr>
        <w:t>población</w:t>
      </w:r>
      <w:r>
        <w:rPr>
          <w:color w:val="636466"/>
          <w:spacing w:val="-21"/>
          <w:w w:val="105"/>
        </w:rPr>
        <w:t> </w:t>
      </w:r>
      <w:r>
        <w:rPr>
          <w:color w:val="636466"/>
          <w:w w:val="105"/>
        </w:rPr>
        <w:t>guatemalteca.</w:t>
      </w:r>
    </w:p>
    <w:p>
      <w:pPr>
        <w:pStyle w:val="BodyText"/>
        <w:spacing w:before="3"/>
        <w:rPr>
          <w:sz w:val="21"/>
        </w:rPr>
      </w:pPr>
    </w:p>
    <w:p>
      <w:pPr>
        <w:pStyle w:val="BodyText"/>
        <w:spacing w:line="285" w:lineRule="auto"/>
        <w:ind w:left="1858" w:right="963"/>
        <w:jc w:val="both"/>
      </w:pPr>
      <w:r>
        <w:rPr>
          <w:color w:val="636466"/>
        </w:rPr>
        <w:t>Dicho modelo contempla la evaluación y el seguimiento de proyectos que prometen incidir</w:t>
      </w:r>
      <w:r>
        <w:rPr>
          <w:color w:val="636466"/>
          <w:spacing w:val="1"/>
        </w:rPr>
        <w:t> </w:t>
      </w:r>
      <w:r>
        <w:rPr>
          <w:color w:val="636466"/>
        </w:rPr>
        <w:t>positivamente en la calidad de vida de todos los guatemaltecos, tal como el uso de estufas</w:t>
      </w:r>
      <w:r>
        <w:rPr>
          <w:color w:val="636466"/>
          <w:spacing w:val="1"/>
        </w:rPr>
        <w:t> </w:t>
      </w:r>
      <w:r>
        <w:rPr>
          <w:color w:val="636466"/>
        </w:rPr>
        <w:t>ahorradoras y eficientes de leña, o la incursión de vehículos eléctricos en el parque vehicular</w:t>
      </w:r>
      <w:r>
        <w:rPr>
          <w:color w:val="636466"/>
          <w:spacing w:val="1"/>
        </w:rPr>
        <w:t> </w:t>
      </w:r>
      <w:r>
        <w:rPr>
          <w:color w:val="636466"/>
          <w:w w:val="95"/>
        </w:rPr>
        <w:t>nacional,</w:t>
      </w:r>
      <w:r>
        <w:rPr>
          <w:color w:val="636466"/>
          <w:spacing w:val="-12"/>
          <w:w w:val="95"/>
        </w:rPr>
        <w:t> </w:t>
      </w:r>
      <w:r>
        <w:rPr>
          <w:color w:val="636466"/>
          <w:w w:val="95"/>
        </w:rPr>
        <w:t>entre</w:t>
      </w:r>
      <w:r>
        <w:rPr>
          <w:color w:val="636466"/>
          <w:spacing w:val="-11"/>
          <w:w w:val="95"/>
        </w:rPr>
        <w:t> </w:t>
      </w:r>
      <w:r>
        <w:rPr>
          <w:color w:val="636466"/>
          <w:w w:val="95"/>
        </w:rPr>
        <w:t>otras</w:t>
      </w:r>
      <w:r>
        <w:rPr>
          <w:color w:val="636466"/>
          <w:spacing w:val="-11"/>
          <w:w w:val="95"/>
        </w:rPr>
        <w:t> </w:t>
      </w:r>
      <w:r>
        <w:rPr>
          <w:color w:val="636466"/>
          <w:w w:val="95"/>
        </w:rPr>
        <w:t>actividades</w:t>
      </w:r>
      <w:r>
        <w:rPr>
          <w:color w:val="636466"/>
          <w:spacing w:val="-11"/>
          <w:w w:val="95"/>
        </w:rPr>
        <w:t> </w:t>
      </w:r>
      <w:r>
        <w:rPr>
          <w:color w:val="636466"/>
          <w:w w:val="95"/>
        </w:rPr>
        <w:t>futuras</w:t>
      </w:r>
      <w:r>
        <w:rPr>
          <w:color w:val="636466"/>
          <w:spacing w:val="-11"/>
          <w:w w:val="95"/>
        </w:rPr>
        <w:t> </w:t>
      </w:r>
      <w:r>
        <w:rPr>
          <w:color w:val="636466"/>
          <w:w w:val="95"/>
        </w:rPr>
        <w:t>a</w:t>
      </w:r>
      <w:r>
        <w:rPr>
          <w:color w:val="636466"/>
          <w:spacing w:val="-11"/>
          <w:w w:val="95"/>
        </w:rPr>
        <w:t> </w:t>
      </w:r>
      <w:r>
        <w:rPr>
          <w:color w:val="636466"/>
          <w:w w:val="95"/>
        </w:rPr>
        <w:t>ser</w:t>
      </w:r>
      <w:r>
        <w:rPr>
          <w:color w:val="636466"/>
          <w:spacing w:val="-11"/>
          <w:w w:val="95"/>
        </w:rPr>
        <w:t> </w:t>
      </w:r>
      <w:r>
        <w:rPr>
          <w:color w:val="636466"/>
          <w:w w:val="95"/>
        </w:rPr>
        <w:t>desarrolladas.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9"/>
        </w:rPr>
      </w:pPr>
    </w:p>
    <w:p>
      <w:pPr>
        <w:pStyle w:val="Heading5"/>
        <w:spacing w:before="113"/>
        <w:ind w:right="107"/>
        <w:jc w:val="right"/>
      </w:pPr>
      <w:r>
        <w:rPr>
          <w:color w:val="002A95"/>
          <w:w w:val="105"/>
        </w:rPr>
        <w:t>49</w:t>
      </w:r>
    </w:p>
    <w:p>
      <w:pPr>
        <w:spacing w:after="0"/>
        <w:jc w:val="right"/>
        <w:sectPr>
          <w:pgSz w:w="12240" w:h="15840"/>
          <w:pgMar w:top="0" w:bottom="0" w:left="460" w:right="460"/>
        </w:sectPr>
      </w:pPr>
    </w:p>
    <w:p>
      <w:pPr>
        <w:pStyle w:val="BodyText"/>
        <w:rPr>
          <w:rFonts w:ascii="Tahoma"/>
          <w:b/>
          <w:sz w:val="20"/>
        </w:rPr>
      </w:pPr>
      <w:r>
        <w:rPr/>
        <w:pict>
          <v:group style="position:absolute;margin-left:0pt;margin-top:19.200001pt;width:545.3pt;height:741.6pt;mso-position-horizontal-relative:page;mso-position-vertical-relative:page;z-index:-17150976" coordorigin="0,384" coordsize="10906,14832">
            <v:shape style="position:absolute;left:0;top:384;width:10906;height:14832" type="#_x0000_t75" stroked="false">
              <v:imagedata r:id="rId7" o:title=""/>
            </v:shape>
            <v:shape style="position:absolute;left:1440;top:2340;width:9360;height:6912" type="#_x0000_t75" stroked="false">
              <v:imagedata r:id="rId90" o:title=""/>
            </v:shape>
            <w10:wrap type="none"/>
          </v:group>
        </w:pic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8"/>
        <w:rPr>
          <w:rFonts w:ascii="Tahoma"/>
          <w:b/>
          <w:sz w:val="28"/>
        </w:rPr>
      </w:pPr>
    </w:p>
    <w:p>
      <w:pPr>
        <w:spacing w:before="113"/>
        <w:ind w:left="117" w:right="0" w:firstLine="0"/>
        <w:jc w:val="left"/>
        <w:rPr>
          <w:rFonts w:ascii="Tahoma"/>
          <w:b/>
          <w:sz w:val="18"/>
        </w:rPr>
      </w:pPr>
      <w:r>
        <w:rPr>
          <w:rFonts w:ascii="Tahoma"/>
          <w:b/>
          <w:color w:val="002A95"/>
          <w:sz w:val="18"/>
        </w:rPr>
        <w:t>50</w:t>
      </w:r>
    </w:p>
    <w:p>
      <w:pPr>
        <w:spacing w:after="0"/>
        <w:jc w:val="left"/>
        <w:rPr>
          <w:rFonts w:ascii="Tahoma"/>
          <w:sz w:val="18"/>
        </w:rPr>
        <w:sectPr>
          <w:pgSz w:w="12240" w:h="15840"/>
          <w:pgMar w:top="1500" w:bottom="280" w:left="460" w:right="460"/>
        </w:sectPr>
      </w:pPr>
    </w:p>
    <w:p>
      <w:pPr>
        <w:pStyle w:val="BodyText"/>
        <w:rPr>
          <w:rFonts w:ascii="Tahoma"/>
          <w:b/>
          <w:sz w:val="20"/>
        </w:rPr>
      </w:pPr>
      <w:r>
        <w:rPr/>
        <w:pict>
          <v:shape style="position:absolute;margin-left:571.679993pt;margin-top:737.027893pt;width:8.9pt;height:12.1pt;mso-position-horizontal-relative:page;mso-position-vertical-relative:page;z-index:-17150464" type="#_x0000_t202" filled="false" stroked="false">
            <v:textbox inset="0,0,0,0">
              <w:txbxContent>
                <w:p>
                  <w:pPr>
                    <w:spacing w:before="13"/>
                    <w:ind w:left="0" w:right="0" w:firstLine="0"/>
                    <w:jc w:val="left"/>
                    <w:rPr>
                      <w:rFonts w:ascii="Tahoma"/>
                      <w:b/>
                      <w:sz w:val="18"/>
                    </w:rPr>
                  </w:pPr>
                  <w:r>
                    <w:rPr>
                      <w:rFonts w:ascii="Tahoma"/>
                      <w:b/>
                      <w:color w:val="002A95"/>
                      <w:w w:val="75"/>
                      <w:sz w:val="18"/>
                    </w:rPr>
                    <w:t>51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0pt;margin-top:0pt;width:612pt;height:792pt;mso-position-horizontal-relative:page;mso-position-vertical-relative:page;z-index:-17149952" coordorigin="0,0" coordsize="12240,15840">
            <v:shape style="position:absolute;left:0;top:0;width:12240;height:15840" type="#_x0000_t75" stroked="false">
              <v:imagedata r:id="rId91" o:title=""/>
            </v:shape>
            <v:shape style="position:absolute;left:4916;top:5121;width:2430;height:2430" coordorigin="4917,5121" coordsize="2430,2430" path="m6131,5121l6055,5123,5979,5131,5905,5142,5832,5158,5761,5178,5692,5203,5625,5231,5560,5263,5498,5299,5437,5339,5380,5382,5325,5428,5272,5477,5223,5529,5177,5584,5134,5642,5095,5702,5059,5765,5027,5830,4998,5897,4974,5966,4954,6037,4938,6109,4926,6183,4919,6259,4917,6336,4919,6413,4926,6488,4938,6562,4954,6635,4974,6706,4998,6775,5027,6842,5059,6907,5095,6969,5134,7030,5177,7087,5223,7142,5272,7195,5325,7244,5380,7290,5437,7333,5498,7372,5560,7408,5625,7440,5692,7469,5761,7493,5832,7513,5905,7529,5979,7541,6055,7548,6131,7550,6208,7548,6284,7541,6358,7529,6430,7513,6501,7493,6570,7469,6637,7440,6702,7408,6765,7372,6825,7333,6883,7290,6938,7244,6990,7195,7039,7142,7086,7087,7128,7030,7168,6969,7204,6907,7236,6842,7264,6775,7289,6706,7309,6635,7325,6562,7337,6488,7344,6413,7346,6336,7344,6259,7337,6183,7325,6109,7309,6037,7289,5966,7264,5897,7236,5830,7204,5765,7168,5702,7128,5642,7086,5584,7039,5529,6990,5477,6938,5428,6883,5382,6825,5339,6765,5299,6702,5263,6637,5231,6570,5203,6501,5178,6430,5158,6358,5142,6284,5131,6208,5123,6131,5121xe" filled="true" fillcolor="#7cffff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10"/>
        <w:rPr>
          <w:rFonts w:ascii="Tahoma"/>
          <w:b/>
          <w:sz w:val="27"/>
        </w:rPr>
      </w:pPr>
    </w:p>
    <w:p>
      <w:pPr>
        <w:pStyle w:val="Heading1"/>
      </w:pPr>
      <w:r>
        <w:rPr>
          <w:color w:val="0053A2"/>
          <w:w w:val="116"/>
        </w:rPr>
        <w:t>9</w:t>
      </w:r>
    </w:p>
    <w:p>
      <w:pPr>
        <w:spacing w:line="244" w:lineRule="auto" w:before="849"/>
        <w:ind w:left="1937" w:right="1937" w:hanging="2"/>
        <w:jc w:val="center"/>
        <w:rPr>
          <w:rFonts w:ascii="Arial"/>
          <w:b/>
          <w:sz w:val="66"/>
        </w:rPr>
      </w:pPr>
      <w:r>
        <w:rPr>
          <w:color w:val="FFFFFF"/>
          <w:w w:val="110"/>
          <w:sz w:val="66"/>
        </w:rPr>
        <w:t>Fortalecimiento</w:t>
      </w:r>
      <w:r>
        <w:rPr>
          <w:color w:val="FFFFFF"/>
          <w:spacing w:val="1"/>
          <w:w w:val="110"/>
          <w:sz w:val="66"/>
        </w:rPr>
        <w:t> </w:t>
      </w:r>
      <w:r>
        <w:rPr>
          <w:color w:val="FFFFFF"/>
          <w:sz w:val="66"/>
        </w:rPr>
        <w:t>institucional en</w:t>
      </w:r>
      <w:r>
        <w:rPr>
          <w:color w:val="FFFFFF"/>
          <w:spacing w:val="1"/>
          <w:sz w:val="66"/>
        </w:rPr>
        <w:t> </w:t>
      </w:r>
      <w:r>
        <w:rPr>
          <w:rFonts w:ascii="Arial"/>
          <w:b/>
          <w:color w:val="FFFFFF"/>
          <w:w w:val="110"/>
          <w:sz w:val="66"/>
        </w:rPr>
        <w:t>beneficio</w:t>
      </w:r>
      <w:r>
        <w:rPr>
          <w:rFonts w:ascii="Arial"/>
          <w:b/>
          <w:color w:val="FFFFFF"/>
          <w:spacing w:val="77"/>
          <w:w w:val="110"/>
          <w:sz w:val="66"/>
        </w:rPr>
        <w:t> </w:t>
      </w:r>
      <w:r>
        <w:rPr>
          <w:rFonts w:ascii="Arial"/>
          <w:b/>
          <w:color w:val="FFFFFF"/>
          <w:w w:val="110"/>
          <w:sz w:val="66"/>
        </w:rPr>
        <w:t>del</w:t>
      </w:r>
      <w:r>
        <w:rPr>
          <w:rFonts w:ascii="Arial"/>
          <w:b/>
          <w:color w:val="FFFFFF"/>
          <w:spacing w:val="78"/>
          <w:w w:val="110"/>
          <w:sz w:val="66"/>
        </w:rPr>
        <w:t> </w:t>
      </w:r>
      <w:r>
        <w:rPr>
          <w:rFonts w:ascii="Arial"/>
          <w:b/>
          <w:color w:val="FFFFFF"/>
          <w:w w:val="110"/>
          <w:sz w:val="66"/>
        </w:rPr>
        <w:t>usuario</w:t>
      </w:r>
    </w:p>
    <w:p>
      <w:pPr>
        <w:spacing w:after="0" w:line="244" w:lineRule="auto"/>
        <w:jc w:val="center"/>
        <w:rPr>
          <w:rFonts w:ascii="Arial"/>
          <w:sz w:val="66"/>
        </w:rPr>
        <w:sectPr>
          <w:pgSz w:w="12240" w:h="15840"/>
          <w:pgMar w:top="1500" w:bottom="280" w:left="460" w:right="460"/>
        </w:sectPr>
      </w:pPr>
    </w:p>
    <w:p>
      <w:pPr>
        <w:pStyle w:val="BodyText"/>
        <w:rPr>
          <w:rFonts w:ascii="Arial"/>
          <w:b/>
          <w:sz w:val="20"/>
        </w:rPr>
      </w:pPr>
      <w:r>
        <w:rPr/>
        <w:pict>
          <v:group style="position:absolute;margin-left:0pt;margin-top:19.200001pt;width:545.3pt;height:741.6pt;mso-position-horizontal-relative:page;mso-position-vertical-relative:page;z-index:-17149440" coordorigin="0,384" coordsize="10906,14832">
            <v:shape style="position:absolute;left:0;top:384;width:10906;height:14832" type="#_x0000_t75" stroked="false">
              <v:imagedata r:id="rId7" o:title=""/>
            </v:shape>
            <v:shape style="position:absolute;left:1440;top:2340;width:1433;height:1433" type="#_x0000_t75" stroked="false">
              <v:imagedata r:id="rId32" o:title=""/>
            </v:shape>
            <v:shape style="position:absolute;left:1454;top:5791;width:566;height:567" type="#_x0000_t75" stroked="false">
              <v:imagedata r:id="rId92" o:title=""/>
            </v:shape>
            <v:shape style="position:absolute;left:1445;top:7111;width:557;height:557" type="#_x0000_t75" stroked="false">
              <v:imagedata r:id="rId86" o:title=""/>
            </v:shape>
            <v:shape style="position:absolute;left:1441;top:8699;width:564;height:567" type="#_x0000_t75" stroked="false">
              <v:imagedata r:id="rId82" o:title=""/>
            </v:shape>
            <w10:wrap type="none"/>
          </v:group>
        </w:pic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2"/>
        <w:rPr>
          <w:rFonts w:ascii="Arial"/>
          <w:b/>
          <w:sz w:val="20"/>
        </w:rPr>
      </w:pPr>
    </w:p>
    <w:p>
      <w:pPr>
        <w:spacing w:before="122"/>
        <w:ind w:left="2786" w:right="0" w:firstLine="0"/>
        <w:jc w:val="left"/>
        <w:rPr>
          <w:sz w:val="40"/>
        </w:rPr>
      </w:pPr>
      <w:r>
        <w:rPr/>
        <w:pict>
          <v:shape style="position:absolute;margin-left:97.3843pt;margin-top:8.777149pt;width:20.9pt;height:43.6pt;mso-position-horizontal-relative:page;mso-position-vertical-relative:paragraph;z-index:15770624" type="#_x0000_t202" filled="false" stroked="false">
            <v:textbox inset="0,0,0,0">
              <w:txbxContent>
                <w:p>
                  <w:pPr>
                    <w:spacing w:before="99"/>
                    <w:ind w:left="0" w:right="0" w:firstLine="0"/>
                    <w:jc w:val="left"/>
                    <w:rPr>
                      <w:rFonts w:ascii="Arial"/>
                      <w:b/>
                      <w:sz w:val="64"/>
                    </w:rPr>
                  </w:pPr>
                  <w:r>
                    <w:rPr>
                      <w:rFonts w:ascii="Arial"/>
                      <w:b/>
                      <w:color w:val="FFFFFF"/>
                      <w:w w:val="117"/>
                      <w:sz w:val="64"/>
                    </w:rPr>
                    <w:t>9</w:t>
                  </w:r>
                </w:p>
              </w:txbxContent>
            </v:textbox>
            <w10:wrap type="none"/>
          </v:shape>
        </w:pict>
      </w:r>
      <w:r>
        <w:rPr>
          <w:color w:val="002A95"/>
          <w:sz w:val="40"/>
        </w:rPr>
        <w:t>Fortalecimiento</w:t>
      </w:r>
      <w:r>
        <w:rPr>
          <w:color w:val="002A95"/>
          <w:spacing w:val="49"/>
          <w:sz w:val="40"/>
        </w:rPr>
        <w:t> </w:t>
      </w:r>
      <w:r>
        <w:rPr>
          <w:color w:val="002A95"/>
          <w:sz w:val="40"/>
        </w:rPr>
        <w:t>institucional</w:t>
      </w:r>
      <w:r>
        <w:rPr>
          <w:color w:val="002A95"/>
          <w:spacing w:val="49"/>
          <w:sz w:val="40"/>
        </w:rPr>
        <w:t> </w:t>
      </w:r>
      <w:r>
        <w:rPr>
          <w:color w:val="002A95"/>
          <w:sz w:val="40"/>
        </w:rPr>
        <w:t>en</w:t>
      </w:r>
    </w:p>
    <w:p>
      <w:pPr>
        <w:spacing w:before="28"/>
        <w:ind w:left="2786" w:right="0" w:firstLine="0"/>
        <w:jc w:val="left"/>
        <w:rPr>
          <w:rFonts w:ascii="Arial"/>
          <w:b/>
          <w:sz w:val="40"/>
        </w:rPr>
      </w:pPr>
      <w:r>
        <w:rPr>
          <w:rFonts w:ascii="Arial"/>
          <w:b/>
          <w:color w:val="002A95"/>
          <w:w w:val="115"/>
          <w:sz w:val="40"/>
        </w:rPr>
        <w:t>beneficio</w:t>
      </w:r>
      <w:r>
        <w:rPr>
          <w:rFonts w:ascii="Arial"/>
          <w:b/>
          <w:color w:val="002A95"/>
          <w:spacing w:val="-10"/>
          <w:w w:val="115"/>
          <w:sz w:val="40"/>
        </w:rPr>
        <w:t> </w:t>
      </w:r>
      <w:r>
        <w:rPr>
          <w:rFonts w:ascii="Arial"/>
          <w:b/>
          <w:color w:val="002A95"/>
          <w:w w:val="115"/>
          <w:sz w:val="40"/>
        </w:rPr>
        <w:t>del</w:t>
      </w:r>
      <w:r>
        <w:rPr>
          <w:rFonts w:ascii="Arial"/>
          <w:b/>
          <w:color w:val="002A95"/>
          <w:spacing w:val="-9"/>
          <w:w w:val="115"/>
          <w:sz w:val="40"/>
        </w:rPr>
        <w:t> </w:t>
      </w:r>
      <w:r>
        <w:rPr>
          <w:rFonts w:ascii="Arial"/>
          <w:b/>
          <w:color w:val="002A95"/>
          <w:w w:val="115"/>
          <w:sz w:val="40"/>
        </w:rPr>
        <w:t>usuario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9"/>
        <w:rPr>
          <w:rFonts w:ascii="Arial"/>
          <w:b/>
          <w:sz w:val="24"/>
        </w:rPr>
      </w:pPr>
    </w:p>
    <w:p>
      <w:pPr>
        <w:pStyle w:val="BodyText"/>
        <w:spacing w:line="285" w:lineRule="auto"/>
        <w:ind w:left="994" w:right="963"/>
        <w:jc w:val="both"/>
      </w:pPr>
      <w:r>
        <w:rPr>
          <w:color w:val="636466"/>
        </w:rPr>
        <w:t>El MEM desde el área administrativa gestiona también el fortalecimiento interno que se traduce en</w:t>
      </w:r>
      <w:r>
        <w:rPr>
          <w:color w:val="636466"/>
          <w:spacing w:val="1"/>
        </w:rPr>
        <w:t> </w:t>
      </w:r>
      <w:r>
        <w:rPr>
          <w:color w:val="636466"/>
        </w:rPr>
        <w:t>accesibilidad para los usuarios, facilitación de trámites, ahorro de tiempo, y gestiones con eficacia y</w:t>
      </w:r>
      <w:r>
        <w:rPr>
          <w:color w:val="636466"/>
          <w:spacing w:val="1"/>
        </w:rPr>
        <w:t> </w:t>
      </w:r>
      <w:r>
        <w:rPr>
          <w:color w:val="636466"/>
        </w:rPr>
        <w:t>eficiencia</w:t>
      </w:r>
      <w:r>
        <w:rPr>
          <w:color w:val="636466"/>
          <w:spacing w:val="-16"/>
        </w:rPr>
        <w:t> </w:t>
      </w:r>
      <w:r>
        <w:rPr>
          <w:color w:val="636466"/>
        </w:rPr>
        <w:t>institucional.</w:t>
      </w:r>
      <w:r>
        <w:rPr>
          <w:color w:val="636466"/>
          <w:spacing w:val="-15"/>
        </w:rPr>
        <w:t> </w:t>
      </w:r>
      <w:r>
        <w:rPr>
          <w:color w:val="636466"/>
        </w:rPr>
        <w:t>Entre</w:t>
      </w:r>
      <w:r>
        <w:rPr>
          <w:color w:val="636466"/>
          <w:spacing w:val="-15"/>
        </w:rPr>
        <w:t> </w:t>
      </w:r>
      <w:r>
        <w:rPr>
          <w:color w:val="636466"/>
        </w:rPr>
        <w:t>lo</w:t>
      </w:r>
      <w:r>
        <w:rPr>
          <w:color w:val="636466"/>
          <w:spacing w:val="-15"/>
        </w:rPr>
        <w:t> </w:t>
      </w:r>
      <w:r>
        <w:rPr>
          <w:color w:val="636466"/>
        </w:rPr>
        <w:t>desarrollado</w:t>
      </w:r>
      <w:r>
        <w:rPr>
          <w:color w:val="636466"/>
          <w:spacing w:val="-15"/>
        </w:rPr>
        <w:t> </w:t>
      </w:r>
      <w:r>
        <w:rPr>
          <w:color w:val="636466"/>
        </w:rPr>
        <w:t>en</w:t>
      </w:r>
      <w:r>
        <w:rPr>
          <w:color w:val="636466"/>
          <w:spacing w:val="-16"/>
        </w:rPr>
        <w:t> </w:t>
      </w:r>
      <w:r>
        <w:rPr>
          <w:color w:val="636466"/>
        </w:rPr>
        <w:t>el</w:t>
      </w:r>
      <w:r>
        <w:rPr>
          <w:color w:val="636466"/>
          <w:spacing w:val="-15"/>
        </w:rPr>
        <w:t> </w:t>
      </w:r>
      <w:r>
        <w:rPr>
          <w:color w:val="636466"/>
        </w:rPr>
        <w:t>segundo</w:t>
      </w:r>
      <w:r>
        <w:rPr>
          <w:color w:val="636466"/>
          <w:spacing w:val="-15"/>
        </w:rPr>
        <w:t> </w:t>
      </w:r>
      <w:r>
        <w:rPr>
          <w:color w:val="636466"/>
        </w:rPr>
        <w:t>cuatrimestre</w:t>
      </w:r>
      <w:r>
        <w:rPr>
          <w:color w:val="636466"/>
          <w:spacing w:val="-15"/>
        </w:rPr>
        <w:t> </w:t>
      </w:r>
      <w:r>
        <w:rPr>
          <w:color w:val="636466"/>
        </w:rPr>
        <w:t>2022,</w:t>
      </w:r>
      <w:r>
        <w:rPr>
          <w:color w:val="636466"/>
          <w:spacing w:val="-15"/>
        </w:rPr>
        <w:t> </w:t>
      </w:r>
      <w:r>
        <w:rPr>
          <w:color w:val="636466"/>
        </w:rPr>
        <w:t>destaca</w:t>
      </w:r>
      <w:r>
        <w:rPr>
          <w:color w:val="636466"/>
          <w:spacing w:val="-15"/>
        </w:rPr>
        <w:t> </w:t>
      </w:r>
      <w:r>
        <w:rPr>
          <w:color w:val="636466"/>
        </w:rPr>
        <w:t>lo</w:t>
      </w:r>
      <w:r>
        <w:rPr>
          <w:color w:val="636466"/>
          <w:spacing w:val="-16"/>
        </w:rPr>
        <w:t> </w:t>
      </w:r>
      <w:r>
        <w:rPr>
          <w:color w:val="636466"/>
        </w:rPr>
        <w:t>siguiente: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0"/>
        </w:rPr>
      </w:pPr>
    </w:p>
    <w:p>
      <w:pPr>
        <w:pStyle w:val="BodyText"/>
        <w:spacing w:line="285" w:lineRule="auto"/>
        <w:ind w:left="1858" w:right="963"/>
        <w:jc w:val="both"/>
      </w:pPr>
      <w:r>
        <w:rPr>
          <w:color w:val="636466"/>
        </w:rPr>
        <w:t>Se desarrolló el Sistema para la Captura de Información Estadística de Comercialización de</w:t>
      </w:r>
      <w:r>
        <w:rPr>
          <w:color w:val="636466"/>
          <w:spacing w:val="1"/>
        </w:rPr>
        <w:t> </w:t>
      </w:r>
      <w:r>
        <w:rPr>
          <w:color w:val="636466"/>
        </w:rPr>
        <w:t>Hidrocarburos,</w:t>
      </w:r>
      <w:r>
        <w:rPr>
          <w:color w:val="636466"/>
          <w:spacing w:val="45"/>
        </w:rPr>
        <w:t> </w:t>
      </w:r>
      <w:r>
        <w:rPr>
          <w:color w:val="636466"/>
        </w:rPr>
        <w:t>cuya</w:t>
      </w:r>
      <w:r>
        <w:rPr>
          <w:color w:val="636466"/>
          <w:spacing w:val="45"/>
        </w:rPr>
        <w:t> </w:t>
      </w:r>
      <w:r>
        <w:rPr>
          <w:color w:val="636466"/>
        </w:rPr>
        <w:t>información</w:t>
      </w:r>
      <w:r>
        <w:rPr>
          <w:color w:val="636466"/>
          <w:spacing w:val="45"/>
        </w:rPr>
        <w:t> </w:t>
      </w:r>
      <w:r>
        <w:rPr>
          <w:color w:val="636466"/>
        </w:rPr>
        <w:t>es</w:t>
      </w:r>
      <w:r>
        <w:rPr>
          <w:color w:val="636466"/>
          <w:spacing w:val="45"/>
        </w:rPr>
        <w:t> </w:t>
      </w:r>
      <w:r>
        <w:rPr>
          <w:color w:val="636466"/>
        </w:rPr>
        <w:t>utilizada</w:t>
      </w:r>
      <w:r>
        <w:rPr>
          <w:color w:val="636466"/>
          <w:spacing w:val="46"/>
        </w:rPr>
        <w:t> </w:t>
      </w:r>
      <w:r>
        <w:rPr>
          <w:color w:val="636466"/>
        </w:rPr>
        <w:t>por</w:t>
      </w:r>
      <w:r>
        <w:rPr>
          <w:color w:val="636466"/>
          <w:spacing w:val="45"/>
        </w:rPr>
        <w:t> </w:t>
      </w:r>
      <w:r>
        <w:rPr>
          <w:color w:val="636466"/>
        </w:rPr>
        <w:t>el</w:t>
      </w:r>
      <w:r>
        <w:rPr>
          <w:color w:val="636466"/>
          <w:spacing w:val="45"/>
        </w:rPr>
        <w:t> </w:t>
      </w:r>
      <w:r>
        <w:rPr>
          <w:color w:val="636466"/>
        </w:rPr>
        <w:t>Departamento</w:t>
      </w:r>
      <w:r>
        <w:rPr>
          <w:color w:val="636466"/>
          <w:spacing w:val="45"/>
        </w:rPr>
        <w:t> </w:t>
      </w:r>
      <w:r>
        <w:rPr>
          <w:color w:val="636466"/>
        </w:rPr>
        <w:t>de</w:t>
      </w:r>
      <w:r>
        <w:rPr>
          <w:color w:val="636466"/>
          <w:spacing w:val="45"/>
        </w:rPr>
        <w:t> </w:t>
      </w:r>
      <w:r>
        <w:rPr>
          <w:color w:val="636466"/>
        </w:rPr>
        <w:t>Análisis</w:t>
      </w:r>
      <w:r>
        <w:rPr>
          <w:color w:val="636466"/>
          <w:spacing w:val="46"/>
        </w:rPr>
        <w:t> </w:t>
      </w:r>
      <w:r>
        <w:rPr>
          <w:color w:val="636466"/>
        </w:rPr>
        <w:t>Económico</w:t>
      </w:r>
      <w:r>
        <w:rPr>
          <w:color w:val="636466"/>
          <w:spacing w:val="-61"/>
        </w:rPr>
        <w:t> </w:t>
      </w:r>
      <w:r>
        <w:rPr>
          <w:color w:val="636466"/>
        </w:rPr>
        <w:t>para generar reportes estadísticos y precios promedio de compra y venta de combustibles y</w:t>
      </w:r>
      <w:r>
        <w:rPr>
          <w:color w:val="636466"/>
          <w:spacing w:val="1"/>
        </w:rPr>
        <w:t> </w:t>
      </w:r>
      <w:r>
        <w:rPr>
          <w:color w:val="636466"/>
        </w:rPr>
        <w:t>productos</w:t>
      </w:r>
      <w:r>
        <w:rPr>
          <w:color w:val="636466"/>
          <w:spacing w:val="-14"/>
        </w:rPr>
        <w:t> </w:t>
      </w:r>
      <w:r>
        <w:rPr>
          <w:color w:val="636466"/>
        </w:rPr>
        <w:t>derivados</w:t>
      </w:r>
      <w:r>
        <w:rPr>
          <w:color w:val="636466"/>
          <w:spacing w:val="-14"/>
        </w:rPr>
        <w:t> </w:t>
      </w:r>
      <w:r>
        <w:rPr>
          <w:color w:val="636466"/>
        </w:rPr>
        <w:t>del</w:t>
      </w:r>
      <w:r>
        <w:rPr>
          <w:color w:val="636466"/>
          <w:spacing w:val="-13"/>
        </w:rPr>
        <w:t> </w:t>
      </w:r>
      <w:r>
        <w:rPr>
          <w:color w:val="636466"/>
        </w:rPr>
        <w:t>petróleo,</w:t>
      </w:r>
      <w:r>
        <w:rPr>
          <w:color w:val="636466"/>
          <w:spacing w:val="-14"/>
        </w:rPr>
        <w:t> </w:t>
      </w:r>
      <w:r>
        <w:rPr>
          <w:color w:val="636466"/>
        </w:rPr>
        <w:t>los</w:t>
      </w:r>
      <w:r>
        <w:rPr>
          <w:color w:val="636466"/>
          <w:spacing w:val="-13"/>
        </w:rPr>
        <w:t> </w:t>
      </w:r>
      <w:r>
        <w:rPr>
          <w:color w:val="636466"/>
        </w:rPr>
        <w:t>cuales</w:t>
      </w:r>
      <w:r>
        <w:rPr>
          <w:color w:val="636466"/>
          <w:spacing w:val="-14"/>
        </w:rPr>
        <w:t> </w:t>
      </w:r>
      <w:r>
        <w:rPr>
          <w:color w:val="636466"/>
        </w:rPr>
        <w:t>son</w:t>
      </w:r>
      <w:r>
        <w:rPr>
          <w:color w:val="636466"/>
          <w:spacing w:val="-13"/>
        </w:rPr>
        <w:t> </w:t>
      </w:r>
      <w:r>
        <w:rPr>
          <w:color w:val="636466"/>
        </w:rPr>
        <w:t>publicados</w:t>
      </w:r>
      <w:r>
        <w:rPr>
          <w:color w:val="636466"/>
          <w:spacing w:val="-14"/>
        </w:rPr>
        <w:t> </w:t>
      </w:r>
      <w:r>
        <w:rPr>
          <w:color w:val="636466"/>
        </w:rPr>
        <w:t>en</w:t>
      </w:r>
      <w:r>
        <w:rPr>
          <w:color w:val="636466"/>
          <w:spacing w:val="-13"/>
        </w:rPr>
        <w:t> </w:t>
      </w:r>
      <w:r>
        <w:rPr>
          <w:color w:val="636466"/>
        </w:rPr>
        <w:t>la</w:t>
      </w:r>
      <w:r>
        <w:rPr>
          <w:color w:val="636466"/>
          <w:spacing w:val="-14"/>
        </w:rPr>
        <w:t> </w:t>
      </w:r>
      <w:r>
        <w:rPr>
          <w:color w:val="636466"/>
        </w:rPr>
        <w:t>página</w:t>
      </w:r>
      <w:r>
        <w:rPr>
          <w:color w:val="636466"/>
          <w:spacing w:val="-13"/>
        </w:rPr>
        <w:t> </w:t>
      </w:r>
      <w:r>
        <w:rPr>
          <w:color w:val="636466"/>
        </w:rPr>
        <w:t>del</w:t>
      </w:r>
      <w:r>
        <w:rPr>
          <w:color w:val="636466"/>
          <w:spacing w:val="-14"/>
        </w:rPr>
        <w:t> </w:t>
      </w:r>
      <w:r>
        <w:rPr>
          <w:color w:val="636466"/>
        </w:rPr>
        <w:t>MEM.</w:t>
      </w:r>
    </w:p>
    <w:p>
      <w:pPr>
        <w:pStyle w:val="BodyText"/>
        <w:spacing w:before="3"/>
        <w:rPr>
          <w:sz w:val="21"/>
        </w:rPr>
      </w:pPr>
    </w:p>
    <w:p>
      <w:pPr>
        <w:pStyle w:val="BodyText"/>
        <w:spacing w:line="285" w:lineRule="auto"/>
        <w:ind w:left="1858" w:right="962"/>
        <w:jc w:val="both"/>
      </w:pPr>
      <w:r>
        <w:rPr>
          <w:color w:val="636466"/>
        </w:rPr>
        <w:t>Se</w:t>
      </w:r>
      <w:r>
        <w:rPr>
          <w:color w:val="636466"/>
          <w:spacing w:val="-22"/>
        </w:rPr>
        <w:t> </w:t>
      </w:r>
      <w:r>
        <w:rPr>
          <w:color w:val="636466"/>
        </w:rPr>
        <w:t>efectuaron</w:t>
      </w:r>
      <w:r>
        <w:rPr>
          <w:color w:val="636466"/>
          <w:spacing w:val="-22"/>
        </w:rPr>
        <w:t> </w:t>
      </w:r>
      <w:r>
        <w:rPr>
          <w:color w:val="636466"/>
        </w:rPr>
        <w:t>las</w:t>
      </w:r>
      <w:r>
        <w:rPr>
          <w:color w:val="636466"/>
          <w:spacing w:val="-22"/>
        </w:rPr>
        <w:t> </w:t>
      </w:r>
      <w:r>
        <w:rPr>
          <w:color w:val="636466"/>
        </w:rPr>
        <w:t>gestiones</w:t>
      </w:r>
      <w:r>
        <w:rPr>
          <w:color w:val="636466"/>
          <w:spacing w:val="-22"/>
        </w:rPr>
        <w:t> </w:t>
      </w:r>
      <w:r>
        <w:rPr>
          <w:color w:val="636466"/>
        </w:rPr>
        <w:t>administrativas</w:t>
      </w:r>
      <w:r>
        <w:rPr>
          <w:color w:val="636466"/>
          <w:spacing w:val="-22"/>
        </w:rPr>
        <w:t> </w:t>
      </w:r>
      <w:r>
        <w:rPr>
          <w:color w:val="636466"/>
        </w:rPr>
        <w:t>para</w:t>
      </w:r>
      <w:r>
        <w:rPr>
          <w:color w:val="636466"/>
          <w:spacing w:val="-22"/>
        </w:rPr>
        <w:t> </w:t>
      </w:r>
      <w:r>
        <w:rPr>
          <w:color w:val="636466"/>
        </w:rPr>
        <w:t>la</w:t>
      </w:r>
      <w:r>
        <w:rPr>
          <w:color w:val="636466"/>
          <w:spacing w:val="-22"/>
        </w:rPr>
        <w:t> </w:t>
      </w:r>
      <w:r>
        <w:rPr>
          <w:color w:val="636466"/>
        </w:rPr>
        <w:t>suscripción</w:t>
      </w:r>
      <w:r>
        <w:rPr>
          <w:color w:val="636466"/>
          <w:spacing w:val="-21"/>
        </w:rPr>
        <w:t> </w:t>
      </w:r>
      <w:r>
        <w:rPr>
          <w:color w:val="636466"/>
        </w:rPr>
        <w:t>del</w:t>
      </w:r>
      <w:r>
        <w:rPr>
          <w:color w:val="636466"/>
          <w:spacing w:val="-22"/>
        </w:rPr>
        <w:t> </w:t>
      </w:r>
      <w:r>
        <w:rPr>
          <w:color w:val="636466"/>
        </w:rPr>
        <w:t>convenio</w:t>
      </w:r>
      <w:r>
        <w:rPr>
          <w:color w:val="636466"/>
          <w:spacing w:val="-22"/>
        </w:rPr>
        <w:t> </w:t>
      </w:r>
      <w:r>
        <w:rPr>
          <w:color w:val="636466"/>
        </w:rPr>
        <w:t>con</w:t>
      </w:r>
      <w:r>
        <w:rPr>
          <w:color w:val="636466"/>
          <w:spacing w:val="-22"/>
        </w:rPr>
        <w:t> </w:t>
      </w:r>
      <w:r>
        <w:rPr>
          <w:color w:val="636466"/>
        </w:rPr>
        <w:t>Platts,</w:t>
      </w:r>
      <w:r>
        <w:rPr>
          <w:color w:val="636466"/>
          <w:spacing w:val="-22"/>
        </w:rPr>
        <w:t> </w:t>
      </w:r>
      <w:r>
        <w:rPr>
          <w:color w:val="636466"/>
        </w:rPr>
        <w:t>empresa</w:t>
      </w:r>
      <w:r>
        <w:rPr>
          <w:color w:val="636466"/>
          <w:spacing w:val="-61"/>
        </w:rPr>
        <w:t> </w:t>
      </w:r>
      <w:r>
        <w:rPr>
          <w:color w:val="636466"/>
        </w:rPr>
        <w:t>subsidiaria de S&amp;P Global, para el uso del servicio digital de publicación diaria e información</w:t>
      </w:r>
      <w:r>
        <w:rPr>
          <w:color w:val="636466"/>
          <w:spacing w:val="1"/>
        </w:rPr>
        <w:t> </w:t>
      </w:r>
      <w:r>
        <w:rPr>
          <w:color w:val="636466"/>
        </w:rPr>
        <w:t>del mercado de precios internacionales de petróleo y productos petroleros en forma continua</w:t>
      </w:r>
      <w:r>
        <w:rPr>
          <w:color w:val="636466"/>
          <w:spacing w:val="-61"/>
        </w:rPr>
        <w:t> </w:t>
      </w:r>
      <w:r>
        <w:rPr>
          <w:color w:val="636466"/>
        </w:rPr>
        <w:t>e ininterrumpida, lo que permite a nuestros usuarios llevar a cabo un análisis de mercado,</w:t>
      </w:r>
      <w:r>
        <w:rPr>
          <w:color w:val="636466"/>
          <w:spacing w:val="1"/>
        </w:rPr>
        <w:t> </w:t>
      </w:r>
      <w:r>
        <w:rPr>
          <w:color w:val="636466"/>
        </w:rPr>
        <w:t>tendencias</w:t>
      </w:r>
      <w:r>
        <w:rPr>
          <w:color w:val="636466"/>
          <w:spacing w:val="-17"/>
        </w:rPr>
        <w:t> </w:t>
      </w:r>
      <w:r>
        <w:rPr>
          <w:color w:val="636466"/>
        </w:rPr>
        <w:t>de</w:t>
      </w:r>
      <w:r>
        <w:rPr>
          <w:color w:val="636466"/>
          <w:spacing w:val="-16"/>
        </w:rPr>
        <w:t> </w:t>
      </w:r>
      <w:r>
        <w:rPr>
          <w:color w:val="636466"/>
        </w:rPr>
        <w:t>precios</w:t>
      </w:r>
      <w:r>
        <w:rPr>
          <w:color w:val="636466"/>
          <w:spacing w:val="-16"/>
        </w:rPr>
        <w:t> </w:t>
      </w:r>
      <w:r>
        <w:rPr>
          <w:color w:val="636466"/>
        </w:rPr>
        <w:t>e</w:t>
      </w:r>
      <w:r>
        <w:rPr>
          <w:color w:val="636466"/>
          <w:spacing w:val="-17"/>
        </w:rPr>
        <w:t> </w:t>
      </w:r>
      <w:r>
        <w:rPr>
          <w:color w:val="636466"/>
        </w:rPr>
        <w:t>informes</w:t>
      </w:r>
      <w:r>
        <w:rPr>
          <w:color w:val="636466"/>
          <w:spacing w:val="-16"/>
        </w:rPr>
        <w:t> </w:t>
      </w:r>
      <w:r>
        <w:rPr>
          <w:color w:val="636466"/>
        </w:rPr>
        <w:t>de</w:t>
      </w:r>
      <w:r>
        <w:rPr>
          <w:color w:val="636466"/>
          <w:spacing w:val="-16"/>
        </w:rPr>
        <w:t> </w:t>
      </w:r>
      <w:r>
        <w:rPr>
          <w:color w:val="636466"/>
        </w:rPr>
        <w:t>mercado.</w:t>
      </w:r>
    </w:p>
    <w:p>
      <w:pPr>
        <w:pStyle w:val="BodyText"/>
        <w:spacing w:before="3"/>
        <w:rPr>
          <w:sz w:val="21"/>
        </w:rPr>
      </w:pPr>
    </w:p>
    <w:p>
      <w:pPr>
        <w:pStyle w:val="BodyText"/>
        <w:spacing w:line="285" w:lineRule="auto"/>
        <w:ind w:left="1858" w:right="963"/>
        <w:jc w:val="both"/>
      </w:pPr>
      <w:r>
        <w:rPr>
          <w:color w:val="636466"/>
        </w:rPr>
        <w:t>En cumplimiento al Convenio vigente entre el Centro Universitario del Norte -CUNOR- y este</w:t>
      </w:r>
      <w:r>
        <w:rPr>
          <w:color w:val="636466"/>
          <w:spacing w:val="1"/>
        </w:rPr>
        <w:t> </w:t>
      </w:r>
      <w:r>
        <w:rPr>
          <w:color w:val="636466"/>
        </w:rPr>
        <w:t>Ministerio, se dio la oportunidad a estudiantes que buscan dar solución a problemáticas</w:t>
      </w:r>
      <w:r>
        <w:rPr>
          <w:color w:val="636466"/>
          <w:spacing w:val="1"/>
        </w:rPr>
        <w:t> </w:t>
      </w:r>
      <w:r>
        <w:rPr>
          <w:color w:val="636466"/>
        </w:rPr>
        <w:t>geológicas</w:t>
      </w:r>
      <w:r>
        <w:rPr>
          <w:color w:val="636466"/>
          <w:spacing w:val="-15"/>
        </w:rPr>
        <w:t> </w:t>
      </w:r>
      <w:r>
        <w:rPr>
          <w:color w:val="636466"/>
        </w:rPr>
        <w:t>en</w:t>
      </w:r>
      <w:r>
        <w:rPr>
          <w:color w:val="636466"/>
          <w:spacing w:val="-15"/>
        </w:rPr>
        <w:t> </w:t>
      </w:r>
      <w:r>
        <w:rPr>
          <w:color w:val="636466"/>
        </w:rPr>
        <w:t>distintas</w:t>
      </w:r>
      <w:r>
        <w:rPr>
          <w:color w:val="636466"/>
          <w:spacing w:val="-14"/>
        </w:rPr>
        <w:t> </w:t>
      </w:r>
      <w:r>
        <w:rPr>
          <w:color w:val="636466"/>
        </w:rPr>
        <w:t>partes</w:t>
      </w:r>
      <w:r>
        <w:rPr>
          <w:color w:val="636466"/>
          <w:spacing w:val="-15"/>
        </w:rPr>
        <w:t> </w:t>
      </w:r>
      <w:r>
        <w:rPr>
          <w:color w:val="636466"/>
        </w:rPr>
        <w:t>del</w:t>
      </w:r>
      <w:r>
        <w:rPr>
          <w:color w:val="636466"/>
          <w:spacing w:val="-14"/>
        </w:rPr>
        <w:t> </w:t>
      </w:r>
      <w:r>
        <w:rPr>
          <w:color w:val="636466"/>
        </w:rPr>
        <w:t>país,</w:t>
      </w:r>
      <w:r>
        <w:rPr>
          <w:color w:val="636466"/>
          <w:spacing w:val="-15"/>
        </w:rPr>
        <w:t> </w:t>
      </w:r>
      <w:r>
        <w:rPr>
          <w:color w:val="636466"/>
        </w:rPr>
        <w:t>para</w:t>
      </w:r>
      <w:r>
        <w:rPr>
          <w:color w:val="636466"/>
          <w:spacing w:val="-15"/>
        </w:rPr>
        <w:t> </w:t>
      </w:r>
      <w:r>
        <w:rPr>
          <w:color w:val="636466"/>
        </w:rPr>
        <w:t>que</w:t>
      </w:r>
      <w:r>
        <w:rPr>
          <w:color w:val="636466"/>
          <w:spacing w:val="-14"/>
        </w:rPr>
        <w:t> </w:t>
      </w:r>
      <w:r>
        <w:rPr>
          <w:color w:val="636466"/>
        </w:rPr>
        <w:t>realizaran</w:t>
      </w:r>
      <w:r>
        <w:rPr>
          <w:color w:val="636466"/>
          <w:spacing w:val="-15"/>
        </w:rPr>
        <w:t> </w:t>
      </w:r>
      <w:r>
        <w:rPr>
          <w:color w:val="636466"/>
        </w:rPr>
        <w:t>su</w:t>
      </w:r>
      <w:r>
        <w:rPr>
          <w:color w:val="636466"/>
          <w:spacing w:val="-14"/>
        </w:rPr>
        <w:t> </w:t>
      </w:r>
      <w:r>
        <w:rPr>
          <w:color w:val="636466"/>
        </w:rPr>
        <w:t>Ejercicio</w:t>
      </w:r>
      <w:r>
        <w:rPr>
          <w:color w:val="636466"/>
          <w:spacing w:val="-15"/>
        </w:rPr>
        <w:t> </w:t>
      </w:r>
      <w:r>
        <w:rPr>
          <w:color w:val="636466"/>
        </w:rPr>
        <w:t>Profesional</w:t>
      </w:r>
      <w:r>
        <w:rPr>
          <w:color w:val="636466"/>
          <w:spacing w:val="-15"/>
        </w:rPr>
        <w:t> </w:t>
      </w:r>
      <w:r>
        <w:rPr>
          <w:color w:val="636466"/>
        </w:rPr>
        <w:t>Supervisado</w:t>
      </w:r>
      <w:r>
        <w:rPr>
          <w:color w:val="636466"/>
          <w:spacing w:val="-61"/>
        </w:rPr>
        <w:t> </w:t>
      </w:r>
      <w:r>
        <w:rPr>
          <w:color w:val="636466"/>
        </w:rPr>
        <w:t>en la Dirección General de Minería y Dirección General de Hidrocarburos, teniendo como</w:t>
      </w:r>
      <w:r>
        <w:rPr>
          <w:color w:val="636466"/>
          <w:spacing w:val="1"/>
        </w:rPr>
        <w:t> </w:t>
      </w:r>
      <w:r>
        <w:rPr>
          <w:color w:val="636466"/>
        </w:rPr>
        <w:t>resultado,</w:t>
      </w:r>
      <w:r>
        <w:rPr>
          <w:color w:val="636466"/>
          <w:spacing w:val="-17"/>
        </w:rPr>
        <w:t> </w:t>
      </w:r>
      <w:r>
        <w:rPr>
          <w:color w:val="636466"/>
        </w:rPr>
        <w:t>investigaciones</w:t>
      </w:r>
      <w:r>
        <w:rPr>
          <w:color w:val="636466"/>
          <w:spacing w:val="-17"/>
        </w:rPr>
        <w:t> </w:t>
      </w:r>
      <w:r>
        <w:rPr>
          <w:color w:val="636466"/>
        </w:rPr>
        <w:t>de</w:t>
      </w:r>
      <w:r>
        <w:rPr>
          <w:color w:val="636466"/>
          <w:spacing w:val="-17"/>
        </w:rPr>
        <w:t> </w:t>
      </w:r>
      <w:r>
        <w:rPr>
          <w:color w:val="636466"/>
        </w:rPr>
        <w:t>campo.</w:t>
      </w:r>
    </w:p>
    <w:p>
      <w:pPr>
        <w:pStyle w:val="BodyText"/>
        <w:rPr>
          <w:sz w:val="20"/>
        </w:rPr>
      </w:pPr>
    </w:p>
    <w:p>
      <w:pPr>
        <w:pStyle w:val="BodyText"/>
        <w:spacing w:before="11"/>
      </w:pPr>
    </w:p>
    <w:p>
      <w:pPr>
        <w:pStyle w:val="BodyText"/>
        <w:spacing w:line="285" w:lineRule="auto"/>
        <w:ind w:left="980" w:right="976"/>
        <w:jc w:val="both"/>
      </w:pPr>
      <w:r>
        <w:rPr>
          <w:color w:val="636466"/>
        </w:rPr>
        <w:t>Con</w:t>
      </w:r>
      <w:r>
        <w:rPr>
          <w:color w:val="636466"/>
          <w:spacing w:val="29"/>
        </w:rPr>
        <w:t> </w:t>
      </w:r>
      <w:r>
        <w:rPr>
          <w:color w:val="636466"/>
        </w:rPr>
        <w:t>todo</w:t>
      </w:r>
      <w:r>
        <w:rPr>
          <w:color w:val="636466"/>
          <w:spacing w:val="29"/>
        </w:rPr>
        <w:t> </w:t>
      </w:r>
      <w:r>
        <w:rPr>
          <w:color w:val="636466"/>
        </w:rPr>
        <w:t>lo</w:t>
      </w:r>
      <w:r>
        <w:rPr>
          <w:color w:val="636466"/>
          <w:spacing w:val="30"/>
        </w:rPr>
        <w:t> </w:t>
      </w:r>
      <w:r>
        <w:rPr>
          <w:color w:val="636466"/>
        </w:rPr>
        <w:t>anterior</w:t>
      </w:r>
      <w:r>
        <w:rPr>
          <w:color w:val="636466"/>
          <w:spacing w:val="29"/>
        </w:rPr>
        <w:t> </w:t>
      </w:r>
      <w:r>
        <w:rPr>
          <w:color w:val="636466"/>
        </w:rPr>
        <w:t>el</w:t>
      </w:r>
      <w:r>
        <w:rPr>
          <w:color w:val="636466"/>
          <w:spacing w:val="30"/>
        </w:rPr>
        <w:t> </w:t>
      </w:r>
      <w:r>
        <w:rPr>
          <w:color w:val="636466"/>
        </w:rPr>
        <w:t>MEM</w:t>
      </w:r>
      <w:r>
        <w:rPr>
          <w:color w:val="636466"/>
          <w:spacing w:val="29"/>
        </w:rPr>
        <w:t> </w:t>
      </w:r>
      <w:r>
        <w:rPr>
          <w:color w:val="636466"/>
        </w:rPr>
        <w:t>da</w:t>
      </w:r>
      <w:r>
        <w:rPr>
          <w:color w:val="636466"/>
          <w:spacing w:val="30"/>
        </w:rPr>
        <w:t> </w:t>
      </w:r>
      <w:r>
        <w:rPr>
          <w:color w:val="636466"/>
        </w:rPr>
        <w:t>cumplimiento</w:t>
      </w:r>
      <w:r>
        <w:rPr>
          <w:color w:val="636466"/>
          <w:spacing w:val="29"/>
        </w:rPr>
        <w:t> </w:t>
      </w:r>
      <w:r>
        <w:rPr>
          <w:color w:val="636466"/>
        </w:rPr>
        <w:t>a</w:t>
      </w:r>
      <w:r>
        <w:rPr>
          <w:color w:val="636466"/>
          <w:spacing w:val="30"/>
        </w:rPr>
        <w:t> </w:t>
      </w:r>
      <w:r>
        <w:rPr>
          <w:color w:val="636466"/>
        </w:rPr>
        <w:t>la</w:t>
      </w:r>
      <w:r>
        <w:rPr>
          <w:color w:val="636466"/>
          <w:spacing w:val="29"/>
        </w:rPr>
        <w:t> </w:t>
      </w:r>
      <w:r>
        <w:rPr>
          <w:color w:val="636466"/>
        </w:rPr>
        <w:t>Política</w:t>
      </w:r>
      <w:r>
        <w:rPr>
          <w:color w:val="636466"/>
          <w:spacing w:val="30"/>
        </w:rPr>
        <w:t> </w:t>
      </w:r>
      <w:r>
        <w:rPr>
          <w:color w:val="636466"/>
        </w:rPr>
        <w:t>General</w:t>
      </w:r>
      <w:r>
        <w:rPr>
          <w:color w:val="636466"/>
          <w:spacing w:val="29"/>
        </w:rPr>
        <w:t> </w:t>
      </w:r>
      <w:r>
        <w:rPr>
          <w:color w:val="636466"/>
        </w:rPr>
        <w:t>de</w:t>
      </w:r>
      <w:r>
        <w:rPr>
          <w:color w:val="636466"/>
          <w:spacing w:val="30"/>
        </w:rPr>
        <w:t> </w:t>
      </w:r>
      <w:r>
        <w:rPr>
          <w:color w:val="636466"/>
        </w:rPr>
        <w:t>Gobierno,</w:t>
      </w:r>
      <w:r>
        <w:rPr>
          <w:color w:val="636466"/>
          <w:spacing w:val="29"/>
        </w:rPr>
        <w:t> </w:t>
      </w:r>
      <w:r>
        <w:rPr>
          <w:color w:val="636466"/>
        </w:rPr>
        <w:t>específicamente</w:t>
      </w:r>
      <w:r>
        <w:rPr>
          <w:color w:val="636466"/>
          <w:spacing w:val="30"/>
        </w:rPr>
        <w:t> </w:t>
      </w:r>
      <w:r>
        <w:rPr>
          <w:color w:val="636466"/>
        </w:rPr>
        <w:t>al</w:t>
      </w:r>
      <w:r>
        <w:rPr>
          <w:color w:val="636466"/>
          <w:spacing w:val="-61"/>
        </w:rPr>
        <w:t> </w:t>
      </w:r>
      <w:r>
        <w:rPr>
          <w:color w:val="636466"/>
        </w:rPr>
        <w:t>Pilar Economía, Competitividad y Productividad, contribuyendo al crecimiento y desarrollo económico</w:t>
      </w:r>
      <w:r>
        <w:rPr>
          <w:color w:val="636466"/>
          <w:spacing w:val="1"/>
        </w:rPr>
        <w:t> </w:t>
      </w:r>
      <w:r>
        <w:rPr>
          <w:color w:val="636466"/>
        </w:rPr>
        <w:t>del país, ya que las actividades relacionadas con energía eléctrica, la gestión de los hidrocarburos y las</w:t>
      </w:r>
      <w:r>
        <w:rPr>
          <w:color w:val="636466"/>
          <w:spacing w:val="-61"/>
        </w:rPr>
        <w:t> </w:t>
      </w:r>
      <w:r>
        <w:rPr>
          <w:color w:val="636466"/>
        </w:rPr>
        <w:t>actividades</w:t>
      </w:r>
      <w:r>
        <w:rPr>
          <w:color w:val="636466"/>
          <w:spacing w:val="-28"/>
        </w:rPr>
        <w:t> </w:t>
      </w:r>
      <w:r>
        <w:rPr>
          <w:color w:val="636466"/>
        </w:rPr>
        <w:t>mineras,</w:t>
      </w:r>
      <w:r>
        <w:rPr>
          <w:color w:val="636466"/>
          <w:spacing w:val="-28"/>
        </w:rPr>
        <w:t> </w:t>
      </w:r>
      <w:r>
        <w:rPr>
          <w:color w:val="636466"/>
        </w:rPr>
        <w:t>aportan</w:t>
      </w:r>
      <w:r>
        <w:rPr>
          <w:color w:val="636466"/>
          <w:spacing w:val="-27"/>
        </w:rPr>
        <w:t> </w:t>
      </w:r>
      <w:r>
        <w:rPr>
          <w:color w:val="636466"/>
        </w:rPr>
        <w:t>en</w:t>
      </w:r>
      <w:r>
        <w:rPr>
          <w:color w:val="636466"/>
          <w:spacing w:val="-28"/>
        </w:rPr>
        <w:t> </w:t>
      </w:r>
      <w:r>
        <w:rPr>
          <w:color w:val="636466"/>
        </w:rPr>
        <w:t>distintos</w:t>
      </w:r>
      <w:r>
        <w:rPr>
          <w:color w:val="636466"/>
          <w:spacing w:val="-27"/>
        </w:rPr>
        <w:t> </w:t>
      </w:r>
      <w:r>
        <w:rPr>
          <w:color w:val="636466"/>
        </w:rPr>
        <w:t>ámbitos</w:t>
      </w:r>
      <w:r>
        <w:rPr>
          <w:color w:val="636466"/>
          <w:spacing w:val="-28"/>
        </w:rPr>
        <w:t> </w:t>
      </w:r>
      <w:r>
        <w:rPr>
          <w:color w:val="636466"/>
        </w:rPr>
        <w:t>al</w:t>
      </w:r>
      <w:r>
        <w:rPr>
          <w:color w:val="636466"/>
          <w:spacing w:val="-27"/>
        </w:rPr>
        <w:t> </w:t>
      </w:r>
      <w:r>
        <w:rPr>
          <w:color w:val="636466"/>
        </w:rPr>
        <w:t>Producto</w:t>
      </w:r>
      <w:r>
        <w:rPr>
          <w:color w:val="636466"/>
          <w:spacing w:val="-28"/>
        </w:rPr>
        <w:t> </w:t>
      </w:r>
      <w:r>
        <w:rPr>
          <w:color w:val="636466"/>
        </w:rPr>
        <w:t>Interno</w:t>
      </w:r>
      <w:r>
        <w:rPr>
          <w:color w:val="636466"/>
          <w:spacing w:val="-27"/>
        </w:rPr>
        <w:t> </w:t>
      </w:r>
      <w:r>
        <w:rPr>
          <w:color w:val="636466"/>
        </w:rPr>
        <w:t>Bruto</w:t>
      </w:r>
      <w:r>
        <w:rPr>
          <w:color w:val="636466"/>
          <w:spacing w:val="-28"/>
        </w:rPr>
        <w:t> </w:t>
      </w:r>
      <w:r>
        <w:rPr>
          <w:color w:val="636466"/>
        </w:rPr>
        <w:t>(PIB)</w:t>
      </w:r>
      <w:r>
        <w:rPr>
          <w:color w:val="636466"/>
          <w:spacing w:val="-27"/>
        </w:rPr>
        <w:t> </w:t>
      </w:r>
      <w:r>
        <w:rPr>
          <w:color w:val="636466"/>
        </w:rPr>
        <w:t>del</w:t>
      </w:r>
      <w:r>
        <w:rPr>
          <w:color w:val="636466"/>
          <w:spacing w:val="-28"/>
        </w:rPr>
        <w:t> </w:t>
      </w:r>
      <w:r>
        <w:rPr>
          <w:color w:val="636466"/>
        </w:rPr>
        <w:t>país,</w:t>
      </w:r>
      <w:r>
        <w:rPr>
          <w:color w:val="636466"/>
          <w:spacing w:val="-27"/>
        </w:rPr>
        <w:t> </w:t>
      </w:r>
      <w:r>
        <w:rPr>
          <w:color w:val="636466"/>
        </w:rPr>
        <w:t>a</w:t>
      </w:r>
      <w:r>
        <w:rPr>
          <w:color w:val="636466"/>
          <w:spacing w:val="-28"/>
        </w:rPr>
        <w:t> </w:t>
      </w:r>
      <w:r>
        <w:rPr>
          <w:color w:val="636466"/>
        </w:rPr>
        <w:t>la</w:t>
      </w:r>
      <w:r>
        <w:rPr>
          <w:color w:val="636466"/>
          <w:spacing w:val="-27"/>
        </w:rPr>
        <w:t> </w:t>
      </w:r>
      <w:r>
        <w:rPr>
          <w:color w:val="636466"/>
        </w:rPr>
        <w:t>producción,</w:t>
      </w:r>
      <w:r>
        <w:rPr>
          <w:color w:val="636466"/>
          <w:spacing w:val="-61"/>
        </w:rPr>
        <w:t> </w:t>
      </w:r>
      <w:r>
        <w:rPr>
          <w:color w:val="636466"/>
        </w:rPr>
        <w:t>a la generación de empleos directos e indirectos, a la inversión, al comercio exterior y a los ingresos</w:t>
      </w:r>
      <w:r>
        <w:rPr>
          <w:color w:val="636466"/>
          <w:spacing w:val="1"/>
        </w:rPr>
        <w:t> </w:t>
      </w:r>
      <w:r>
        <w:rPr>
          <w:color w:val="636466"/>
        </w:rPr>
        <w:t>fiscales.</w:t>
      </w:r>
      <w:r>
        <w:rPr>
          <w:color w:val="636466"/>
          <w:spacing w:val="1"/>
        </w:rPr>
        <w:t> </w:t>
      </w:r>
      <w:r>
        <w:rPr>
          <w:color w:val="636466"/>
        </w:rPr>
        <w:t>Asimismo, contribuye con el Pilar Estado Responsable, Transparente y Efectivo, promoviendo</w:t>
      </w:r>
      <w:r>
        <w:rPr>
          <w:color w:val="636466"/>
          <w:spacing w:val="-61"/>
        </w:rPr>
        <w:t> </w:t>
      </w:r>
      <w:r>
        <w:rPr>
          <w:color w:val="636466"/>
        </w:rPr>
        <w:t>la</w:t>
      </w:r>
      <w:r>
        <w:rPr>
          <w:color w:val="636466"/>
          <w:spacing w:val="-10"/>
        </w:rPr>
        <w:t> </w:t>
      </w:r>
      <w:r>
        <w:rPr>
          <w:color w:val="636466"/>
        </w:rPr>
        <w:t>transparencia,</w:t>
      </w:r>
      <w:r>
        <w:rPr>
          <w:color w:val="636466"/>
          <w:spacing w:val="-9"/>
        </w:rPr>
        <w:t> </w:t>
      </w:r>
      <w:r>
        <w:rPr>
          <w:color w:val="636466"/>
        </w:rPr>
        <w:t>el</w:t>
      </w:r>
      <w:r>
        <w:rPr>
          <w:color w:val="636466"/>
          <w:spacing w:val="-9"/>
        </w:rPr>
        <w:t> </w:t>
      </w:r>
      <w:r>
        <w:rPr>
          <w:color w:val="636466"/>
        </w:rPr>
        <w:t>control,</w:t>
      </w:r>
      <w:r>
        <w:rPr>
          <w:color w:val="636466"/>
          <w:spacing w:val="-9"/>
        </w:rPr>
        <w:t> </w:t>
      </w:r>
      <w:r>
        <w:rPr>
          <w:color w:val="636466"/>
        </w:rPr>
        <w:t>la</w:t>
      </w:r>
      <w:r>
        <w:rPr>
          <w:color w:val="636466"/>
          <w:spacing w:val="-9"/>
        </w:rPr>
        <w:t> </w:t>
      </w:r>
      <w:r>
        <w:rPr>
          <w:color w:val="636466"/>
        </w:rPr>
        <w:t>rendición</w:t>
      </w:r>
      <w:r>
        <w:rPr>
          <w:color w:val="636466"/>
          <w:spacing w:val="-9"/>
        </w:rPr>
        <w:t> </w:t>
      </w:r>
      <w:r>
        <w:rPr>
          <w:color w:val="636466"/>
        </w:rPr>
        <w:t>de</w:t>
      </w:r>
      <w:r>
        <w:rPr>
          <w:color w:val="636466"/>
          <w:spacing w:val="-9"/>
        </w:rPr>
        <w:t> </w:t>
      </w:r>
      <w:r>
        <w:rPr>
          <w:color w:val="636466"/>
        </w:rPr>
        <w:t>cuentas</w:t>
      </w:r>
      <w:r>
        <w:rPr>
          <w:color w:val="636466"/>
          <w:spacing w:val="-9"/>
        </w:rPr>
        <w:t> </w:t>
      </w:r>
      <w:r>
        <w:rPr>
          <w:color w:val="636466"/>
        </w:rPr>
        <w:t>y</w:t>
      </w:r>
      <w:r>
        <w:rPr>
          <w:color w:val="636466"/>
          <w:spacing w:val="-9"/>
        </w:rPr>
        <w:t> </w:t>
      </w:r>
      <w:r>
        <w:rPr>
          <w:color w:val="636466"/>
        </w:rPr>
        <w:t>una</w:t>
      </w:r>
      <w:r>
        <w:rPr>
          <w:color w:val="636466"/>
          <w:spacing w:val="-9"/>
        </w:rPr>
        <w:t> </w:t>
      </w:r>
      <w:r>
        <w:rPr>
          <w:color w:val="636466"/>
        </w:rPr>
        <w:t>administración</w:t>
      </w:r>
      <w:r>
        <w:rPr>
          <w:color w:val="636466"/>
          <w:spacing w:val="-9"/>
        </w:rPr>
        <w:t> </w:t>
      </w:r>
      <w:r>
        <w:rPr>
          <w:color w:val="636466"/>
        </w:rPr>
        <w:t>efectiva</w:t>
      </w:r>
      <w:r>
        <w:rPr>
          <w:color w:val="636466"/>
          <w:spacing w:val="-9"/>
        </w:rPr>
        <w:t> </w:t>
      </w:r>
      <w:r>
        <w:rPr>
          <w:color w:val="636466"/>
        </w:rPr>
        <w:t>que</w:t>
      </w:r>
      <w:r>
        <w:rPr>
          <w:color w:val="636466"/>
          <w:spacing w:val="-9"/>
        </w:rPr>
        <w:t> </w:t>
      </w:r>
      <w:r>
        <w:rPr>
          <w:color w:val="636466"/>
        </w:rPr>
        <w:t>permita</w:t>
      </w:r>
      <w:r>
        <w:rPr>
          <w:color w:val="636466"/>
          <w:spacing w:val="-9"/>
        </w:rPr>
        <w:t> </w:t>
      </w:r>
      <w:r>
        <w:rPr>
          <w:color w:val="636466"/>
        </w:rPr>
        <w:t>facilitar</w:t>
      </w:r>
      <w:r>
        <w:rPr>
          <w:color w:val="636466"/>
          <w:spacing w:val="-9"/>
        </w:rPr>
        <w:t> </w:t>
      </w:r>
      <w:r>
        <w:rPr>
          <w:color w:val="636466"/>
        </w:rPr>
        <w:t>el</w:t>
      </w:r>
      <w:r>
        <w:rPr>
          <w:color w:val="636466"/>
          <w:spacing w:val="-61"/>
        </w:rPr>
        <w:t> </w:t>
      </w:r>
      <w:r>
        <w:rPr>
          <w:color w:val="636466"/>
        </w:rPr>
        <w:t>desarrollo</w:t>
      </w:r>
      <w:r>
        <w:rPr>
          <w:color w:val="636466"/>
          <w:spacing w:val="-17"/>
        </w:rPr>
        <w:t> </w:t>
      </w:r>
      <w:r>
        <w:rPr>
          <w:color w:val="636466"/>
        </w:rPr>
        <w:t>de</w:t>
      </w:r>
      <w:r>
        <w:rPr>
          <w:color w:val="636466"/>
          <w:spacing w:val="-17"/>
        </w:rPr>
        <w:t> </w:t>
      </w:r>
      <w:r>
        <w:rPr>
          <w:color w:val="636466"/>
        </w:rPr>
        <w:t>los</w:t>
      </w:r>
      <w:r>
        <w:rPr>
          <w:color w:val="636466"/>
          <w:spacing w:val="-17"/>
        </w:rPr>
        <w:t> </w:t>
      </w:r>
      <w:r>
        <w:rPr>
          <w:color w:val="636466"/>
        </w:rPr>
        <w:t>guatemaltecos.</w:t>
      </w:r>
    </w:p>
    <w:p>
      <w:pPr>
        <w:pStyle w:val="BodyText"/>
        <w:spacing w:before="2"/>
        <w:rPr>
          <w:sz w:val="21"/>
        </w:rPr>
      </w:pPr>
    </w:p>
    <w:p>
      <w:pPr>
        <w:pStyle w:val="BodyText"/>
        <w:spacing w:line="285" w:lineRule="auto"/>
        <w:ind w:left="980" w:right="977"/>
        <w:jc w:val="both"/>
      </w:pPr>
      <w:r>
        <w:rPr>
          <w:color w:val="636466"/>
        </w:rPr>
        <w:t>De igual manera la gestión ministerial se vincula con los ODS en los siguientes ejes:</w:t>
      </w:r>
      <w:r>
        <w:rPr>
          <w:color w:val="636466"/>
          <w:spacing w:val="1"/>
        </w:rPr>
        <w:t> </w:t>
      </w:r>
      <w:r>
        <w:rPr>
          <w:color w:val="636466"/>
        </w:rPr>
        <w:t>Agua Limpia y</w:t>
      </w:r>
      <w:r>
        <w:rPr>
          <w:color w:val="636466"/>
          <w:spacing w:val="1"/>
        </w:rPr>
        <w:t> </w:t>
      </w:r>
      <w:r>
        <w:rPr>
          <w:color w:val="636466"/>
        </w:rPr>
        <w:t>Saneamiento;</w:t>
      </w:r>
      <w:r>
        <w:rPr>
          <w:color w:val="636466"/>
          <w:spacing w:val="-18"/>
        </w:rPr>
        <w:t> </w:t>
      </w:r>
      <w:r>
        <w:rPr>
          <w:color w:val="636466"/>
        </w:rPr>
        <w:t>Energía</w:t>
      </w:r>
      <w:r>
        <w:rPr>
          <w:color w:val="636466"/>
          <w:spacing w:val="-18"/>
        </w:rPr>
        <w:t> </w:t>
      </w:r>
      <w:r>
        <w:rPr>
          <w:color w:val="636466"/>
        </w:rPr>
        <w:t>Asequible</w:t>
      </w:r>
      <w:r>
        <w:rPr>
          <w:color w:val="636466"/>
          <w:spacing w:val="-17"/>
        </w:rPr>
        <w:t> </w:t>
      </w:r>
      <w:r>
        <w:rPr>
          <w:color w:val="636466"/>
        </w:rPr>
        <w:t>y</w:t>
      </w:r>
      <w:r>
        <w:rPr>
          <w:color w:val="636466"/>
          <w:spacing w:val="-18"/>
        </w:rPr>
        <w:t> </w:t>
      </w:r>
      <w:r>
        <w:rPr>
          <w:color w:val="636466"/>
        </w:rPr>
        <w:t>no</w:t>
      </w:r>
      <w:r>
        <w:rPr>
          <w:color w:val="636466"/>
          <w:spacing w:val="-18"/>
        </w:rPr>
        <w:t> </w:t>
      </w:r>
      <w:r>
        <w:rPr>
          <w:color w:val="636466"/>
        </w:rPr>
        <w:t>Contaminante;</w:t>
      </w:r>
      <w:r>
        <w:rPr>
          <w:color w:val="636466"/>
          <w:spacing w:val="-17"/>
        </w:rPr>
        <w:t> </w:t>
      </w:r>
      <w:r>
        <w:rPr>
          <w:color w:val="636466"/>
        </w:rPr>
        <w:t>Acción</w:t>
      </w:r>
      <w:r>
        <w:rPr>
          <w:color w:val="636466"/>
          <w:spacing w:val="-18"/>
        </w:rPr>
        <w:t> </w:t>
      </w:r>
      <w:r>
        <w:rPr>
          <w:color w:val="636466"/>
        </w:rPr>
        <w:t>por</w:t>
      </w:r>
      <w:r>
        <w:rPr>
          <w:color w:val="636466"/>
          <w:spacing w:val="-18"/>
        </w:rPr>
        <w:t> </w:t>
      </w:r>
      <w:r>
        <w:rPr>
          <w:color w:val="636466"/>
        </w:rPr>
        <w:t>el</w:t>
      </w:r>
      <w:r>
        <w:rPr>
          <w:color w:val="636466"/>
          <w:spacing w:val="-17"/>
        </w:rPr>
        <w:t> </w:t>
      </w:r>
      <w:r>
        <w:rPr>
          <w:color w:val="636466"/>
        </w:rPr>
        <w:t>clima,</w:t>
      </w:r>
      <w:r>
        <w:rPr>
          <w:color w:val="636466"/>
          <w:spacing w:val="-18"/>
        </w:rPr>
        <w:t> </w:t>
      </w:r>
      <w:r>
        <w:rPr>
          <w:color w:val="636466"/>
        </w:rPr>
        <w:t>Salud</w:t>
      </w:r>
      <w:r>
        <w:rPr>
          <w:color w:val="636466"/>
          <w:spacing w:val="-18"/>
        </w:rPr>
        <w:t> </w:t>
      </w:r>
      <w:r>
        <w:rPr>
          <w:color w:val="636466"/>
        </w:rPr>
        <w:t>y</w:t>
      </w:r>
      <w:r>
        <w:rPr>
          <w:color w:val="636466"/>
          <w:spacing w:val="-17"/>
        </w:rPr>
        <w:t> </w:t>
      </w:r>
      <w:r>
        <w:rPr>
          <w:color w:val="636466"/>
        </w:rPr>
        <w:t>Bienestar.</w:t>
      </w:r>
      <w:r>
        <w:rPr>
          <w:color w:val="636466"/>
          <w:spacing w:val="-18"/>
        </w:rPr>
        <w:t> </w:t>
      </w:r>
      <w:r>
        <w:rPr>
          <w:color w:val="636466"/>
        </w:rPr>
        <w:t>Todo,</w:t>
      </w:r>
      <w:r>
        <w:rPr>
          <w:color w:val="636466"/>
          <w:spacing w:val="-18"/>
        </w:rPr>
        <w:t> </w:t>
      </w:r>
      <w:r>
        <w:rPr>
          <w:color w:val="636466"/>
        </w:rPr>
        <w:t>con</w:t>
      </w:r>
      <w:r>
        <w:rPr>
          <w:color w:val="636466"/>
          <w:spacing w:val="-17"/>
        </w:rPr>
        <w:t> </w:t>
      </w:r>
      <w:r>
        <w:rPr>
          <w:color w:val="636466"/>
        </w:rPr>
        <w:t>un</w:t>
      </w:r>
      <w:r>
        <w:rPr>
          <w:color w:val="636466"/>
          <w:spacing w:val="-61"/>
        </w:rPr>
        <w:t> </w:t>
      </w:r>
      <w:r>
        <w:rPr>
          <w:color w:val="636466"/>
        </w:rPr>
        <w:t>único</w:t>
      </w:r>
      <w:r>
        <w:rPr>
          <w:color w:val="636466"/>
          <w:spacing w:val="-17"/>
        </w:rPr>
        <w:t> </w:t>
      </w:r>
      <w:r>
        <w:rPr>
          <w:color w:val="636466"/>
        </w:rPr>
        <w:t>fin:</w:t>
      </w:r>
      <w:r>
        <w:rPr>
          <w:color w:val="636466"/>
          <w:spacing w:val="-17"/>
        </w:rPr>
        <w:t> </w:t>
      </w:r>
      <w:r>
        <w:rPr>
          <w:color w:val="636466"/>
        </w:rPr>
        <w:t>brindar</w:t>
      </w:r>
      <w:r>
        <w:rPr>
          <w:color w:val="636466"/>
          <w:spacing w:val="-17"/>
        </w:rPr>
        <w:t> </w:t>
      </w:r>
      <w:r>
        <w:rPr>
          <w:color w:val="636466"/>
        </w:rPr>
        <w:t>oportunidad</w:t>
      </w:r>
      <w:r>
        <w:rPr>
          <w:color w:val="636466"/>
          <w:spacing w:val="-17"/>
        </w:rPr>
        <w:t> </w:t>
      </w:r>
      <w:r>
        <w:rPr>
          <w:color w:val="636466"/>
        </w:rPr>
        <w:t>a</w:t>
      </w:r>
      <w:r>
        <w:rPr>
          <w:color w:val="636466"/>
          <w:spacing w:val="-16"/>
        </w:rPr>
        <w:t> </w:t>
      </w:r>
      <w:r>
        <w:rPr>
          <w:color w:val="636466"/>
        </w:rPr>
        <w:t>toda</w:t>
      </w:r>
      <w:r>
        <w:rPr>
          <w:color w:val="636466"/>
          <w:spacing w:val="-17"/>
        </w:rPr>
        <w:t> </w:t>
      </w:r>
      <w:r>
        <w:rPr>
          <w:color w:val="636466"/>
        </w:rPr>
        <w:t>la</w:t>
      </w:r>
      <w:r>
        <w:rPr>
          <w:color w:val="636466"/>
          <w:spacing w:val="-17"/>
        </w:rPr>
        <w:t> </w:t>
      </w:r>
      <w:r>
        <w:rPr>
          <w:color w:val="636466"/>
        </w:rPr>
        <w:t>población</w:t>
      </w:r>
      <w:r>
        <w:rPr>
          <w:color w:val="636466"/>
          <w:spacing w:val="-17"/>
        </w:rPr>
        <w:t> </w:t>
      </w:r>
      <w:r>
        <w:rPr>
          <w:color w:val="636466"/>
        </w:rPr>
        <w:t>guatemalteca</w:t>
      </w:r>
      <w:r>
        <w:rPr>
          <w:color w:val="636466"/>
          <w:spacing w:val="-16"/>
        </w:rPr>
        <w:t> </w:t>
      </w:r>
      <w:r>
        <w:rPr>
          <w:color w:val="636466"/>
        </w:rPr>
        <w:t>de</w:t>
      </w:r>
      <w:r>
        <w:rPr>
          <w:color w:val="636466"/>
          <w:spacing w:val="-17"/>
        </w:rPr>
        <w:t> </w:t>
      </w:r>
      <w:r>
        <w:rPr>
          <w:color w:val="636466"/>
        </w:rPr>
        <w:t>alcanzar</w:t>
      </w:r>
      <w:r>
        <w:rPr>
          <w:color w:val="636466"/>
          <w:spacing w:val="-16"/>
        </w:rPr>
        <w:t> </w:t>
      </w:r>
      <w:r>
        <w:rPr>
          <w:color w:val="636466"/>
        </w:rPr>
        <w:t>su</w:t>
      </w:r>
      <w:r>
        <w:rPr>
          <w:color w:val="636466"/>
          <w:spacing w:val="-17"/>
        </w:rPr>
        <w:t> </w:t>
      </w:r>
      <w:r>
        <w:rPr>
          <w:color w:val="636466"/>
        </w:rPr>
        <w:t>propio</w:t>
      </w:r>
      <w:r>
        <w:rPr>
          <w:color w:val="636466"/>
          <w:spacing w:val="-17"/>
        </w:rPr>
        <w:t> </w:t>
      </w:r>
      <w:r>
        <w:rPr>
          <w:color w:val="636466"/>
        </w:rPr>
        <w:t>desarrollo</w:t>
      </w:r>
      <w:r>
        <w:rPr>
          <w:color w:val="636466"/>
          <w:spacing w:val="-17"/>
        </w:rPr>
        <w:t> </w:t>
      </w:r>
      <w:r>
        <w:rPr>
          <w:color w:val="636466"/>
        </w:rPr>
        <w:t>integral;</w:t>
      </w:r>
      <w:r>
        <w:rPr>
          <w:color w:val="636466"/>
          <w:spacing w:val="-61"/>
        </w:rPr>
        <w:t> </w:t>
      </w:r>
      <w:r>
        <w:rPr>
          <w:color w:val="636466"/>
        </w:rPr>
        <w:t>y</w:t>
      </w:r>
      <w:r>
        <w:rPr>
          <w:color w:val="636466"/>
          <w:spacing w:val="-18"/>
        </w:rPr>
        <w:t> </w:t>
      </w:r>
      <w:r>
        <w:rPr>
          <w:color w:val="636466"/>
        </w:rPr>
        <w:t>con</w:t>
      </w:r>
      <w:r>
        <w:rPr>
          <w:color w:val="636466"/>
          <w:spacing w:val="-17"/>
        </w:rPr>
        <w:t> </w:t>
      </w:r>
      <w:r>
        <w:rPr>
          <w:color w:val="636466"/>
        </w:rPr>
        <w:t>ello,</w:t>
      </w:r>
      <w:r>
        <w:rPr>
          <w:color w:val="636466"/>
          <w:spacing w:val="-17"/>
        </w:rPr>
        <w:t> </w:t>
      </w:r>
      <w:r>
        <w:rPr>
          <w:color w:val="636466"/>
        </w:rPr>
        <w:t>elevar</w:t>
      </w:r>
      <w:r>
        <w:rPr>
          <w:color w:val="636466"/>
          <w:spacing w:val="-17"/>
        </w:rPr>
        <w:t> </w:t>
      </w:r>
      <w:r>
        <w:rPr>
          <w:color w:val="636466"/>
        </w:rPr>
        <w:t>sus</w:t>
      </w:r>
      <w:r>
        <w:rPr>
          <w:color w:val="636466"/>
          <w:spacing w:val="-17"/>
        </w:rPr>
        <w:t> </w:t>
      </w:r>
      <w:r>
        <w:rPr>
          <w:color w:val="636466"/>
        </w:rPr>
        <w:t>condiciones</w:t>
      </w:r>
      <w:r>
        <w:rPr>
          <w:color w:val="636466"/>
          <w:spacing w:val="-17"/>
        </w:rPr>
        <w:t> </w:t>
      </w:r>
      <w:r>
        <w:rPr>
          <w:color w:val="636466"/>
        </w:rPr>
        <w:t>de</w:t>
      </w:r>
      <w:r>
        <w:rPr>
          <w:color w:val="636466"/>
          <w:spacing w:val="-18"/>
        </w:rPr>
        <w:t> </w:t>
      </w:r>
      <w:r>
        <w:rPr>
          <w:color w:val="636466"/>
        </w:rPr>
        <w:t>vida.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9"/>
        </w:rPr>
      </w:pPr>
    </w:p>
    <w:p>
      <w:pPr>
        <w:spacing w:before="114"/>
        <w:ind w:left="133" w:right="0" w:firstLine="0"/>
        <w:jc w:val="left"/>
        <w:rPr>
          <w:rFonts w:ascii="Tahoma"/>
          <w:b/>
          <w:sz w:val="18"/>
        </w:rPr>
      </w:pPr>
      <w:r>
        <w:rPr>
          <w:rFonts w:ascii="Tahoma"/>
          <w:b/>
          <w:color w:val="002A95"/>
          <w:sz w:val="18"/>
        </w:rPr>
        <w:t>52</w:t>
      </w:r>
    </w:p>
    <w:p>
      <w:pPr>
        <w:spacing w:after="0"/>
        <w:jc w:val="left"/>
        <w:rPr>
          <w:rFonts w:ascii="Tahoma"/>
          <w:sz w:val="18"/>
        </w:rPr>
        <w:sectPr>
          <w:pgSz w:w="12240" w:h="15840"/>
          <w:pgMar w:top="1500" w:bottom="280" w:left="460" w:right="460"/>
        </w:sectPr>
      </w:pPr>
    </w:p>
    <w:p>
      <w:pPr>
        <w:pStyle w:val="BodyText"/>
        <w:rPr>
          <w:rFonts w:ascii="Tahoma"/>
          <w:b/>
          <w:sz w:val="20"/>
        </w:rPr>
      </w:pPr>
      <w:r>
        <w:rPr/>
        <w:pict>
          <v:shape style="position:absolute;margin-left:571.679993pt;margin-top:737.027893pt;width:10.6pt;height:12.1pt;mso-position-horizontal-relative:page;mso-position-vertical-relative:page;z-index:-17148416" type="#_x0000_t202" filled="false" stroked="false">
            <v:textbox inset="0,0,0,0">
              <w:txbxContent>
                <w:p>
                  <w:pPr>
                    <w:spacing w:before="13"/>
                    <w:ind w:left="0" w:right="0" w:firstLine="0"/>
                    <w:jc w:val="left"/>
                    <w:rPr>
                      <w:rFonts w:ascii="Tahoma"/>
                      <w:b/>
                      <w:sz w:val="18"/>
                    </w:rPr>
                  </w:pPr>
                  <w:r>
                    <w:rPr>
                      <w:rFonts w:ascii="Tahoma"/>
                      <w:b/>
                      <w:color w:val="002A95"/>
                      <w:w w:val="90"/>
                      <w:sz w:val="18"/>
                    </w:rPr>
                    <w:t>53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0pt;margin-top:0pt;width:612pt;height:792pt;mso-position-horizontal-relative:page;mso-position-vertical-relative:page;z-index:-17147904" coordorigin="0,0" coordsize="12240,15840">
            <v:shape style="position:absolute;left:0;top:0;width:12240;height:15840" type="#_x0000_t75" stroked="false">
              <v:imagedata r:id="rId91" o:title=""/>
            </v:shape>
            <v:shape style="position:absolute;left:4916;top:5121;width:2430;height:2430" coordorigin="4917,5121" coordsize="2430,2430" path="m6131,5121l6055,5123,5979,5131,5905,5142,5832,5158,5761,5178,5692,5203,5625,5231,5560,5263,5498,5299,5437,5339,5380,5382,5325,5428,5272,5477,5223,5529,5177,5584,5134,5642,5095,5702,5059,5765,5027,5830,4998,5897,4974,5966,4954,6037,4938,6109,4926,6183,4919,6259,4917,6336,4919,6413,4926,6488,4938,6562,4954,6635,4974,6706,4998,6775,5027,6842,5059,6907,5095,6969,5134,7030,5177,7087,5223,7142,5272,7195,5325,7244,5380,7290,5437,7333,5498,7372,5560,7408,5625,7440,5692,7469,5761,7493,5832,7513,5905,7529,5979,7541,6055,7548,6131,7550,6208,7548,6284,7541,6358,7529,6430,7513,6501,7493,6570,7469,6637,7440,6702,7408,6765,7372,6825,7333,6883,7290,6938,7244,6990,7195,7039,7142,7086,7087,7128,7030,7168,6969,7204,6907,7236,6842,7264,6775,7289,6706,7309,6635,7325,6562,7337,6488,7344,6413,7346,6336,7344,6259,7337,6183,7325,6109,7309,6037,7289,5966,7264,5897,7236,5830,7204,5765,7168,5702,7128,5642,7086,5584,7039,5529,6990,5477,6938,5428,6883,5382,6825,5339,6765,5299,6702,5263,6637,5231,6570,5203,6501,5178,6430,5158,6358,5142,6284,5131,6208,5123,6131,5121xe" filled="true" fillcolor="#7cffff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10"/>
        <w:rPr>
          <w:rFonts w:ascii="Tahoma"/>
          <w:b/>
          <w:sz w:val="27"/>
        </w:rPr>
      </w:pPr>
    </w:p>
    <w:p>
      <w:pPr>
        <w:pStyle w:val="Heading1"/>
        <w:ind w:left="2433" w:right="2411"/>
      </w:pPr>
      <w:r>
        <w:rPr>
          <w:color w:val="0053A2"/>
        </w:rPr>
        <w:t>10</w:t>
      </w:r>
    </w:p>
    <w:p>
      <w:pPr>
        <w:spacing w:before="849"/>
        <w:ind w:left="2433" w:right="2411" w:firstLine="0"/>
        <w:jc w:val="center"/>
        <w:rPr>
          <w:sz w:val="66"/>
        </w:rPr>
      </w:pPr>
      <w:r>
        <w:rPr>
          <w:color w:val="FFFFFF"/>
          <w:sz w:val="66"/>
        </w:rPr>
        <w:t>Conclusiones</w:t>
      </w:r>
    </w:p>
    <w:p>
      <w:pPr>
        <w:spacing w:after="0"/>
        <w:jc w:val="center"/>
        <w:rPr>
          <w:sz w:val="66"/>
        </w:rPr>
        <w:sectPr>
          <w:pgSz w:w="12240" w:h="15840"/>
          <w:pgMar w:top="1500" w:bottom="280" w:left="460" w:right="46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2"/>
        </w:rPr>
      </w:pPr>
    </w:p>
    <w:p>
      <w:pPr>
        <w:tabs>
          <w:tab w:pos="2786" w:val="left" w:leader="none"/>
        </w:tabs>
        <w:spacing w:before="200"/>
        <w:ind w:left="1345" w:right="0" w:firstLine="0"/>
        <w:jc w:val="left"/>
        <w:rPr>
          <w:sz w:val="40"/>
        </w:rPr>
      </w:pPr>
      <w:r>
        <w:rPr>
          <w:rFonts w:ascii="Arial"/>
          <w:b/>
          <w:color w:val="FFFFFF"/>
          <w:position w:val="-10"/>
          <w:sz w:val="64"/>
        </w:rPr>
        <w:t>10</w:t>
        <w:tab/>
      </w:r>
      <w:r>
        <w:rPr>
          <w:color w:val="002A95"/>
          <w:sz w:val="40"/>
        </w:rPr>
        <w:t>Conclusiones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</w:pPr>
    </w:p>
    <w:p>
      <w:pPr>
        <w:spacing w:after="0"/>
        <w:sectPr>
          <w:pgSz w:w="12240" w:h="15840"/>
          <w:pgMar w:top="1500" w:bottom="280" w:left="460" w:right="460"/>
        </w:sectPr>
      </w:pPr>
    </w:p>
    <w:p>
      <w:pPr>
        <w:pStyle w:val="BodyText"/>
        <w:spacing w:line="285" w:lineRule="auto" w:before="110"/>
        <w:ind w:left="980"/>
        <w:jc w:val="both"/>
      </w:pPr>
      <w:r>
        <w:rPr>
          <w:color w:val="636466"/>
        </w:rPr>
        <w:t>El</w:t>
      </w:r>
      <w:r>
        <w:rPr>
          <w:color w:val="636466"/>
          <w:spacing w:val="-16"/>
        </w:rPr>
        <w:t> </w:t>
      </w:r>
      <w:r>
        <w:rPr>
          <w:color w:val="636466"/>
        </w:rPr>
        <w:t>común</w:t>
      </w:r>
      <w:r>
        <w:rPr>
          <w:color w:val="636466"/>
          <w:spacing w:val="-15"/>
        </w:rPr>
        <w:t> </w:t>
      </w:r>
      <w:r>
        <w:rPr>
          <w:color w:val="636466"/>
        </w:rPr>
        <w:t>denominador</w:t>
      </w:r>
      <w:r>
        <w:rPr>
          <w:color w:val="636466"/>
          <w:spacing w:val="-15"/>
        </w:rPr>
        <w:t> </w:t>
      </w:r>
      <w:r>
        <w:rPr>
          <w:color w:val="636466"/>
        </w:rPr>
        <w:t>de</w:t>
      </w:r>
      <w:r>
        <w:rPr>
          <w:color w:val="636466"/>
          <w:spacing w:val="-15"/>
        </w:rPr>
        <w:t> </w:t>
      </w:r>
      <w:r>
        <w:rPr>
          <w:color w:val="636466"/>
        </w:rPr>
        <w:t>la</w:t>
      </w:r>
      <w:r>
        <w:rPr>
          <w:color w:val="636466"/>
          <w:spacing w:val="-15"/>
        </w:rPr>
        <w:t> </w:t>
      </w:r>
      <w:r>
        <w:rPr>
          <w:color w:val="636466"/>
        </w:rPr>
        <w:t>gestión</w:t>
      </w:r>
      <w:r>
        <w:rPr>
          <w:color w:val="636466"/>
          <w:spacing w:val="-15"/>
        </w:rPr>
        <w:t> </w:t>
      </w:r>
      <w:r>
        <w:rPr>
          <w:color w:val="636466"/>
        </w:rPr>
        <w:t>del</w:t>
      </w:r>
      <w:r>
        <w:rPr>
          <w:color w:val="636466"/>
          <w:spacing w:val="-15"/>
        </w:rPr>
        <w:t> </w:t>
      </w:r>
      <w:r>
        <w:rPr>
          <w:color w:val="636466"/>
        </w:rPr>
        <w:t>Ministerio</w:t>
      </w:r>
      <w:r>
        <w:rPr>
          <w:color w:val="636466"/>
          <w:spacing w:val="-60"/>
        </w:rPr>
        <w:t> </w:t>
      </w:r>
      <w:r>
        <w:rPr>
          <w:color w:val="636466"/>
        </w:rPr>
        <w:t>de</w:t>
      </w:r>
      <w:r>
        <w:rPr>
          <w:color w:val="636466"/>
          <w:spacing w:val="-11"/>
        </w:rPr>
        <w:t> </w:t>
      </w:r>
      <w:r>
        <w:rPr>
          <w:color w:val="636466"/>
        </w:rPr>
        <w:t>Energía</w:t>
      </w:r>
      <w:r>
        <w:rPr>
          <w:color w:val="636466"/>
          <w:spacing w:val="-11"/>
        </w:rPr>
        <w:t> </w:t>
      </w:r>
      <w:r>
        <w:rPr>
          <w:color w:val="636466"/>
        </w:rPr>
        <w:t>y</w:t>
      </w:r>
      <w:r>
        <w:rPr>
          <w:color w:val="636466"/>
          <w:spacing w:val="-11"/>
        </w:rPr>
        <w:t> </w:t>
      </w:r>
      <w:r>
        <w:rPr>
          <w:color w:val="636466"/>
        </w:rPr>
        <w:t>Minas</w:t>
      </w:r>
      <w:r>
        <w:rPr>
          <w:color w:val="636466"/>
          <w:spacing w:val="-11"/>
        </w:rPr>
        <w:t> </w:t>
      </w:r>
      <w:r>
        <w:rPr>
          <w:color w:val="636466"/>
        </w:rPr>
        <w:t>en</w:t>
      </w:r>
      <w:r>
        <w:rPr>
          <w:color w:val="636466"/>
          <w:spacing w:val="-11"/>
        </w:rPr>
        <w:t> </w:t>
      </w:r>
      <w:r>
        <w:rPr>
          <w:color w:val="636466"/>
        </w:rPr>
        <w:t>la</w:t>
      </w:r>
      <w:r>
        <w:rPr>
          <w:color w:val="636466"/>
          <w:spacing w:val="-11"/>
        </w:rPr>
        <w:t> </w:t>
      </w:r>
      <w:r>
        <w:rPr>
          <w:color w:val="636466"/>
        </w:rPr>
        <w:t>actual</w:t>
      </w:r>
      <w:r>
        <w:rPr>
          <w:color w:val="636466"/>
          <w:spacing w:val="-11"/>
        </w:rPr>
        <w:t> </w:t>
      </w:r>
      <w:r>
        <w:rPr>
          <w:color w:val="636466"/>
        </w:rPr>
        <w:t>administración,</w:t>
      </w:r>
      <w:r>
        <w:rPr>
          <w:color w:val="636466"/>
          <w:spacing w:val="-11"/>
        </w:rPr>
        <w:t> </w:t>
      </w:r>
      <w:r>
        <w:rPr>
          <w:color w:val="636466"/>
        </w:rPr>
        <w:t>ha</w:t>
      </w:r>
      <w:r>
        <w:rPr>
          <w:color w:val="636466"/>
          <w:spacing w:val="-61"/>
        </w:rPr>
        <w:t> </w:t>
      </w:r>
      <w:r>
        <w:rPr>
          <w:color w:val="636466"/>
        </w:rPr>
        <w:t>sido</w:t>
      </w:r>
      <w:r>
        <w:rPr>
          <w:color w:val="636466"/>
          <w:spacing w:val="30"/>
        </w:rPr>
        <w:t> </w:t>
      </w:r>
      <w:r>
        <w:rPr>
          <w:color w:val="636466"/>
        </w:rPr>
        <w:t>la</w:t>
      </w:r>
      <w:r>
        <w:rPr>
          <w:color w:val="636466"/>
          <w:spacing w:val="30"/>
        </w:rPr>
        <w:t> </w:t>
      </w:r>
      <w:r>
        <w:rPr>
          <w:color w:val="636466"/>
        </w:rPr>
        <w:t>innovación</w:t>
      </w:r>
      <w:r>
        <w:rPr>
          <w:color w:val="636466"/>
          <w:spacing w:val="30"/>
        </w:rPr>
        <w:t> </w:t>
      </w:r>
      <w:r>
        <w:rPr>
          <w:color w:val="636466"/>
        </w:rPr>
        <w:t>en</w:t>
      </w:r>
      <w:r>
        <w:rPr>
          <w:color w:val="636466"/>
          <w:spacing w:val="30"/>
        </w:rPr>
        <w:t> </w:t>
      </w:r>
      <w:r>
        <w:rPr>
          <w:color w:val="636466"/>
        </w:rPr>
        <w:t>su</w:t>
      </w:r>
      <w:r>
        <w:rPr>
          <w:color w:val="636466"/>
          <w:spacing w:val="30"/>
        </w:rPr>
        <w:t> </w:t>
      </w:r>
      <w:r>
        <w:rPr>
          <w:color w:val="636466"/>
        </w:rPr>
        <w:t>orientación</w:t>
      </w:r>
      <w:r>
        <w:rPr>
          <w:color w:val="636466"/>
          <w:spacing w:val="30"/>
        </w:rPr>
        <w:t> </w:t>
      </w:r>
      <w:r>
        <w:rPr>
          <w:color w:val="636466"/>
        </w:rPr>
        <w:t>estratégica</w:t>
      </w:r>
      <w:r>
        <w:rPr>
          <w:color w:val="636466"/>
          <w:spacing w:val="-61"/>
        </w:rPr>
        <w:t> </w:t>
      </w:r>
      <w:r>
        <w:rPr>
          <w:color w:val="636466"/>
        </w:rPr>
        <w:t>y el consecuente cumplimiento de su quehacer</w:t>
      </w:r>
      <w:r>
        <w:rPr>
          <w:color w:val="636466"/>
          <w:spacing w:val="1"/>
        </w:rPr>
        <w:t> </w:t>
      </w:r>
      <w:r>
        <w:rPr>
          <w:color w:val="636466"/>
        </w:rPr>
        <w:t>operativo;</w:t>
      </w:r>
      <w:r>
        <w:rPr>
          <w:color w:val="636466"/>
          <w:spacing w:val="1"/>
        </w:rPr>
        <w:t> </w:t>
      </w:r>
      <w:r>
        <w:rPr>
          <w:color w:val="636466"/>
        </w:rPr>
        <w:t>esto</w:t>
      </w:r>
      <w:r>
        <w:rPr>
          <w:color w:val="636466"/>
          <w:spacing w:val="64"/>
        </w:rPr>
        <w:t> </w:t>
      </w:r>
      <w:r>
        <w:rPr>
          <w:color w:val="636466"/>
        </w:rPr>
        <w:t>marca</w:t>
      </w:r>
      <w:r>
        <w:rPr>
          <w:color w:val="636466"/>
          <w:spacing w:val="64"/>
        </w:rPr>
        <w:t> </w:t>
      </w:r>
      <w:r>
        <w:rPr>
          <w:color w:val="636466"/>
        </w:rPr>
        <w:t>una</w:t>
      </w:r>
      <w:r>
        <w:rPr>
          <w:color w:val="636466"/>
          <w:spacing w:val="64"/>
        </w:rPr>
        <w:t> </w:t>
      </w:r>
      <w:r>
        <w:rPr>
          <w:color w:val="636466"/>
        </w:rPr>
        <w:t>tendencia</w:t>
      </w:r>
      <w:r>
        <w:rPr>
          <w:color w:val="636466"/>
          <w:spacing w:val="64"/>
        </w:rPr>
        <w:t> </w:t>
      </w:r>
      <w:r>
        <w:rPr>
          <w:color w:val="636466"/>
        </w:rPr>
        <w:t>de</w:t>
      </w:r>
      <w:r>
        <w:rPr>
          <w:color w:val="636466"/>
          <w:spacing w:val="1"/>
        </w:rPr>
        <w:t> </w:t>
      </w:r>
      <w:r>
        <w:rPr>
          <w:color w:val="636466"/>
        </w:rPr>
        <w:t>eficacia en la implementación de los diferentes</w:t>
      </w:r>
      <w:r>
        <w:rPr>
          <w:color w:val="636466"/>
          <w:spacing w:val="1"/>
        </w:rPr>
        <w:t> </w:t>
      </w:r>
      <w:r>
        <w:rPr>
          <w:color w:val="636466"/>
        </w:rPr>
        <w:t>programas, la respectiva ejecución financiera, y</w:t>
      </w:r>
      <w:r>
        <w:rPr>
          <w:color w:val="636466"/>
          <w:spacing w:val="1"/>
        </w:rPr>
        <w:t> </w:t>
      </w:r>
      <w:r>
        <w:rPr>
          <w:color w:val="636466"/>
        </w:rPr>
        <w:t>la correspondiente generación de resultados en</w:t>
      </w:r>
      <w:r>
        <w:rPr>
          <w:color w:val="636466"/>
          <w:spacing w:val="1"/>
        </w:rPr>
        <w:t> </w:t>
      </w:r>
      <w:r>
        <w:rPr>
          <w:color w:val="636466"/>
        </w:rPr>
        <w:t>favor</w:t>
      </w:r>
      <w:r>
        <w:rPr>
          <w:color w:val="636466"/>
          <w:spacing w:val="-16"/>
        </w:rPr>
        <w:t> </w:t>
      </w:r>
      <w:r>
        <w:rPr>
          <w:color w:val="636466"/>
        </w:rPr>
        <w:t>de</w:t>
      </w:r>
      <w:r>
        <w:rPr>
          <w:color w:val="636466"/>
          <w:spacing w:val="-16"/>
        </w:rPr>
        <w:t> </w:t>
      </w:r>
      <w:r>
        <w:rPr>
          <w:color w:val="636466"/>
        </w:rPr>
        <w:t>la</w:t>
      </w:r>
      <w:r>
        <w:rPr>
          <w:color w:val="636466"/>
          <w:spacing w:val="-16"/>
        </w:rPr>
        <w:t> </w:t>
      </w:r>
      <w:r>
        <w:rPr>
          <w:color w:val="636466"/>
        </w:rPr>
        <w:t>población</w:t>
      </w:r>
      <w:r>
        <w:rPr>
          <w:color w:val="636466"/>
          <w:spacing w:val="-16"/>
        </w:rPr>
        <w:t> </w:t>
      </w:r>
      <w:r>
        <w:rPr>
          <w:color w:val="636466"/>
        </w:rPr>
        <w:t>guatemalteca.</w:t>
      </w:r>
    </w:p>
    <w:p>
      <w:pPr>
        <w:pStyle w:val="BodyText"/>
        <w:spacing w:before="1"/>
        <w:rPr>
          <w:sz w:val="21"/>
        </w:rPr>
      </w:pPr>
    </w:p>
    <w:p>
      <w:pPr>
        <w:pStyle w:val="BodyText"/>
        <w:spacing w:line="285" w:lineRule="auto"/>
        <w:ind w:left="980"/>
        <w:jc w:val="both"/>
      </w:pPr>
      <w:r>
        <w:rPr>
          <w:color w:val="636466"/>
        </w:rPr>
        <w:t>De</w:t>
      </w:r>
      <w:r>
        <w:rPr>
          <w:color w:val="636466"/>
          <w:spacing w:val="-22"/>
        </w:rPr>
        <w:t> </w:t>
      </w:r>
      <w:r>
        <w:rPr>
          <w:color w:val="636466"/>
        </w:rPr>
        <w:t>tal</w:t>
      </w:r>
      <w:r>
        <w:rPr>
          <w:color w:val="636466"/>
          <w:spacing w:val="-21"/>
        </w:rPr>
        <w:t> </w:t>
      </w:r>
      <w:r>
        <w:rPr>
          <w:color w:val="636466"/>
        </w:rPr>
        <w:t>manera</w:t>
      </w:r>
      <w:r>
        <w:rPr>
          <w:color w:val="636466"/>
          <w:spacing w:val="-21"/>
        </w:rPr>
        <w:t> </w:t>
      </w:r>
      <w:r>
        <w:rPr>
          <w:color w:val="636466"/>
        </w:rPr>
        <w:t>que</w:t>
      </w:r>
      <w:r>
        <w:rPr>
          <w:color w:val="636466"/>
          <w:spacing w:val="-22"/>
        </w:rPr>
        <w:t> </w:t>
      </w:r>
      <w:r>
        <w:rPr>
          <w:color w:val="636466"/>
        </w:rPr>
        <w:t>en</w:t>
      </w:r>
      <w:r>
        <w:rPr>
          <w:color w:val="636466"/>
          <w:spacing w:val="-21"/>
        </w:rPr>
        <w:t> </w:t>
      </w:r>
      <w:r>
        <w:rPr>
          <w:color w:val="636466"/>
        </w:rPr>
        <w:t>cada</w:t>
      </w:r>
      <w:r>
        <w:rPr>
          <w:color w:val="636466"/>
          <w:spacing w:val="-21"/>
        </w:rPr>
        <w:t> </w:t>
      </w:r>
      <w:r>
        <w:rPr>
          <w:color w:val="636466"/>
        </w:rPr>
        <w:t>cuatrimestre</w:t>
      </w:r>
      <w:r>
        <w:rPr>
          <w:color w:val="636466"/>
          <w:spacing w:val="-21"/>
        </w:rPr>
        <w:t> </w:t>
      </w:r>
      <w:r>
        <w:rPr>
          <w:color w:val="636466"/>
        </w:rPr>
        <w:t>por</w:t>
      </w:r>
      <w:r>
        <w:rPr>
          <w:color w:val="636466"/>
          <w:spacing w:val="-22"/>
        </w:rPr>
        <w:t> </w:t>
      </w:r>
      <w:r>
        <w:rPr>
          <w:color w:val="636466"/>
        </w:rPr>
        <w:t>medio</w:t>
      </w:r>
      <w:r>
        <w:rPr>
          <w:color w:val="636466"/>
          <w:spacing w:val="-60"/>
        </w:rPr>
        <w:t> </w:t>
      </w:r>
      <w:r>
        <w:rPr>
          <w:color w:val="636466"/>
        </w:rPr>
        <w:t>del</w:t>
      </w:r>
      <w:r>
        <w:rPr>
          <w:color w:val="636466"/>
          <w:spacing w:val="34"/>
        </w:rPr>
        <w:t> </w:t>
      </w:r>
      <w:r>
        <w:rPr>
          <w:color w:val="636466"/>
        </w:rPr>
        <w:t>presente</w:t>
      </w:r>
      <w:r>
        <w:rPr>
          <w:color w:val="636466"/>
          <w:spacing w:val="35"/>
        </w:rPr>
        <w:t> </w:t>
      </w:r>
      <w:r>
        <w:rPr>
          <w:color w:val="636466"/>
        </w:rPr>
        <w:t>Informe</w:t>
      </w:r>
      <w:r>
        <w:rPr>
          <w:color w:val="636466"/>
          <w:spacing w:val="34"/>
        </w:rPr>
        <w:t> </w:t>
      </w:r>
      <w:r>
        <w:rPr>
          <w:color w:val="636466"/>
        </w:rPr>
        <w:t>de</w:t>
      </w:r>
      <w:r>
        <w:rPr>
          <w:color w:val="636466"/>
          <w:spacing w:val="35"/>
        </w:rPr>
        <w:t> </w:t>
      </w:r>
      <w:r>
        <w:rPr>
          <w:color w:val="636466"/>
        </w:rPr>
        <w:t>Rendición</w:t>
      </w:r>
      <w:r>
        <w:rPr>
          <w:color w:val="636466"/>
          <w:spacing w:val="35"/>
        </w:rPr>
        <w:t> </w:t>
      </w:r>
      <w:r>
        <w:rPr>
          <w:color w:val="636466"/>
        </w:rPr>
        <w:t>de</w:t>
      </w:r>
      <w:r>
        <w:rPr>
          <w:color w:val="636466"/>
          <w:spacing w:val="34"/>
        </w:rPr>
        <w:t> </w:t>
      </w:r>
      <w:r>
        <w:rPr>
          <w:color w:val="636466"/>
        </w:rPr>
        <w:t>Cuentas,</w:t>
      </w:r>
      <w:r>
        <w:rPr>
          <w:color w:val="636466"/>
          <w:spacing w:val="-60"/>
        </w:rPr>
        <w:t> </w:t>
      </w:r>
      <w:r>
        <w:rPr>
          <w:color w:val="636466"/>
        </w:rPr>
        <w:t>se muestra la forma en la que -como parte del</w:t>
      </w:r>
      <w:r>
        <w:rPr>
          <w:color w:val="636466"/>
          <w:spacing w:val="1"/>
        </w:rPr>
        <w:t> </w:t>
      </w:r>
      <w:r>
        <w:rPr>
          <w:color w:val="636466"/>
        </w:rPr>
        <w:t>Gobierno</w:t>
      </w:r>
      <w:r>
        <w:rPr>
          <w:color w:val="636466"/>
          <w:spacing w:val="1"/>
        </w:rPr>
        <w:t> </w:t>
      </w:r>
      <w:r>
        <w:rPr>
          <w:color w:val="636466"/>
        </w:rPr>
        <w:t>presidido</w:t>
      </w:r>
      <w:r>
        <w:rPr>
          <w:color w:val="636466"/>
          <w:spacing w:val="1"/>
        </w:rPr>
        <w:t> </w:t>
      </w:r>
      <w:r>
        <w:rPr>
          <w:color w:val="636466"/>
        </w:rPr>
        <w:t>por</w:t>
      </w:r>
      <w:r>
        <w:rPr>
          <w:color w:val="636466"/>
          <w:spacing w:val="1"/>
        </w:rPr>
        <w:t> </w:t>
      </w:r>
      <w:r>
        <w:rPr>
          <w:color w:val="636466"/>
        </w:rPr>
        <w:t>el</w:t>
      </w:r>
      <w:r>
        <w:rPr>
          <w:color w:val="636466"/>
          <w:spacing w:val="1"/>
        </w:rPr>
        <w:t> </w:t>
      </w:r>
      <w:r>
        <w:rPr>
          <w:color w:val="636466"/>
        </w:rPr>
        <w:t>Doctor</w:t>
      </w:r>
      <w:r>
        <w:rPr>
          <w:color w:val="636466"/>
          <w:spacing w:val="1"/>
        </w:rPr>
        <w:t> </w:t>
      </w:r>
      <w:r>
        <w:rPr>
          <w:color w:val="636466"/>
        </w:rPr>
        <w:t>Alejandro</w:t>
      </w:r>
      <w:r>
        <w:rPr>
          <w:color w:val="636466"/>
          <w:spacing w:val="1"/>
        </w:rPr>
        <w:t> </w:t>
      </w:r>
      <w:r>
        <w:rPr>
          <w:color w:val="636466"/>
        </w:rPr>
        <w:t>Giammattei-, el MEM responde a las diferentes</w:t>
      </w:r>
      <w:r>
        <w:rPr>
          <w:color w:val="636466"/>
          <w:spacing w:val="1"/>
        </w:rPr>
        <w:t> </w:t>
      </w:r>
      <w:r>
        <w:rPr>
          <w:color w:val="636466"/>
        </w:rPr>
        <w:t>políticas</w:t>
      </w:r>
      <w:r>
        <w:rPr>
          <w:color w:val="636466"/>
          <w:spacing w:val="-19"/>
        </w:rPr>
        <w:t> </w:t>
      </w:r>
      <w:r>
        <w:rPr>
          <w:color w:val="636466"/>
        </w:rPr>
        <w:t>públicas</w:t>
      </w:r>
      <w:r>
        <w:rPr>
          <w:color w:val="636466"/>
          <w:spacing w:val="-18"/>
        </w:rPr>
        <w:t> </w:t>
      </w:r>
      <w:r>
        <w:rPr>
          <w:color w:val="636466"/>
        </w:rPr>
        <w:t>a</w:t>
      </w:r>
      <w:r>
        <w:rPr>
          <w:color w:val="636466"/>
          <w:spacing w:val="-19"/>
        </w:rPr>
        <w:t> </w:t>
      </w:r>
      <w:r>
        <w:rPr>
          <w:color w:val="636466"/>
        </w:rPr>
        <w:t>las</w:t>
      </w:r>
      <w:r>
        <w:rPr>
          <w:color w:val="636466"/>
          <w:spacing w:val="-18"/>
        </w:rPr>
        <w:t> </w:t>
      </w:r>
      <w:r>
        <w:rPr>
          <w:color w:val="636466"/>
        </w:rPr>
        <w:t>que</w:t>
      </w:r>
      <w:r>
        <w:rPr>
          <w:color w:val="636466"/>
          <w:spacing w:val="-19"/>
        </w:rPr>
        <w:t> </w:t>
      </w:r>
      <w:r>
        <w:rPr>
          <w:color w:val="636466"/>
        </w:rPr>
        <w:t>se</w:t>
      </w:r>
      <w:r>
        <w:rPr>
          <w:color w:val="636466"/>
          <w:spacing w:val="-18"/>
        </w:rPr>
        <w:t> </w:t>
      </w:r>
      <w:r>
        <w:rPr>
          <w:color w:val="636466"/>
        </w:rPr>
        <w:t>debe,</w:t>
      </w:r>
      <w:r>
        <w:rPr>
          <w:color w:val="636466"/>
          <w:spacing w:val="-18"/>
        </w:rPr>
        <w:t> </w:t>
      </w:r>
      <w:r>
        <w:rPr>
          <w:color w:val="636466"/>
        </w:rPr>
        <w:t>especialmente</w:t>
      </w:r>
      <w:r>
        <w:rPr>
          <w:color w:val="636466"/>
          <w:spacing w:val="-61"/>
        </w:rPr>
        <w:t> </w:t>
      </w:r>
      <w:r>
        <w:rPr>
          <w:color w:val="636466"/>
        </w:rPr>
        <w:t>en lo correspondiente a la meta estratégica que</w:t>
      </w:r>
      <w:r>
        <w:rPr>
          <w:color w:val="636466"/>
          <w:spacing w:val="1"/>
        </w:rPr>
        <w:t> </w:t>
      </w:r>
      <w:r>
        <w:rPr>
          <w:color w:val="636466"/>
        </w:rPr>
        <w:t>estipul–a la Política General de Gobierno 2020-</w:t>
      </w:r>
      <w:r>
        <w:rPr>
          <w:color w:val="636466"/>
          <w:spacing w:val="1"/>
        </w:rPr>
        <w:t> </w:t>
      </w:r>
      <w:r>
        <w:rPr>
          <w:color w:val="636466"/>
          <w:spacing w:val="-1"/>
          <w:w w:val="89"/>
        </w:rPr>
        <w:t>2</w:t>
      </w:r>
      <w:r>
        <w:rPr>
          <w:color w:val="636466"/>
          <w:spacing w:val="-1"/>
          <w:w w:val="104"/>
        </w:rPr>
        <w:t>0</w:t>
      </w:r>
      <w:r>
        <w:rPr>
          <w:color w:val="636466"/>
          <w:spacing w:val="-5"/>
          <w:w w:val="89"/>
        </w:rPr>
        <w:t>2</w:t>
      </w:r>
      <w:r>
        <w:rPr>
          <w:color w:val="636466"/>
          <w:spacing w:val="1"/>
          <w:w w:val="103"/>
        </w:rPr>
        <w:t>4</w:t>
      </w:r>
      <w:r>
        <w:rPr>
          <w:color w:val="636466"/>
          <w:w w:val="46"/>
        </w:rPr>
        <w:t>:</w:t>
      </w:r>
      <w:r>
        <w:rPr>
          <w:color w:val="636466"/>
          <w:spacing w:val="30"/>
        </w:rPr>
        <w:t> </w:t>
      </w:r>
      <w:r>
        <w:rPr>
          <w:color w:val="636466"/>
          <w:w w:val="103"/>
        </w:rPr>
        <w:t>“</w:t>
      </w:r>
      <w:r>
        <w:rPr>
          <w:color w:val="636466"/>
          <w:spacing w:val="-3"/>
          <w:w w:val="103"/>
        </w:rPr>
        <w:t>P</w:t>
      </w:r>
      <w:r>
        <w:rPr>
          <w:color w:val="636466"/>
          <w:w w:val="96"/>
        </w:rPr>
        <w:t>a</w:t>
      </w:r>
      <w:r>
        <w:rPr>
          <w:color w:val="636466"/>
          <w:spacing w:val="-2"/>
          <w:w w:val="96"/>
        </w:rPr>
        <w:t>r</w:t>
      </w:r>
      <w:r>
        <w:rPr>
          <w:color w:val="636466"/>
          <w:w w:val="98"/>
        </w:rPr>
        <w:t>a</w:t>
      </w:r>
      <w:r>
        <w:rPr>
          <w:color w:val="636466"/>
          <w:spacing w:val="30"/>
        </w:rPr>
        <w:t> </w:t>
      </w:r>
      <w:r>
        <w:rPr>
          <w:color w:val="636466"/>
          <w:w w:val="100"/>
        </w:rPr>
        <w:t>el</w:t>
      </w:r>
      <w:r>
        <w:rPr>
          <w:color w:val="636466"/>
          <w:spacing w:val="30"/>
        </w:rPr>
        <w:t> </w:t>
      </w:r>
      <w:r>
        <w:rPr>
          <w:color w:val="636466"/>
          <w:w w:val="102"/>
        </w:rPr>
        <w:t>añ</w:t>
      </w:r>
      <w:r>
        <w:rPr>
          <w:color w:val="636466"/>
          <w:w w:val="103"/>
        </w:rPr>
        <w:t>o</w:t>
      </w:r>
      <w:r>
        <w:rPr>
          <w:color w:val="636466"/>
          <w:spacing w:val="30"/>
        </w:rPr>
        <w:t> </w:t>
      </w:r>
      <w:r>
        <w:rPr>
          <w:color w:val="636466"/>
          <w:spacing w:val="-1"/>
          <w:w w:val="89"/>
        </w:rPr>
        <w:t>2</w:t>
      </w:r>
      <w:r>
        <w:rPr>
          <w:color w:val="636466"/>
          <w:spacing w:val="-1"/>
          <w:w w:val="104"/>
        </w:rPr>
        <w:t>0</w:t>
      </w:r>
      <w:r>
        <w:rPr>
          <w:color w:val="636466"/>
          <w:w w:val="89"/>
        </w:rPr>
        <w:t>23</w:t>
      </w:r>
      <w:r>
        <w:rPr>
          <w:color w:val="636466"/>
          <w:spacing w:val="30"/>
        </w:rPr>
        <w:t> </w:t>
      </w:r>
      <w:r>
        <w:rPr>
          <w:color w:val="636466"/>
          <w:w w:val="97"/>
        </w:rPr>
        <w:t>se</w:t>
      </w:r>
      <w:r>
        <w:rPr>
          <w:color w:val="636466"/>
          <w:spacing w:val="30"/>
        </w:rPr>
        <w:t> </w:t>
      </w:r>
      <w:r>
        <w:rPr>
          <w:color w:val="636466"/>
          <w:w w:val="102"/>
        </w:rPr>
        <w:t>ha</w:t>
      </w:r>
      <w:r>
        <w:rPr>
          <w:color w:val="636466"/>
          <w:spacing w:val="30"/>
        </w:rPr>
        <w:t> </w:t>
      </w:r>
      <w:r>
        <w:rPr>
          <w:color w:val="636466"/>
          <w:w w:val="104"/>
        </w:rPr>
        <w:t>in</w:t>
      </w:r>
      <w:r>
        <w:rPr>
          <w:color w:val="636466"/>
          <w:w w:val="101"/>
        </w:rPr>
        <w:t>c</w:t>
      </w:r>
      <w:r>
        <w:rPr>
          <w:color w:val="636466"/>
          <w:spacing w:val="-3"/>
          <w:w w:val="101"/>
        </w:rPr>
        <w:t>r</w:t>
      </w:r>
      <w:r>
        <w:rPr>
          <w:color w:val="636466"/>
          <w:w w:val="106"/>
        </w:rPr>
        <w:t>em</w:t>
      </w:r>
      <w:r>
        <w:rPr>
          <w:color w:val="636466"/>
          <w:w w:val="102"/>
        </w:rPr>
        <w:t>enta</w:t>
      </w:r>
      <w:r>
        <w:rPr>
          <w:color w:val="636466"/>
          <w:w w:val="106"/>
        </w:rPr>
        <w:t>do</w:t>
      </w:r>
      <w:r>
        <w:rPr>
          <w:color w:val="636466"/>
          <w:spacing w:val="30"/>
        </w:rPr>
        <w:t> </w:t>
      </w:r>
      <w:r>
        <w:rPr>
          <w:color w:val="636466"/>
          <w:w w:val="100"/>
        </w:rPr>
        <w:t>el </w:t>
      </w:r>
      <w:r>
        <w:rPr>
          <w:color w:val="636466"/>
        </w:rPr>
        <w:t>porcentaje</w:t>
      </w:r>
      <w:r>
        <w:rPr>
          <w:color w:val="636466"/>
          <w:spacing w:val="1"/>
        </w:rPr>
        <w:t> </w:t>
      </w:r>
      <w:r>
        <w:rPr>
          <w:color w:val="636466"/>
        </w:rPr>
        <w:t>de</w:t>
      </w:r>
      <w:r>
        <w:rPr>
          <w:color w:val="636466"/>
          <w:spacing w:val="1"/>
        </w:rPr>
        <w:t> </w:t>
      </w:r>
      <w:r>
        <w:rPr>
          <w:color w:val="636466"/>
        </w:rPr>
        <w:t>hogares</w:t>
      </w:r>
      <w:r>
        <w:rPr>
          <w:color w:val="636466"/>
          <w:spacing w:val="1"/>
        </w:rPr>
        <w:t> </w:t>
      </w:r>
      <w:r>
        <w:rPr>
          <w:color w:val="636466"/>
        </w:rPr>
        <w:t>con</w:t>
      </w:r>
      <w:r>
        <w:rPr>
          <w:color w:val="636466"/>
          <w:spacing w:val="1"/>
        </w:rPr>
        <w:t> </w:t>
      </w:r>
      <w:r>
        <w:rPr>
          <w:color w:val="636466"/>
        </w:rPr>
        <w:t>acceso</w:t>
      </w:r>
      <w:r>
        <w:rPr>
          <w:color w:val="636466"/>
          <w:spacing w:val="1"/>
        </w:rPr>
        <w:t> </w:t>
      </w:r>
      <w:r>
        <w:rPr>
          <w:color w:val="636466"/>
        </w:rPr>
        <w:t>a</w:t>
      </w:r>
      <w:r>
        <w:rPr>
          <w:color w:val="636466"/>
          <w:spacing w:val="1"/>
        </w:rPr>
        <w:t> </w:t>
      </w:r>
      <w:r>
        <w:rPr>
          <w:color w:val="636466"/>
        </w:rPr>
        <w:t>energía</w:t>
      </w:r>
      <w:r>
        <w:rPr>
          <w:color w:val="636466"/>
          <w:spacing w:val="1"/>
        </w:rPr>
        <w:t> </w:t>
      </w:r>
      <w:r>
        <w:rPr>
          <w:color w:val="636466"/>
        </w:rPr>
        <w:t>eléctrica</w:t>
      </w:r>
      <w:r>
        <w:rPr>
          <w:color w:val="636466"/>
          <w:spacing w:val="1"/>
        </w:rPr>
        <w:t> </w:t>
      </w:r>
      <w:r>
        <w:rPr>
          <w:color w:val="636466"/>
        </w:rPr>
        <w:t>en</w:t>
      </w:r>
      <w:r>
        <w:rPr>
          <w:color w:val="636466"/>
          <w:spacing w:val="1"/>
        </w:rPr>
        <w:t> </w:t>
      </w:r>
      <w:r>
        <w:rPr>
          <w:color w:val="636466"/>
        </w:rPr>
        <w:t>1.86</w:t>
      </w:r>
      <w:r>
        <w:rPr>
          <w:color w:val="636466"/>
          <w:spacing w:val="1"/>
        </w:rPr>
        <w:t> </w:t>
      </w:r>
      <w:r>
        <w:rPr>
          <w:color w:val="636466"/>
        </w:rPr>
        <w:t>puntos</w:t>
      </w:r>
      <w:r>
        <w:rPr>
          <w:color w:val="636466"/>
          <w:spacing w:val="1"/>
        </w:rPr>
        <w:t> </w:t>
      </w:r>
      <w:r>
        <w:rPr>
          <w:color w:val="636466"/>
        </w:rPr>
        <w:t>porcentuales</w:t>
      </w:r>
      <w:r>
        <w:rPr>
          <w:color w:val="636466"/>
          <w:spacing w:val="1"/>
        </w:rPr>
        <w:t> </w:t>
      </w:r>
      <w:r>
        <w:rPr>
          <w:color w:val="636466"/>
        </w:rPr>
        <w:t>(para</w:t>
      </w:r>
      <w:r>
        <w:rPr>
          <w:color w:val="636466"/>
          <w:spacing w:val="1"/>
        </w:rPr>
        <w:t> </w:t>
      </w:r>
      <w:r>
        <w:rPr>
          <w:color w:val="636466"/>
        </w:rPr>
        <w:t>alcanzar en el año citado, 90 % de hogares con</w:t>
      </w:r>
      <w:r>
        <w:rPr>
          <w:color w:val="636466"/>
          <w:spacing w:val="1"/>
        </w:rPr>
        <w:t> </w:t>
      </w:r>
      <w:r>
        <w:rPr>
          <w:color w:val="636466"/>
        </w:rPr>
        <w:t>acceso</w:t>
      </w:r>
      <w:r>
        <w:rPr>
          <w:color w:val="636466"/>
          <w:spacing w:val="20"/>
        </w:rPr>
        <w:t> </w:t>
      </w:r>
      <w:r>
        <w:rPr>
          <w:color w:val="636466"/>
        </w:rPr>
        <w:t>a</w:t>
      </w:r>
      <w:r>
        <w:rPr>
          <w:color w:val="636466"/>
          <w:spacing w:val="19"/>
        </w:rPr>
        <w:t> </w:t>
      </w:r>
      <w:r>
        <w:rPr>
          <w:color w:val="636466"/>
        </w:rPr>
        <w:t>energía</w:t>
      </w:r>
      <w:r>
        <w:rPr>
          <w:color w:val="636466"/>
          <w:spacing w:val="20"/>
        </w:rPr>
        <w:t> </w:t>
      </w:r>
      <w:r>
        <w:rPr>
          <w:color w:val="636466"/>
        </w:rPr>
        <w:t>eléctrica</w:t>
      </w:r>
      <w:r>
        <w:rPr>
          <w:color w:val="636466"/>
          <w:spacing w:val="20"/>
        </w:rPr>
        <w:t> </w:t>
      </w:r>
      <w:r>
        <w:rPr>
          <w:color w:val="636466"/>
        </w:rPr>
        <w:t>en</w:t>
      </w:r>
      <w:r>
        <w:rPr>
          <w:color w:val="636466"/>
          <w:spacing w:val="20"/>
        </w:rPr>
        <w:t> </w:t>
      </w:r>
      <w:r>
        <w:rPr>
          <w:color w:val="636466"/>
        </w:rPr>
        <w:t>el</w:t>
      </w:r>
      <w:r>
        <w:rPr>
          <w:color w:val="636466"/>
          <w:spacing w:val="20"/>
        </w:rPr>
        <w:t> </w:t>
      </w:r>
      <w:r>
        <w:rPr>
          <w:color w:val="636466"/>
        </w:rPr>
        <w:t>país)”;</w:t>
      </w:r>
      <w:r>
        <w:rPr>
          <w:color w:val="636466"/>
          <w:spacing w:val="20"/>
        </w:rPr>
        <w:t> </w:t>
      </w:r>
      <w:r>
        <w:rPr>
          <w:color w:val="636466"/>
        </w:rPr>
        <w:t>tema</w:t>
      </w:r>
      <w:r>
        <w:rPr>
          <w:color w:val="636466"/>
          <w:spacing w:val="20"/>
        </w:rPr>
        <w:t> </w:t>
      </w:r>
      <w:r>
        <w:rPr>
          <w:color w:val="636466"/>
        </w:rPr>
        <w:t>en</w:t>
      </w:r>
      <w:r>
        <w:rPr>
          <w:color w:val="636466"/>
          <w:spacing w:val="-60"/>
        </w:rPr>
        <w:t> </w:t>
      </w:r>
      <w:r>
        <w:rPr>
          <w:color w:val="636466"/>
        </w:rPr>
        <w:t>el cual el Ministerio, en su calidad de ente rector,</w:t>
      </w:r>
      <w:r>
        <w:rPr>
          <w:color w:val="636466"/>
          <w:spacing w:val="-61"/>
        </w:rPr>
        <w:t> </w:t>
      </w:r>
      <w:r>
        <w:rPr>
          <w:color w:val="636466"/>
        </w:rPr>
        <w:t>trabaja</w:t>
      </w:r>
      <w:r>
        <w:rPr>
          <w:color w:val="636466"/>
          <w:spacing w:val="-26"/>
        </w:rPr>
        <w:t> </w:t>
      </w:r>
      <w:r>
        <w:rPr>
          <w:color w:val="636466"/>
        </w:rPr>
        <w:t>en</w:t>
      </w:r>
      <w:r>
        <w:rPr>
          <w:color w:val="636466"/>
          <w:spacing w:val="-26"/>
        </w:rPr>
        <w:t> </w:t>
      </w:r>
      <w:r>
        <w:rPr>
          <w:color w:val="636466"/>
        </w:rPr>
        <w:t>el</w:t>
      </w:r>
      <w:r>
        <w:rPr>
          <w:color w:val="636466"/>
          <w:spacing w:val="-26"/>
        </w:rPr>
        <w:t> </w:t>
      </w:r>
      <w:r>
        <w:rPr>
          <w:color w:val="636466"/>
        </w:rPr>
        <w:t>impulso</w:t>
      </w:r>
      <w:r>
        <w:rPr>
          <w:color w:val="636466"/>
          <w:spacing w:val="-26"/>
        </w:rPr>
        <w:t> </w:t>
      </w:r>
      <w:r>
        <w:rPr>
          <w:color w:val="636466"/>
        </w:rPr>
        <w:t>de</w:t>
      </w:r>
      <w:r>
        <w:rPr>
          <w:color w:val="636466"/>
          <w:spacing w:val="-26"/>
        </w:rPr>
        <w:t> </w:t>
      </w:r>
      <w:r>
        <w:rPr>
          <w:color w:val="636466"/>
        </w:rPr>
        <w:t>la</w:t>
      </w:r>
      <w:r>
        <w:rPr>
          <w:color w:val="636466"/>
          <w:spacing w:val="-26"/>
        </w:rPr>
        <w:t> </w:t>
      </w:r>
      <w:r>
        <w:rPr>
          <w:color w:val="636466"/>
        </w:rPr>
        <w:t>generación,</w:t>
      </w:r>
      <w:r>
        <w:rPr>
          <w:color w:val="636466"/>
          <w:spacing w:val="-25"/>
        </w:rPr>
        <w:t> </w:t>
      </w:r>
      <w:r>
        <w:rPr>
          <w:color w:val="636466"/>
        </w:rPr>
        <w:t>transmisión</w:t>
      </w:r>
      <w:r>
        <w:rPr>
          <w:color w:val="636466"/>
          <w:spacing w:val="-61"/>
        </w:rPr>
        <w:t> </w:t>
      </w:r>
      <w:r>
        <w:rPr>
          <w:color w:val="636466"/>
        </w:rPr>
        <w:t>y distribución de energía eléctrica, con énfasis en</w:t>
      </w:r>
      <w:r>
        <w:rPr>
          <w:color w:val="636466"/>
          <w:spacing w:val="-61"/>
        </w:rPr>
        <w:t> </w:t>
      </w:r>
      <w:r>
        <w:rPr>
          <w:color w:val="636466"/>
        </w:rPr>
        <w:t>el</w:t>
      </w:r>
      <w:r>
        <w:rPr>
          <w:color w:val="636466"/>
          <w:spacing w:val="-21"/>
        </w:rPr>
        <w:t> </w:t>
      </w:r>
      <w:r>
        <w:rPr>
          <w:color w:val="636466"/>
        </w:rPr>
        <w:t>área</w:t>
      </w:r>
      <w:r>
        <w:rPr>
          <w:color w:val="636466"/>
          <w:spacing w:val="-21"/>
        </w:rPr>
        <w:t> </w:t>
      </w:r>
      <w:r>
        <w:rPr>
          <w:color w:val="636466"/>
        </w:rPr>
        <w:t>rural,</w:t>
      </w:r>
      <w:r>
        <w:rPr>
          <w:color w:val="636466"/>
          <w:spacing w:val="-20"/>
        </w:rPr>
        <w:t> </w:t>
      </w:r>
      <w:r>
        <w:rPr>
          <w:color w:val="636466"/>
        </w:rPr>
        <w:t>donde</w:t>
      </w:r>
      <w:r>
        <w:rPr>
          <w:color w:val="636466"/>
          <w:spacing w:val="-21"/>
        </w:rPr>
        <w:t> </w:t>
      </w:r>
      <w:r>
        <w:rPr>
          <w:color w:val="636466"/>
        </w:rPr>
        <w:t>mayormente</w:t>
      </w:r>
      <w:r>
        <w:rPr>
          <w:color w:val="636466"/>
          <w:spacing w:val="-20"/>
        </w:rPr>
        <w:t> </w:t>
      </w:r>
      <w:r>
        <w:rPr>
          <w:color w:val="636466"/>
        </w:rPr>
        <w:t>se</w:t>
      </w:r>
      <w:r>
        <w:rPr>
          <w:color w:val="636466"/>
          <w:spacing w:val="-21"/>
        </w:rPr>
        <w:t> </w:t>
      </w:r>
      <w:r>
        <w:rPr>
          <w:color w:val="636466"/>
        </w:rPr>
        <w:t>carece</w:t>
      </w:r>
      <w:r>
        <w:rPr>
          <w:color w:val="636466"/>
          <w:spacing w:val="-21"/>
        </w:rPr>
        <w:t> </w:t>
      </w:r>
      <w:r>
        <w:rPr>
          <w:color w:val="636466"/>
        </w:rPr>
        <w:t>de</w:t>
      </w:r>
      <w:r>
        <w:rPr>
          <w:color w:val="636466"/>
          <w:spacing w:val="-20"/>
        </w:rPr>
        <w:t> </w:t>
      </w:r>
      <w:r>
        <w:rPr>
          <w:color w:val="636466"/>
        </w:rPr>
        <w:t>este</w:t>
      </w:r>
      <w:r>
        <w:rPr>
          <w:color w:val="636466"/>
          <w:spacing w:val="-61"/>
        </w:rPr>
        <w:t> </w:t>
      </w:r>
      <w:r>
        <w:rPr>
          <w:color w:val="636466"/>
        </w:rPr>
        <w:t>servicio.</w:t>
      </w:r>
    </w:p>
    <w:p>
      <w:pPr>
        <w:pStyle w:val="BodyText"/>
        <w:spacing w:before="9"/>
        <w:rPr>
          <w:sz w:val="20"/>
        </w:rPr>
      </w:pPr>
    </w:p>
    <w:p>
      <w:pPr>
        <w:pStyle w:val="BodyText"/>
        <w:spacing w:line="285" w:lineRule="auto" w:before="1"/>
        <w:ind w:left="980"/>
        <w:jc w:val="both"/>
      </w:pPr>
      <w:r>
        <w:rPr>
          <w:color w:val="636466"/>
        </w:rPr>
        <w:t>En ese sentido, como resultado principal de la</w:t>
      </w:r>
      <w:r>
        <w:rPr>
          <w:color w:val="636466"/>
          <w:spacing w:val="1"/>
        </w:rPr>
        <w:t> </w:t>
      </w:r>
      <w:r>
        <w:rPr>
          <w:color w:val="636466"/>
        </w:rPr>
        <w:t>gestión ministerial, vale la pena enfatizar que</w:t>
      </w:r>
      <w:r>
        <w:rPr>
          <w:color w:val="636466"/>
          <w:spacing w:val="1"/>
        </w:rPr>
        <w:t> </w:t>
      </w:r>
      <w:r>
        <w:rPr>
          <w:color w:val="636466"/>
        </w:rPr>
        <w:t>durante</w:t>
      </w:r>
      <w:r>
        <w:rPr>
          <w:color w:val="636466"/>
          <w:spacing w:val="-8"/>
        </w:rPr>
        <w:t> </w:t>
      </w:r>
      <w:r>
        <w:rPr>
          <w:color w:val="636466"/>
        </w:rPr>
        <w:t>el</w:t>
      </w:r>
      <w:r>
        <w:rPr>
          <w:color w:val="636466"/>
          <w:spacing w:val="-8"/>
        </w:rPr>
        <w:t> </w:t>
      </w:r>
      <w:r>
        <w:rPr>
          <w:color w:val="636466"/>
        </w:rPr>
        <w:t>2022</w:t>
      </w:r>
      <w:r>
        <w:rPr>
          <w:color w:val="636466"/>
          <w:spacing w:val="-8"/>
        </w:rPr>
        <w:t> </w:t>
      </w:r>
      <w:r>
        <w:rPr>
          <w:color w:val="636466"/>
        </w:rPr>
        <w:t>se</w:t>
      </w:r>
      <w:r>
        <w:rPr>
          <w:color w:val="636466"/>
          <w:spacing w:val="-8"/>
        </w:rPr>
        <w:t> </w:t>
      </w:r>
      <w:r>
        <w:rPr>
          <w:color w:val="636466"/>
        </w:rPr>
        <w:t>a</w:t>
      </w:r>
      <w:r>
        <w:rPr>
          <w:color w:val="636466"/>
          <w:spacing w:val="-7"/>
        </w:rPr>
        <w:t> </w:t>
      </w:r>
      <w:r>
        <w:rPr>
          <w:color w:val="636466"/>
        </w:rPr>
        <w:t>otorgado</w:t>
      </w:r>
      <w:r>
        <w:rPr>
          <w:color w:val="636466"/>
          <w:spacing w:val="-8"/>
        </w:rPr>
        <w:t> </w:t>
      </w:r>
      <w:r>
        <w:rPr>
          <w:color w:val="636466"/>
        </w:rPr>
        <w:t>acceso</w:t>
      </w:r>
      <w:r>
        <w:rPr>
          <w:color w:val="636466"/>
          <w:spacing w:val="-8"/>
        </w:rPr>
        <w:t> </w:t>
      </w:r>
      <w:r>
        <w:rPr>
          <w:color w:val="636466"/>
        </w:rPr>
        <w:t>a</w:t>
      </w:r>
      <w:r>
        <w:rPr>
          <w:color w:val="636466"/>
          <w:spacing w:val="-8"/>
        </w:rPr>
        <w:t> </w:t>
      </w:r>
      <w:r>
        <w:rPr>
          <w:color w:val="636466"/>
        </w:rPr>
        <w:t>la</w:t>
      </w:r>
      <w:r>
        <w:rPr>
          <w:color w:val="636466"/>
          <w:spacing w:val="-7"/>
        </w:rPr>
        <w:t> </w:t>
      </w:r>
      <w:r>
        <w:rPr>
          <w:color w:val="636466"/>
        </w:rPr>
        <w:t>energía</w:t>
      </w:r>
      <w:r>
        <w:rPr>
          <w:color w:val="636466"/>
          <w:spacing w:val="-61"/>
        </w:rPr>
        <w:t> </w:t>
      </w:r>
      <w:r>
        <w:rPr>
          <w:color w:val="636466"/>
        </w:rPr>
        <w:t>eléctrica a 14,161 nuevos hogares, con lo cual se</w:t>
      </w:r>
      <w:r>
        <w:rPr>
          <w:color w:val="636466"/>
          <w:spacing w:val="-61"/>
        </w:rPr>
        <w:t> </w:t>
      </w:r>
      <w:r>
        <w:rPr>
          <w:color w:val="636466"/>
        </w:rPr>
        <w:t>alcanza un 89.67% de la meta total que se debe</w:t>
      </w:r>
      <w:r>
        <w:rPr>
          <w:color w:val="636466"/>
          <w:spacing w:val="1"/>
        </w:rPr>
        <w:t> </w:t>
      </w:r>
      <w:r>
        <w:rPr>
          <w:color w:val="636466"/>
        </w:rPr>
        <w:t>alcanzar.</w:t>
      </w:r>
    </w:p>
    <w:p>
      <w:pPr>
        <w:pStyle w:val="BodyText"/>
        <w:spacing w:before="2"/>
        <w:rPr>
          <w:sz w:val="21"/>
        </w:rPr>
      </w:pPr>
    </w:p>
    <w:p>
      <w:pPr>
        <w:pStyle w:val="BodyText"/>
        <w:spacing w:line="285" w:lineRule="auto"/>
        <w:ind w:left="980"/>
        <w:jc w:val="both"/>
      </w:pPr>
      <w:r>
        <w:rPr>
          <w:color w:val="636466"/>
          <w:w w:val="105"/>
        </w:rPr>
        <w:t>Además de lo anterior, el MEM tiene a su cargo</w:t>
      </w:r>
      <w:r>
        <w:rPr>
          <w:color w:val="636466"/>
          <w:spacing w:val="-64"/>
          <w:w w:val="105"/>
        </w:rPr>
        <w:t> </w:t>
      </w:r>
      <w:r>
        <w:rPr>
          <w:color w:val="636466"/>
          <w:w w:val="105"/>
        </w:rPr>
        <w:t>la</w:t>
      </w:r>
      <w:r>
        <w:rPr>
          <w:color w:val="636466"/>
          <w:spacing w:val="11"/>
          <w:w w:val="105"/>
        </w:rPr>
        <w:t> </w:t>
      </w:r>
      <w:r>
        <w:rPr>
          <w:color w:val="636466"/>
          <w:w w:val="105"/>
        </w:rPr>
        <w:t>atención</w:t>
      </w:r>
      <w:r>
        <w:rPr>
          <w:color w:val="636466"/>
          <w:spacing w:val="11"/>
          <w:w w:val="105"/>
        </w:rPr>
        <w:t> </w:t>
      </w:r>
      <w:r>
        <w:rPr>
          <w:color w:val="636466"/>
          <w:w w:val="105"/>
        </w:rPr>
        <w:t>puntual</w:t>
      </w:r>
      <w:r>
        <w:rPr>
          <w:color w:val="636466"/>
          <w:spacing w:val="11"/>
          <w:w w:val="105"/>
        </w:rPr>
        <w:t> </w:t>
      </w:r>
      <w:r>
        <w:rPr>
          <w:color w:val="636466"/>
          <w:w w:val="105"/>
        </w:rPr>
        <w:t>y</w:t>
      </w:r>
      <w:r>
        <w:rPr>
          <w:color w:val="636466"/>
          <w:spacing w:val="11"/>
          <w:w w:val="105"/>
        </w:rPr>
        <w:t> </w:t>
      </w:r>
      <w:r>
        <w:rPr>
          <w:color w:val="636466"/>
          <w:w w:val="105"/>
        </w:rPr>
        <w:t>oportuna</w:t>
      </w:r>
      <w:r>
        <w:rPr>
          <w:color w:val="636466"/>
          <w:spacing w:val="11"/>
          <w:w w:val="105"/>
        </w:rPr>
        <w:t> </w:t>
      </w:r>
      <w:r>
        <w:rPr>
          <w:color w:val="636466"/>
          <w:w w:val="105"/>
        </w:rPr>
        <w:t>de</w:t>
      </w:r>
      <w:r>
        <w:rPr>
          <w:color w:val="636466"/>
          <w:spacing w:val="11"/>
          <w:w w:val="105"/>
        </w:rPr>
        <w:t> </w:t>
      </w:r>
      <w:r>
        <w:rPr>
          <w:color w:val="636466"/>
          <w:w w:val="105"/>
        </w:rPr>
        <w:t>asuntos</w:t>
      </w:r>
    </w:p>
    <w:p>
      <w:pPr>
        <w:pStyle w:val="BodyText"/>
        <w:spacing w:line="285" w:lineRule="auto" w:before="107"/>
        <w:ind w:left="319" w:right="977"/>
        <w:jc w:val="both"/>
      </w:pPr>
      <w:r>
        <w:rPr/>
        <w:br w:type="column"/>
      </w:r>
      <w:r>
        <w:rPr>
          <w:color w:val="636466"/>
        </w:rPr>
        <w:t>estratégicos</w:t>
      </w:r>
      <w:r>
        <w:rPr>
          <w:color w:val="636466"/>
          <w:spacing w:val="1"/>
        </w:rPr>
        <w:t> </w:t>
      </w:r>
      <w:r>
        <w:rPr>
          <w:color w:val="636466"/>
        </w:rPr>
        <w:t>que</w:t>
      </w:r>
      <w:r>
        <w:rPr>
          <w:color w:val="636466"/>
          <w:spacing w:val="63"/>
        </w:rPr>
        <w:t> </w:t>
      </w:r>
      <w:r>
        <w:rPr>
          <w:color w:val="636466"/>
        </w:rPr>
        <w:t>exigen</w:t>
      </w:r>
      <w:r>
        <w:rPr>
          <w:color w:val="636466"/>
          <w:spacing w:val="63"/>
        </w:rPr>
        <w:t> </w:t>
      </w:r>
      <w:r>
        <w:rPr>
          <w:color w:val="636466"/>
        </w:rPr>
        <w:t>inmediata</w:t>
      </w:r>
      <w:r>
        <w:rPr>
          <w:color w:val="636466"/>
          <w:spacing w:val="63"/>
        </w:rPr>
        <w:t> </w:t>
      </w:r>
      <w:r>
        <w:rPr>
          <w:color w:val="636466"/>
        </w:rPr>
        <w:t>atención,</w:t>
      </w:r>
      <w:r>
        <w:rPr>
          <w:color w:val="636466"/>
          <w:spacing w:val="1"/>
        </w:rPr>
        <w:t> </w:t>
      </w:r>
      <w:r>
        <w:rPr>
          <w:color w:val="636466"/>
        </w:rPr>
        <w:t>con el objeto de dar respuesta a la población en</w:t>
      </w:r>
      <w:r>
        <w:rPr>
          <w:color w:val="636466"/>
          <w:spacing w:val="1"/>
        </w:rPr>
        <w:t> </w:t>
      </w:r>
      <w:r>
        <w:rPr>
          <w:color w:val="636466"/>
        </w:rPr>
        <w:t>problemáticas generadas por factores externos.</w:t>
      </w:r>
      <w:r>
        <w:rPr>
          <w:color w:val="636466"/>
          <w:spacing w:val="1"/>
        </w:rPr>
        <w:t> </w:t>
      </w:r>
      <w:r>
        <w:rPr>
          <w:color w:val="636466"/>
        </w:rPr>
        <w:t>Tal el caso de los incrementos de los productos</w:t>
      </w:r>
      <w:r>
        <w:rPr>
          <w:color w:val="636466"/>
          <w:spacing w:val="1"/>
        </w:rPr>
        <w:t> </w:t>
      </w:r>
      <w:r>
        <w:rPr>
          <w:color w:val="636466"/>
        </w:rPr>
        <w:t>derivados del petróleo debido a las tendencias</w:t>
      </w:r>
      <w:r>
        <w:rPr>
          <w:color w:val="636466"/>
          <w:spacing w:val="1"/>
        </w:rPr>
        <w:t> </w:t>
      </w:r>
      <w:r>
        <w:rPr>
          <w:color w:val="636466"/>
        </w:rPr>
        <w:t>internacionales, en el cual, el Ministro Alberto</w:t>
      </w:r>
      <w:r>
        <w:rPr>
          <w:color w:val="636466"/>
          <w:spacing w:val="1"/>
        </w:rPr>
        <w:t> </w:t>
      </w:r>
      <w:r>
        <w:rPr>
          <w:color w:val="636466"/>
        </w:rPr>
        <w:t>Pimentel Mata, no sólo impulsó las iniciativas de</w:t>
      </w:r>
      <w:r>
        <w:rPr>
          <w:color w:val="636466"/>
          <w:spacing w:val="1"/>
        </w:rPr>
        <w:t> </w:t>
      </w:r>
      <w:r>
        <w:rPr>
          <w:color w:val="636466"/>
        </w:rPr>
        <w:t>ley que fueron aprobadas por el Congreso de la</w:t>
      </w:r>
      <w:r>
        <w:rPr>
          <w:color w:val="636466"/>
          <w:spacing w:val="1"/>
        </w:rPr>
        <w:t> </w:t>
      </w:r>
      <w:r>
        <w:rPr>
          <w:color w:val="636466"/>
        </w:rPr>
        <w:t>República a fin de lograr apoyos temporales a</w:t>
      </w:r>
      <w:r>
        <w:rPr>
          <w:color w:val="636466"/>
          <w:spacing w:val="1"/>
        </w:rPr>
        <w:t> </w:t>
      </w:r>
      <w:r>
        <w:rPr>
          <w:color w:val="636466"/>
        </w:rPr>
        <w:t>todos los consumidores, sino que se encargó de</w:t>
      </w:r>
      <w:r>
        <w:rPr>
          <w:color w:val="636466"/>
          <w:spacing w:val="1"/>
        </w:rPr>
        <w:t> </w:t>
      </w:r>
      <w:r>
        <w:rPr>
          <w:color w:val="636466"/>
        </w:rPr>
        <w:t>la implementación de los mismos, beneficiando a</w:t>
      </w:r>
      <w:r>
        <w:rPr>
          <w:color w:val="636466"/>
          <w:spacing w:val="-61"/>
        </w:rPr>
        <w:t> </w:t>
      </w:r>
      <w:r>
        <w:rPr>
          <w:color w:val="636466"/>
        </w:rPr>
        <w:t>toda la población guatemalteca que hace un uso</w:t>
      </w:r>
      <w:r>
        <w:rPr>
          <w:color w:val="636466"/>
          <w:spacing w:val="1"/>
        </w:rPr>
        <w:t> </w:t>
      </w:r>
      <w:r>
        <w:rPr>
          <w:color w:val="636466"/>
        </w:rPr>
        <w:t>directo</w:t>
      </w:r>
      <w:r>
        <w:rPr>
          <w:color w:val="636466"/>
          <w:spacing w:val="-15"/>
        </w:rPr>
        <w:t> </w:t>
      </w:r>
      <w:r>
        <w:rPr>
          <w:color w:val="636466"/>
        </w:rPr>
        <w:t>o</w:t>
      </w:r>
      <w:r>
        <w:rPr>
          <w:color w:val="636466"/>
          <w:spacing w:val="-14"/>
        </w:rPr>
        <w:t> </w:t>
      </w:r>
      <w:r>
        <w:rPr>
          <w:color w:val="636466"/>
        </w:rPr>
        <w:t>indirecto</w:t>
      </w:r>
      <w:r>
        <w:rPr>
          <w:color w:val="636466"/>
          <w:spacing w:val="-15"/>
        </w:rPr>
        <w:t> </w:t>
      </w:r>
      <w:r>
        <w:rPr>
          <w:color w:val="636466"/>
        </w:rPr>
        <w:t>de</w:t>
      </w:r>
      <w:r>
        <w:rPr>
          <w:color w:val="636466"/>
          <w:spacing w:val="-14"/>
        </w:rPr>
        <w:t> </w:t>
      </w:r>
      <w:r>
        <w:rPr>
          <w:color w:val="636466"/>
        </w:rPr>
        <w:t>productos</w:t>
      </w:r>
      <w:r>
        <w:rPr>
          <w:color w:val="636466"/>
          <w:spacing w:val="-14"/>
        </w:rPr>
        <w:t> </w:t>
      </w:r>
      <w:r>
        <w:rPr>
          <w:color w:val="636466"/>
        </w:rPr>
        <w:t>petroleros.</w:t>
      </w:r>
    </w:p>
    <w:p>
      <w:pPr>
        <w:pStyle w:val="BodyText"/>
        <w:rPr>
          <w:sz w:val="21"/>
        </w:rPr>
      </w:pPr>
    </w:p>
    <w:p>
      <w:pPr>
        <w:pStyle w:val="BodyText"/>
        <w:spacing w:line="285" w:lineRule="auto"/>
        <w:ind w:left="319" w:right="977"/>
        <w:jc w:val="both"/>
      </w:pPr>
      <w:r>
        <w:rPr>
          <w:color w:val="636466"/>
        </w:rPr>
        <w:t>Al respecto, el MEM ha erogado en el 2022 en</w:t>
      </w:r>
      <w:r>
        <w:rPr>
          <w:color w:val="636466"/>
          <w:spacing w:val="1"/>
        </w:rPr>
        <w:t> </w:t>
      </w:r>
      <w:r>
        <w:rPr>
          <w:color w:val="636466"/>
        </w:rPr>
        <w:t>concepto de apoyo social a consumidores, tanto</w:t>
      </w:r>
      <w:r>
        <w:rPr>
          <w:color w:val="636466"/>
          <w:spacing w:val="1"/>
        </w:rPr>
        <w:t> </w:t>
      </w:r>
      <w:r>
        <w:rPr>
          <w:color w:val="636466"/>
        </w:rPr>
        <w:t>de gas propano como de gasolina y diésel, la</w:t>
      </w:r>
      <w:r>
        <w:rPr>
          <w:color w:val="636466"/>
          <w:spacing w:val="1"/>
        </w:rPr>
        <w:t> </w:t>
      </w:r>
      <w:r>
        <w:rPr>
          <w:color w:val="636466"/>
          <w:w w:val="90"/>
        </w:rPr>
        <w:t>cantidad</w:t>
      </w:r>
      <w:r>
        <w:rPr>
          <w:color w:val="636466"/>
          <w:spacing w:val="-9"/>
          <w:w w:val="90"/>
        </w:rPr>
        <w:t> </w:t>
      </w:r>
      <w:r>
        <w:rPr>
          <w:color w:val="636466"/>
          <w:w w:val="90"/>
        </w:rPr>
        <w:t>de</w:t>
      </w:r>
      <w:r>
        <w:rPr>
          <w:color w:val="636466"/>
          <w:spacing w:val="-8"/>
          <w:w w:val="90"/>
        </w:rPr>
        <w:t> </w:t>
      </w:r>
      <w:r>
        <w:rPr>
          <w:color w:val="636466"/>
          <w:w w:val="90"/>
        </w:rPr>
        <w:t>Q2,363.290,382.07.</w:t>
      </w:r>
    </w:p>
    <w:p>
      <w:pPr>
        <w:pStyle w:val="BodyText"/>
        <w:spacing w:before="3"/>
        <w:rPr>
          <w:sz w:val="21"/>
        </w:rPr>
      </w:pPr>
    </w:p>
    <w:p>
      <w:pPr>
        <w:pStyle w:val="BodyText"/>
        <w:spacing w:line="285" w:lineRule="auto"/>
        <w:ind w:left="319" w:right="977"/>
        <w:jc w:val="both"/>
      </w:pPr>
      <w:r>
        <w:rPr>
          <w:color w:val="636466"/>
        </w:rPr>
        <w:t>De</w:t>
      </w:r>
      <w:r>
        <w:rPr>
          <w:color w:val="636466"/>
          <w:spacing w:val="1"/>
        </w:rPr>
        <w:t> </w:t>
      </w:r>
      <w:r>
        <w:rPr>
          <w:color w:val="636466"/>
        </w:rPr>
        <w:t>igual</w:t>
      </w:r>
      <w:r>
        <w:rPr>
          <w:color w:val="636466"/>
          <w:spacing w:val="1"/>
        </w:rPr>
        <w:t> </w:t>
      </w:r>
      <w:r>
        <w:rPr>
          <w:color w:val="636466"/>
        </w:rPr>
        <w:t>manera</w:t>
      </w:r>
      <w:r>
        <w:rPr>
          <w:color w:val="636466"/>
          <w:spacing w:val="1"/>
        </w:rPr>
        <w:t> </w:t>
      </w:r>
      <w:r>
        <w:rPr>
          <w:color w:val="636466"/>
        </w:rPr>
        <w:t>impulsa</w:t>
      </w:r>
      <w:r>
        <w:rPr>
          <w:color w:val="636466"/>
          <w:spacing w:val="1"/>
        </w:rPr>
        <w:t> </w:t>
      </w:r>
      <w:r>
        <w:rPr>
          <w:color w:val="636466"/>
        </w:rPr>
        <w:t>proyectos</w:t>
      </w:r>
      <w:r>
        <w:rPr>
          <w:color w:val="636466"/>
          <w:spacing w:val="1"/>
        </w:rPr>
        <w:t> </w:t>
      </w:r>
      <w:r>
        <w:rPr>
          <w:color w:val="636466"/>
        </w:rPr>
        <w:t>mineros</w:t>
      </w:r>
      <w:r>
        <w:rPr>
          <w:color w:val="636466"/>
          <w:spacing w:val="1"/>
        </w:rPr>
        <w:t> </w:t>
      </w:r>
      <w:r>
        <w:rPr>
          <w:color w:val="636466"/>
        </w:rPr>
        <w:t>cumpliendo</w:t>
      </w:r>
      <w:r>
        <w:rPr>
          <w:color w:val="636466"/>
          <w:spacing w:val="1"/>
        </w:rPr>
        <w:t> </w:t>
      </w:r>
      <w:r>
        <w:rPr>
          <w:color w:val="636466"/>
        </w:rPr>
        <w:t>con</w:t>
      </w:r>
      <w:r>
        <w:rPr>
          <w:color w:val="636466"/>
          <w:spacing w:val="1"/>
        </w:rPr>
        <w:t> </w:t>
      </w:r>
      <w:r>
        <w:rPr>
          <w:color w:val="636466"/>
        </w:rPr>
        <w:t>el</w:t>
      </w:r>
      <w:r>
        <w:rPr>
          <w:color w:val="636466"/>
          <w:spacing w:val="1"/>
        </w:rPr>
        <w:t> </w:t>
      </w:r>
      <w:r>
        <w:rPr>
          <w:color w:val="636466"/>
        </w:rPr>
        <w:t>proceso</w:t>
      </w:r>
      <w:r>
        <w:rPr>
          <w:color w:val="636466"/>
          <w:spacing w:val="1"/>
        </w:rPr>
        <w:t> </w:t>
      </w:r>
      <w:r>
        <w:rPr>
          <w:color w:val="636466"/>
        </w:rPr>
        <w:t>de</w:t>
      </w:r>
      <w:r>
        <w:rPr>
          <w:color w:val="636466"/>
          <w:spacing w:val="1"/>
        </w:rPr>
        <w:t> </w:t>
      </w:r>
      <w:r>
        <w:rPr>
          <w:color w:val="636466"/>
        </w:rPr>
        <w:t>consulta</w:t>
      </w:r>
      <w:r>
        <w:rPr>
          <w:color w:val="636466"/>
          <w:spacing w:val="-61"/>
        </w:rPr>
        <w:t> </w:t>
      </w:r>
      <w:r>
        <w:rPr>
          <w:color w:val="636466"/>
        </w:rPr>
        <w:t>establecido</w:t>
      </w:r>
      <w:r>
        <w:rPr>
          <w:color w:val="636466"/>
          <w:spacing w:val="-12"/>
        </w:rPr>
        <w:t> </w:t>
      </w:r>
      <w:r>
        <w:rPr>
          <w:color w:val="636466"/>
        </w:rPr>
        <w:t>en</w:t>
      </w:r>
      <w:r>
        <w:rPr>
          <w:color w:val="636466"/>
          <w:spacing w:val="-11"/>
        </w:rPr>
        <w:t> </w:t>
      </w:r>
      <w:r>
        <w:rPr>
          <w:color w:val="636466"/>
        </w:rPr>
        <w:t>el</w:t>
      </w:r>
      <w:r>
        <w:rPr>
          <w:color w:val="636466"/>
          <w:spacing w:val="-11"/>
        </w:rPr>
        <w:t> </w:t>
      </w:r>
      <w:r>
        <w:rPr>
          <w:color w:val="636466"/>
        </w:rPr>
        <w:t>Convenio</w:t>
      </w:r>
      <w:r>
        <w:rPr>
          <w:color w:val="636466"/>
          <w:spacing w:val="-11"/>
        </w:rPr>
        <w:t> </w:t>
      </w:r>
      <w:r>
        <w:rPr>
          <w:color w:val="636466"/>
        </w:rPr>
        <w:t>169</w:t>
      </w:r>
      <w:r>
        <w:rPr>
          <w:color w:val="636466"/>
          <w:spacing w:val="-11"/>
        </w:rPr>
        <w:t> </w:t>
      </w:r>
      <w:r>
        <w:rPr>
          <w:color w:val="636466"/>
        </w:rPr>
        <w:t>de</w:t>
      </w:r>
      <w:r>
        <w:rPr>
          <w:color w:val="636466"/>
          <w:spacing w:val="-11"/>
        </w:rPr>
        <w:t> </w:t>
      </w:r>
      <w:r>
        <w:rPr>
          <w:color w:val="636466"/>
        </w:rPr>
        <w:t>la</w:t>
      </w:r>
      <w:r>
        <w:rPr>
          <w:color w:val="636466"/>
          <w:spacing w:val="-11"/>
        </w:rPr>
        <w:t> </w:t>
      </w:r>
      <w:r>
        <w:rPr>
          <w:color w:val="636466"/>
        </w:rPr>
        <w:t>Organización</w:t>
      </w:r>
      <w:r>
        <w:rPr>
          <w:color w:val="636466"/>
          <w:spacing w:val="-61"/>
        </w:rPr>
        <w:t> </w:t>
      </w:r>
      <w:r>
        <w:rPr>
          <w:color w:val="636466"/>
        </w:rPr>
        <w:t>Internacional del Trabajo -OIT-, en los casos que</w:t>
      </w:r>
      <w:r>
        <w:rPr>
          <w:color w:val="636466"/>
          <w:spacing w:val="-61"/>
        </w:rPr>
        <w:t> </w:t>
      </w:r>
      <w:r>
        <w:rPr>
          <w:color w:val="636466"/>
        </w:rPr>
        <w:t>procede; y promoviendo mesas de diálogo en</w:t>
      </w:r>
      <w:r>
        <w:rPr>
          <w:color w:val="636466"/>
          <w:spacing w:val="1"/>
        </w:rPr>
        <w:t> </w:t>
      </w:r>
      <w:r>
        <w:rPr>
          <w:color w:val="636466"/>
        </w:rPr>
        <w:t>otros,</w:t>
      </w:r>
      <w:r>
        <w:rPr>
          <w:color w:val="636466"/>
          <w:spacing w:val="1"/>
        </w:rPr>
        <w:t> </w:t>
      </w:r>
      <w:r>
        <w:rPr>
          <w:color w:val="636466"/>
        </w:rPr>
        <w:t>de</w:t>
      </w:r>
      <w:r>
        <w:rPr>
          <w:color w:val="636466"/>
          <w:spacing w:val="1"/>
        </w:rPr>
        <w:t> </w:t>
      </w:r>
      <w:r>
        <w:rPr>
          <w:color w:val="636466"/>
        </w:rPr>
        <w:t>tal</w:t>
      </w:r>
      <w:r>
        <w:rPr>
          <w:color w:val="636466"/>
          <w:spacing w:val="1"/>
        </w:rPr>
        <w:t> </w:t>
      </w:r>
      <w:r>
        <w:rPr>
          <w:color w:val="636466"/>
        </w:rPr>
        <w:t>manera</w:t>
      </w:r>
      <w:r>
        <w:rPr>
          <w:color w:val="636466"/>
          <w:spacing w:val="1"/>
        </w:rPr>
        <w:t> </w:t>
      </w:r>
      <w:r>
        <w:rPr>
          <w:color w:val="636466"/>
        </w:rPr>
        <w:t>que</w:t>
      </w:r>
      <w:r>
        <w:rPr>
          <w:color w:val="636466"/>
          <w:spacing w:val="1"/>
        </w:rPr>
        <w:t> </w:t>
      </w:r>
      <w:r>
        <w:rPr>
          <w:color w:val="636466"/>
        </w:rPr>
        <w:t>la</w:t>
      </w:r>
      <w:r>
        <w:rPr>
          <w:color w:val="636466"/>
          <w:spacing w:val="1"/>
        </w:rPr>
        <w:t> </w:t>
      </w:r>
      <w:r>
        <w:rPr>
          <w:color w:val="636466"/>
        </w:rPr>
        <w:t>población</w:t>
      </w:r>
      <w:r>
        <w:rPr>
          <w:color w:val="636466"/>
          <w:spacing w:val="1"/>
        </w:rPr>
        <w:t> </w:t>
      </w:r>
      <w:r>
        <w:rPr>
          <w:color w:val="636466"/>
        </w:rPr>
        <w:t>pueda</w:t>
      </w:r>
      <w:r>
        <w:rPr>
          <w:color w:val="636466"/>
          <w:spacing w:val="-61"/>
        </w:rPr>
        <w:t> </w:t>
      </w:r>
      <w:r>
        <w:rPr>
          <w:color w:val="636466"/>
        </w:rPr>
        <w:t>contar con información sobre los diferentes tipos</w:t>
      </w:r>
      <w:r>
        <w:rPr>
          <w:color w:val="636466"/>
          <w:spacing w:val="1"/>
        </w:rPr>
        <w:t> </w:t>
      </w:r>
      <w:r>
        <w:rPr>
          <w:color w:val="636466"/>
          <w:spacing w:val="-1"/>
        </w:rPr>
        <w:t>de</w:t>
      </w:r>
      <w:r>
        <w:rPr>
          <w:color w:val="636466"/>
          <w:spacing w:val="-27"/>
        </w:rPr>
        <w:t> </w:t>
      </w:r>
      <w:r>
        <w:rPr>
          <w:color w:val="636466"/>
          <w:spacing w:val="-1"/>
        </w:rPr>
        <w:t>licencias</w:t>
      </w:r>
      <w:r>
        <w:rPr>
          <w:color w:val="636466"/>
          <w:spacing w:val="-26"/>
        </w:rPr>
        <w:t> </w:t>
      </w:r>
      <w:r>
        <w:rPr>
          <w:color w:val="636466"/>
          <w:spacing w:val="-1"/>
        </w:rPr>
        <w:t>vigentes</w:t>
      </w:r>
      <w:r>
        <w:rPr>
          <w:color w:val="636466"/>
          <w:spacing w:val="-26"/>
        </w:rPr>
        <w:t> </w:t>
      </w:r>
      <w:r>
        <w:rPr>
          <w:color w:val="636466"/>
          <w:spacing w:val="-1"/>
        </w:rPr>
        <w:t>en</w:t>
      </w:r>
      <w:r>
        <w:rPr>
          <w:color w:val="636466"/>
          <w:spacing w:val="-26"/>
        </w:rPr>
        <w:t> </w:t>
      </w:r>
      <w:r>
        <w:rPr>
          <w:color w:val="636466"/>
          <w:spacing w:val="-1"/>
        </w:rPr>
        <w:t>la</w:t>
      </w:r>
      <w:r>
        <w:rPr>
          <w:color w:val="636466"/>
          <w:spacing w:val="-26"/>
        </w:rPr>
        <w:t> </w:t>
      </w:r>
      <w:r>
        <w:rPr>
          <w:color w:val="636466"/>
          <w:spacing w:val="-1"/>
        </w:rPr>
        <w:t>industria</w:t>
      </w:r>
      <w:r>
        <w:rPr>
          <w:color w:val="636466"/>
          <w:spacing w:val="-27"/>
        </w:rPr>
        <w:t> </w:t>
      </w:r>
      <w:r>
        <w:rPr>
          <w:color w:val="636466"/>
          <w:spacing w:val="-1"/>
        </w:rPr>
        <w:t>extractiva;</w:t>
      </w:r>
      <w:r>
        <w:rPr>
          <w:color w:val="636466"/>
          <w:spacing w:val="-26"/>
        </w:rPr>
        <w:t> </w:t>
      </w:r>
      <w:r>
        <w:rPr>
          <w:color w:val="636466"/>
        </w:rPr>
        <w:t>esta</w:t>
      </w:r>
      <w:r>
        <w:rPr>
          <w:color w:val="636466"/>
          <w:spacing w:val="-61"/>
        </w:rPr>
        <w:t> </w:t>
      </w:r>
      <w:r>
        <w:rPr>
          <w:color w:val="636466"/>
        </w:rPr>
        <w:t>ha</w:t>
      </w:r>
      <w:r>
        <w:rPr>
          <w:color w:val="636466"/>
          <w:spacing w:val="-15"/>
        </w:rPr>
        <w:t> </w:t>
      </w:r>
      <w:r>
        <w:rPr>
          <w:color w:val="636466"/>
        </w:rPr>
        <w:t>generado</w:t>
      </w:r>
      <w:r>
        <w:rPr>
          <w:color w:val="636466"/>
          <w:spacing w:val="-15"/>
        </w:rPr>
        <w:t> </w:t>
      </w:r>
      <w:r>
        <w:rPr>
          <w:color w:val="636466"/>
        </w:rPr>
        <w:t>ingresos</w:t>
      </w:r>
      <w:r>
        <w:rPr>
          <w:color w:val="636466"/>
          <w:spacing w:val="-14"/>
        </w:rPr>
        <w:t> </w:t>
      </w:r>
      <w:r>
        <w:rPr>
          <w:color w:val="636466"/>
        </w:rPr>
        <w:t>en</w:t>
      </w:r>
      <w:r>
        <w:rPr>
          <w:color w:val="636466"/>
          <w:spacing w:val="-15"/>
        </w:rPr>
        <w:t> </w:t>
      </w:r>
      <w:r>
        <w:rPr>
          <w:color w:val="636466"/>
        </w:rPr>
        <w:t>concepto</w:t>
      </w:r>
      <w:r>
        <w:rPr>
          <w:color w:val="636466"/>
          <w:spacing w:val="-14"/>
        </w:rPr>
        <w:t> </w:t>
      </w:r>
      <w:r>
        <w:rPr>
          <w:color w:val="636466"/>
        </w:rPr>
        <w:t>de</w:t>
      </w:r>
      <w:r>
        <w:rPr>
          <w:color w:val="636466"/>
          <w:spacing w:val="-15"/>
        </w:rPr>
        <w:t> </w:t>
      </w:r>
      <w:r>
        <w:rPr>
          <w:color w:val="636466"/>
        </w:rPr>
        <w:t>regalías,</w:t>
      </w:r>
      <w:r>
        <w:rPr>
          <w:color w:val="636466"/>
          <w:spacing w:val="-14"/>
        </w:rPr>
        <w:t> </w:t>
      </w:r>
      <w:r>
        <w:rPr>
          <w:color w:val="636466"/>
        </w:rPr>
        <w:t>por</w:t>
      </w:r>
      <w:r>
        <w:rPr>
          <w:color w:val="636466"/>
          <w:spacing w:val="-61"/>
        </w:rPr>
        <w:t> </w:t>
      </w:r>
      <w:r>
        <w:rPr>
          <w:color w:val="636466"/>
        </w:rPr>
        <w:t>la cantidad Q13.855,000.00, mismas que se han</w:t>
      </w:r>
      <w:r>
        <w:rPr>
          <w:color w:val="636466"/>
          <w:spacing w:val="1"/>
        </w:rPr>
        <w:t> </w:t>
      </w:r>
      <w:r>
        <w:rPr>
          <w:color w:val="636466"/>
        </w:rPr>
        <w:t>incorporado</w:t>
      </w:r>
      <w:r>
        <w:rPr>
          <w:color w:val="636466"/>
          <w:spacing w:val="-14"/>
        </w:rPr>
        <w:t> </w:t>
      </w:r>
      <w:r>
        <w:rPr>
          <w:color w:val="636466"/>
        </w:rPr>
        <w:t>a</w:t>
      </w:r>
      <w:r>
        <w:rPr>
          <w:color w:val="636466"/>
          <w:spacing w:val="-14"/>
        </w:rPr>
        <w:t> </w:t>
      </w:r>
      <w:r>
        <w:rPr>
          <w:color w:val="636466"/>
        </w:rPr>
        <w:t>las</w:t>
      </w:r>
      <w:r>
        <w:rPr>
          <w:color w:val="636466"/>
          <w:spacing w:val="-13"/>
        </w:rPr>
        <w:t> </w:t>
      </w:r>
      <w:r>
        <w:rPr>
          <w:color w:val="636466"/>
        </w:rPr>
        <w:t>arcas</w:t>
      </w:r>
      <w:r>
        <w:rPr>
          <w:color w:val="636466"/>
          <w:spacing w:val="-14"/>
        </w:rPr>
        <w:t> </w:t>
      </w:r>
      <w:r>
        <w:rPr>
          <w:color w:val="636466"/>
        </w:rPr>
        <w:t>del</w:t>
      </w:r>
      <w:r>
        <w:rPr>
          <w:color w:val="636466"/>
          <w:spacing w:val="-14"/>
        </w:rPr>
        <w:t> </w:t>
      </w:r>
      <w:r>
        <w:rPr>
          <w:color w:val="636466"/>
        </w:rPr>
        <w:t>Estado</w:t>
      </w:r>
      <w:r>
        <w:rPr>
          <w:color w:val="636466"/>
          <w:spacing w:val="-13"/>
        </w:rPr>
        <w:t> </w:t>
      </w:r>
      <w:r>
        <w:rPr>
          <w:color w:val="636466"/>
        </w:rPr>
        <w:t>de</w:t>
      </w:r>
      <w:r>
        <w:rPr>
          <w:color w:val="636466"/>
          <w:spacing w:val="-14"/>
        </w:rPr>
        <w:t> </w:t>
      </w:r>
      <w:r>
        <w:rPr>
          <w:color w:val="636466"/>
        </w:rPr>
        <w:t>Guatemala.</w:t>
      </w:r>
    </w:p>
    <w:p>
      <w:pPr>
        <w:pStyle w:val="BodyText"/>
        <w:rPr>
          <w:sz w:val="21"/>
        </w:rPr>
      </w:pPr>
    </w:p>
    <w:p>
      <w:pPr>
        <w:pStyle w:val="BodyText"/>
        <w:spacing w:line="285" w:lineRule="auto"/>
        <w:ind w:left="319" w:right="977"/>
        <w:jc w:val="both"/>
      </w:pPr>
      <w:r>
        <w:rPr>
          <w:color w:val="636466"/>
        </w:rPr>
        <w:t>Lo anterior, sumado a otras gestiones varias que</w:t>
      </w:r>
      <w:r>
        <w:rPr>
          <w:color w:val="636466"/>
          <w:spacing w:val="-61"/>
        </w:rPr>
        <w:t> </w:t>
      </w:r>
      <w:r>
        <w:rPr>
          <w:color w:val="636466"/>
        </w:rPr>
        <w:t>desarrolla el MEM en su diario quehacer, muestra</w:t>
      </w:r>
      <w:r>
        <w:rPr>
          <w:color w:val="636466"/>
          <w:spacing w:val="-61"/>
        </w:rPr>
        <w:t> </w:t>
      </w:r>
      <w:r>
        <w:rPr>
          <w:color w:val="636466"/>
        </w:rPr>
        <w:t>el</w:t>
      </w:r>
      <w:r>
        <w:rPr>
          <w:color w:val="636466"/>
          <w:spacing w:val="-21"/>
        </w:rPr>
        <w:t> </w:t>
      </w:r>
      <w:r>
        <w:rPr>
          <w:color w:val="636466"/>
        </w:rPr>
        <w:t>interés</w:t>
      </w:r>
      <w:r>
        <w:rPr>
          <w:color w:val="636466"/>
          <w:spacing w:val="-21"/>
        </w:rPr>
        <w:t> </w:t>
      </w:r>
      <w:r>
        <w:rPr>
          <w:color w:val="636466"/>
        </w:rPr>
        <w:t>con</w:t>
      </w:r>
      <w:r>
        <w:rPr>
          <w:color w:val="636466"/>
          <w:spacing w:val="-21"/>
        </w:rPr>
        <w:t> </w:t>
      </w:r>
      <w:r>
        <w:rPr>
          <w:color w:val="636466"/>
        </w:rPr>
        <w:t>el</w:t>
      </w:r>
      <w:r>
        <w:rPr>
          <w:color w:val="636466"/>
          <w:spacing w:val="-21"/>
        </w:rPr>
        <w:t> </w:t>
      </w:r>
      <w:r>
        <w:rPr>
          <w:color w:val="636466"/>
        </w:rPr>
        <w:t>que</w:t>
      </w:r>
      <w:r>
        <w:rPr>
          <w:color w:val="636466"/>
          <w:spacing w:val="-21"/>
        </w:rPr>
        <w:t> </w:t>
      </w:r>
      <w:r>
        <w:rPr>
          <w:color w:val="636466"/>
        </w:rPr>
        <w:t>trabaja</w:t>
      </w:r>
      <w:r>
        <w:rPr>
          <w:color w:val="636466"/>
          <w:spacing w:val="-21"/>
        </w:rPr>
        <w:t> </w:t>
      </w:r>
      <w:r>
        <w:rPr>
          <w:color w:val="636466"/>
        </w:rPr>
        <w:t>para</w:t>
      </w:r>
      <w:r>
        <w:rPr>
          <w:color w:val="636466"/>
          <w:spacing w:val="-21"/>
        </w:rPr>
        <w:t> </w:t>
      </w:r>
      <w:r>
        <w:rPr>
          <w:color w:val="636466"/>
        </w:rPr>
        <w:t>dar</w:t>
      </w:r>
      <w:r>
        <w:rPr>
          <w:color w:val="636466"/>
          <w:spacing w:val="-20"/>
        </w:rPr>
        <w:t> </w:t>
      </w:r>
      <w:r>
        <w:rPr>
          <w:color w:val="636466"/>
        </w:rPr>
        <w:t>cumplimiento</w:t>
      </w:r>
      <w:r>
        <w:rPr>
          <w:color w:val="636466"/>
          <w:spacing w:val="-61"/>
        </w:rPr>
        <w:t> </w:t>
      </w:r>
      <w:r>
        <w:rPr>
          <w:color w:val="636466"/>
          <w:w w:val="105"/>
        </w:rPr>
        <w:t>a</w:t>
      </w:r>
      <w:r>
        <w:rPr>
          <w:color w:val="636466"/>
          <w:spacing w:val="1"/>
          <w:w w:val="105"/>
        </w:rPr>
        <w:t> </w:t>
      </w:r>
      <w:r>
        <w:rPr>
          <w:color w:val="636466"/>
          <w:w w:val="105"/>
        </w:rPr>
        <w:t>las</w:t>
      </w:r>
      <w:r>
        <w:rPr>
          <w:color w:val="636466"/>
          <w:spacing w:val="1"/>
          <w:w w:val="105"/>
        </w:rPr>
        <w:t> </w:t>
      </w:r>
      <w:r>
        <w:rPr>
          <w:color w:val="636466"/>
          <w:w w:val="105"/>
        </w:rPr>
        <w:t>metas</w:t>
      </w:r>
      <w:r>
        <w:rPr>
          <w:color w:val="636466"/>
          <w:spacing w:val="1"/>
          <w:w w:val="105"/>
        </w:rPr>
        <w:t> </w:t>
      </w:r>
      <w:r>
        <w:rPr>
          <w:color w:val="636466"/>
          <w:w w:val="105"/>
        </w:rPr>
        <w:t>trazadas,  superar  los  desafíos</w:t>
      </w:r>
      <w:r>
        <w:rPr>
          <w:color w:val="636466"/>
          <w:spacing w:val="1"/>
          <w:w w:val="105"/>
        </w:rPr>
        <w:t> </w:t>
      </w:r>
      <w:r>
        <w:rPr>
          <w:color w:val="636466"/>
          <w:w w:val="105"/>
        </w:rPr>
        <w:t>que se presentan, y cumplir con la población</w:t>
      </w:r>
      <w:r>
        <w:rPr>
          <w:color w:val="636466"/>
          <w:spacing w:val="1"/>
          <w:w w:val="105"/>
        </w:rPr>
        <w:t> </w:t>
      </w:r>
      <w:r>
        <w:rPr>
          <w:color w:val="636466"/>
          <w:w w:val="105"/>
        </w:rPr>
        <w:t>guatemalteca</w:t>
      </w:r>
      <w:r>
        <w:rPr>
          <w:color w:val="636466"/>
          <w:spacing w:val="-10"/>
          <w:w w:val="105"/>
        </w:rPr>
        <w:t> </w:t>
      </w:r>
      <w:r>
        <w:rPr>
          <w:color w:val="636466"/>
          <w:w w:val="105"/>
        </w:rPr>
        <w:t>en</w:t>
      </w:r>
      <w:r>
        <w:rPr>
          <w:color w:val="636466"/>
          <w:spacing w:val="-9"/>
          <w:w w:val="105"/>
        </w:rPr>
        <w:t> </w:t>
      </w:r>
      <w:r>
        <w:rPr>
          <w:color w:val="636466"/>
          <w:w w:val="105"/>
        </w:rPr>
        <w:t>aras</w:t>
      </w:r>
      <w:r>
        <w:rPr>
          <w:color w:val="636466"/>
          <w:spacing w:val="-9"/>
          <w:w w:val="105"/>
        </w:rPr>
        <w:t> </w:t>
      </w:r>
      <w:r>
        <w:rPr>
          <w:color w:val="636466"/>
          <w:w w:val="105"/>
        </w:rPr>
        <w:t>de</w:t>
      </w:r>
      <w:r>
        <w:rPr>
          <w:color w:val="636466"/>
          <w:spacing w:val="-9"/>
          <w:w w:val="105"/>
        </w:rPr>
        <w:t> </w:t>
      </w:r>
      <w:r>
        <w:rPr>
          <w:color w:val="636466"/>
          <w:w w:val="105"/>
        </w:rPr>
        <w:t>elevar</w:t>
      </w:r>
      <w:r>
        <w:rPr>
          <w:color w:val="636466"/>
          <w:spacing w:val="-10"/>
          <w:w w:val="105"/>
        </w:rPr>
        <w:t> </w:t>
      </w:r>
      <w:r>
        <w:rPr>
          <w:color w:val="636466"/>
          <w:w w:val="105"/>
        </w:rPr>
        <w:t>sus</w:t>
      </w:r>
      <w:r>
        <w:rPr>
          <w:color w:val="636466"/>
          <w:spacing w:val="-9"/>
          <w:w w:val="105"/>
        </w:rPr>
        <w:t> </w:t>
      </w:r>
      <w:r>
        <w:rPr>
          <w:color w:val="636466"/>
          <w:w w:val="105"/>
        </w:rPr>
        <w:t>condiciones</w:t>
      </w:r>
      <w:r>
        <w:rPr>
          <w:color w:val="636466"/>
          <w:spacing w:val="-64"/>
          <w:w w:val="105"/>
        </w:rPr>
        <w:t> </w:t>
      </w:r>
      <w:r>
        <w:rPr>
          <w:color w:val="636466"/>
          <w:spacing w:val="-1"/>
        </w:rPr>
        <w:t>para</w:t>
      </w:r>
      <w:r>
        <w:rPr>
          <w:color w:val="636466"/>
          <w:spacing w:val="-17"/>
        </w:rPr>
        <w:t> </w:t>
      </w:r>
      <w:r>
        <w:rPr>
          <w:color w:val="636466"/>
          <w:spacing w:val="-1"/>
        </w:rPr>
        <w:t>un</w:t>
      </w:r>
      <w:r>
        <w:rPr>
          <w:color w:val="636466"/>
          <w:spacing w:val="-17"/>
        </w:rPr>
        <w:t> </w:t>
      </w:r>
      <w:r>
        <w:rPr>
          <w:color w:val="636466"/>
        </w:rPr>
        <w:t>mejor</w:t>
      </w:r>
      <w:r>
        <w:rPr>
          <w:color w:val="636466"/>
          <w:spacing w:val="-17"/>
        </w:rPr>
        <w:t> </w:t>
      </w:r>
      <w:r>
        <w:rPr>
          <w:color w:val="636466"/>
        </w:rPr>
        <w:t>nivel</w:t>
      </w:r>
      <w:r>
        <w:rPr>
          <w:color w:val="636466"/>
          <w:spacing w:val="-17"/>
        </w:rPr>
        <w:t> </w:t>
      </w:r>
      <w:r>
        <w:rPr>
          <w:color w:val="636466"/>
        </w:rPr>
        <w:t>de</w:t>
      </w:r>
      <w:r>
        <w:rPr>
          <w:color w:val="636466"/>
          <w:spacing w:val="-17"/>
        </w:rPr>
        <w:t> </w:t>
      </w:r>
      <w:r>
        <w:rPr>
          <w:color w:val="636466"/>
        </w:rPr>
        <w:t>vida.</w:t>
      </w:r>
    </w:p>
    <w:p>
      <w:pPr>
        <w:spacing w:after="0" w:line="285" w:lineRule="auto"/>
        <w:jc w:val="both"/>
        <w:sectPr>
          <w:type w:val="continuous"/>
          <w:pgSz w:w="12240" w:h="15840"/>
          <w:pgMar w:top="1500" w:bottom="0" w:left="460" w:right="460"/>
          <w:cols w:num="2" w:equalWidth="0">
            <w:col w:w="5481" w:space="40"/>
            <w:col w:w="5799"/>
          </w:cols>
        </w:sectPr>
      </w:pPr>
    </w:p>
    <w:p>
      <w:pPr>
        <w:pStyle w:val="BodyText"/>
        <w:spacing w:before="1"/>
        <w:rPr>
          <w:sz w:val="22"/>
        </w:rPr>
      </w:pPr>
      <w:r>
        <w:rPr/>
        <w:pict>
          <v:group style="position:absolute;margin-left:0pt;margin-top:19.200001pt;width:545.3pt;height:741.6pt;mso-position-horizontal-relative:page;mso-position-vertical-relative:page;z-index:-17147392" coordorigin="0,384" coordsize="10906,14832">
            <v:shape style="position:absolute;left:0;top:384;width:10906;height:14832" type="#_x0000_t75" stroked="false">
              <v:imagedata r:id="rId7" o:title=""/>
            </v:shape>
            <v:shape style="position:absolute;left:1440;top:2340;width:1433;height:1433" type="#_x0000_t75" stroked="false">
              <v:imagedata r:id="rId32" o:title=""/>
            </v:shape>
            <w10:wrap type="none"/>
          </v:group>
        </w:pict>
      </w:r>
    </w:p>
    <w:p>
      <w:pPr>
        <w:spacing w:before="114"/>
        <w:ind w:left="115" w:right="0" w:firstLine="0"/>
        <w:jc w:val="left"/>
        <w:rPr>
          <w:rFonts w:ascii="Tahoma"/>
          <w:b/>
          <w:sz w:val="18"/>
        </w:rPr>
      </w:pPr>
      <w:r>
        <w:rPr>
          <w:rFonts w:ascii="Tahoma"/>
          <w:b/>
          <w:color w:val="002A95"/>
          <w:sz w:val="18"/>
        </w:rPr>
        <w:t>54</w:t>
      </w:r>
    </w:p>
    <w:p>
      <w:pPr>
        <w:spacing w:after="0"/>
        <w:jc w:val="left"/>
        <w:rPr>
          <w:rFonts w:ascii="Tahoma"/>
          <w:sz w:val="18"/>
        </w:rPr>
        <w:sectPr>
          <w:type w:val="continuous"/>
          <w:pgSz w:w="12240" w:h="15840"/>
          <w:pgMar w:top="1500" w:bottom="0" w:left="460" w:right="460"/>
        </w:sectPr>
      </w:pPr>
    </w:p>
    <w:p>
      <w:pPr>
        <w:pStyle w:val="BodyText"/>
        <w:rPr>
          <w:rFonts w:ascii="Tahoma"/>
          <w:b/>
          <w:sz w:val="20"/>
        </w:rPr>
      </w:pPr>
      <w:r>
        <w:rPr/>
        <w:pict>
          <v:shape style="position:absolute;margin-left:571.679993pt;margin-top:737.027893pt;width:10.65pt;height:12.1pt;mso-position-horizontal-relative:page;mso-position-vertical-relative:page;z-index:-17146880" type="#_x0000_t202" filled="false" stroked="false">
            <v:textbox inset="0,0,0,0">
              <w:txbxContent>
                <w:p>
                  <w:pPr>
                    <w:spacing w:before="13"/>
                    <w:ind w:left="0" w:right="0" w:firstLine="0"/>
                    <w:jc w:val="left"/>
                    <w:rPr>
                      <w:rFonts w:ascii="Tahoma"/>
                      <w:b/>
                      <w:sz w:val="18"/>
                    </w:rPr>
                  </w:pPr>
                  <w:r>
                    <w:rPr>
                      <w:rFonts w:ascii="Tahoma"/>
                      <w:b/>
                      <w:color w:val="002A95"/>
                      <w:w w:val="90"/>
                      <w:sz w:val="18"/>
                    </w:rPr>
                    <w:t>55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0pt;margin-top:0pt;width:612pt;height:792pt;mso-position-horizontal-relative:page;mso-position-vertical-relative:page;z-index:-17146368" coordorigin="0,0" coordsize="12240,15840">
            <v:shape style="position:absolute;left:0;top:0;width:12240;height:15840" type="#_x0000_t75" stroked="false">
              <v:imagedata r:id="rId91" o:title=""/>
            </v:shape>
            <v:shape style="position:absolute;left:4916;top:5121;width:2430;height:2430" coordorigin="4917,5121" coordsize="2430,2430" path="m6131,5121l6055,5123,5979,5131,5905,5142,5832,5158,5761,5178,5692,5203,5625,5231,5560,5263,5498,5299,5437,5339,5380,5382,5325,5428,5272,5477,5223,5529,5177,5584,5134,5642,5095,5702,5059,5765,5027,5830,4998,5897,4974,5966,4954,6037,4938,6109,4926,6183,4919,6259,4917,6336,4919,6413,4926,6488,4938,6562,4954,6635,4974,6706,4998,6775,5027,6842,5059,6907,5095,6969,5134,7030,5177,7087,5223,7142,5272,7195,5325,7244,5380,7290,5437,7333,5498,7372,5560,7408,5625,7440,5692,7469,5761,7493,5832,7513,5905,7529,5979,7541,6055,7548,6131,7550,6208,7548,6284,7541,6358,7529,6430,7513,6501,7493,6570,7469,6637,7440,6702,7408,6765,7372,6825,7333,6883,7290,6938,7244,6990,7195,7039,7142,7086,7087,7128,7030,7168,6969,7204,6907,7236,6842,7264,6775,7289,6706,7309,6635,7325,6562,7337,6488,7344,6413,7346,6336,7344,6259,7337,6183,7325,6109,7309,6037,7289,5966,7264,5897,7236,5830,7204,5765,7168,5702,7128,5642,7086,5584,7039,5529,6990,5477,6938,5428,6883,5382,6825,5339,6765,5299,6702,5263,6637,5231,6570,5203,6501,5178,6430,5158,6358,5142,6284,5131,6208,5123,6131,5121xe" filled="true" fillcolor="#7cffff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10"/>
        <w:rPr>
          <w:rFonts w:ascii="Tahoma"/>
          <w:b/>
          <w:sz w:val="27"/>
        </w:rPr>
      </w:pPr>
    </w:p>
    <w:p>
      <w:pPr>
        <w:pStyle w:val="Heading1"/>
        <w:ind w:left="2433" w:right="2411"/>
      </w:pPr>
      <w:r>
        <w:rPr>
          <w:color w:val="0053A2"/>
          <w:w w:val="85"/>
        </w:rPr>
        <w:t>11</w:t>
      </w:r>
    </w:p>
    <w:p>
      <w:pPr>
        <w:spacing w:before="849"/>
        <w:ind w:left="2433" w:right="2411" w:firstLine="0"/>
        <w:jc w:val="center"/>
        <w:rPr>
          <w:sz w:val="66"/>
        </w:rPr>
      </w:pPr>
      <w:r>
        <w:rPr>
          <w:color w:val="FFFFFF"/>
          <w:sz w:val="66"/>
        </w:rPr>
        <w:t>Anexos</w:t>
      </w:r>
    </w:p>
    <w:p>
      <w:pPr>
        <w:spacing w:after="0"/>
        <w:jc w:val="center"/>
        <w:rPr>
          <w:sz w:val="66"/>
        </w:rPr>
        <w:sectPr>
          <w:pgSz w:w="12240" w:h="15840"/>
          <w:pgMar w:top="1500" w:bottom="280" w:left="460" w:right="46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19.200001pt;width:545.3pt;height:741.6pt;mso-position-horizontal-relative:page;mso-position-vertical-relative:page;z-index:-17145856" coordorigin="0,384" coordsize="10906,14832">
            <v:shape style="position:absolute;left:0;top:384;width:10906;height:14832" type="#_x0000_t75" stroked="false">
              <v:imagedata r:id="rId7" o:title=""/>
            </v:shape>
            <v:shape style="position:absolute;left:1440;top:2340;width:1433;height:1433" type="#_x0000_t75" stroked="false">
              <v:imagedata r:id="rId32" o:title=""/>
            </v:shape>
            <v:shape style="position:absolute;left:3713;top:7602;width:4736;height:6065" type="#_x0000_t75" stroked="false">
              <v:imagedata r:id="rId93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2"/>
        </w:rPr>
      </w:pPr>
    </w:p>
    <w:p>
      <w:pPr>
        <w:tabs>
          <w:tab w:pos="2786" w:val="left" w:leader="none"/>
        </w:tabs>
        <w:spacing w:before="200"/>
        <w:ind w:left="1435" w:right="0" w:firstLine="0"/>
        <w:jc w:val="left"/>
        <w:rPr>
          <w:sz w:val="40"/>
        </w:rPr>
      </w:pPr>
      <w:r>
        <w:rPr>
          <w:rFonts w:ascii="Arial"/>
          <w:b/>
          <w:color w:val="FFFFFF"/>
          <w:position w:val="-10"/>
          <w:sz w:val="64"/>
        </w:rPr>
        <w:t>11</w:t>
        <w:tab/>
      </w:r>
      <w:r>
        <w:rPr>
          <w:color w:val="002A95"/>
          <w:sz w:val="40"/>
        </w:rPr>
        <w:t>Anexos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7"/>
        </w:rPr>
      </w:pPr>
    </w:p>
    <w:p>
      <w:pPr>
        <w:spacing w:before="111"/>
        <w:ind w:left="980" w:right="0" w:firstLine="0"/>
        <w:jc w:val="left"/>
        <w:rPr>
          <w:sz w:val="28"/>
        </w:rPr>
      </w:pPr>
      <w:r>
        <w:rPr>
          <w:color w:val="002A95"/>
          <w:sz w:val="28"/>
        </w:rPr>
        <w:t>Dirección</w:t>
      </w:r>
      <w:r>
        <w:rPr>
          <w:color w:val="002A95"/>
          <w:spacing w:val="-6"/>
          <w:sz w:val="28"/>
        </w:rPr>
        <w:t> </w:t>
      </w:r>
      <w:r>
        <w:rPr>
          <w:color w:val="002A95"/>
          <w:sz w:val="28"/>
        </w:rPr>
        <w:t>General</w:t>
      </w:r>
      <w:r>
        <w:rPr>
          <w:color w:val="002A95"/>
          <w:spacing w:val="-5"/>
          <w:sz w:val="28"/>
        </w:rPr>
        <w:t> </w:t>
      </w:r>
      <w:r>
        <w:rPr>
          <w:color w:val="002A95"/>
          <w:sz w:val="28"/>
        </w:rPr>
        <w:t>de</w:t>
      </w:r>
      <w:r>
        <w:rPr>
          <w:color w:val="002A95"/>
          <w:spacing w:val="-6"/>
          <w:sz w:val="28"/>
        </w:rPr>
        <w:t> </w:t>
      </w:r>
      <w:r>
        <w:rPr>
          <w:color w:val="002A95"/>
          <w:sz w:val="28"/>
        </w:rPr>
        <w:t>Energía</w:t>
      </w:r>
    </w:p>
    <w:p>
      <w:pPr>
        <w:spacing w:before="14"/>
        <w:ind w:left="980" w:right="0" w:firstLine="0"/>
        <w:jc w:val="left"/>
        <w:rPr>
          <w:rFonts w:ascii="Arial" w:hAnsi="Arial"/>
          <w:b/>
          <w:sz w:val="28"/>
        </w:rPr>
      </w:pPr>
      <w:r>
        <w:rPr>
          <w:rFonts w:ascii="Arial" w:hAnsi="Arial"/>
          <w:b/>
          <w:color w:val="002A95"/>
          <w:w w:val="110"/>
          <w:sz w:val="28"/>
        </w:rPr>
        <w:t>Informe</w:t>
      </w:r>
      <w:r>
        <w:rPr>
          <w:rFonts w:ascii="Arial" w:hAnsi="Arial"/>
          <w:b/>
          <w:color w:val="002A95"/>
          <w:spacing w:val="16"/>
          <w:w w:val="110"/>
          <w:sz w:val="28"/>
        </w:rPr>
        <w:t> </w:t>
      </w:r>
      <w:r>
        <w:rPr>
          <w:rFonts w:ascii="Arial" w:hAnsi="Arial"/>
          <w:b/>
          <w:color w:val="002A95"/>
          <w:w w:val="110"/>
          <w:sz w:val="28"/>
        </w:rPr>
        <w:t>de</w:t>
      </w:r>
      <w:r>
        <w:rPr>
          <w:rFonts w:ascii="Arial" w:hAnsi="Arial"/>
          <w:b/>
          <w:color w:val="002A95"/>
          <w:spacing w:val="17"/>
          <w:w w:val="110"/>
          <w:sz w:val="28"/>
        </w:rPr>
        <w:t> </w:t>
      </w:r>
      <w:r>
        <w:rPr>
          <w:rFonts w:ascii="Arial" w:hAnsi="Arial"/>
          <w:b/>
          <w:color w:val="002A95"/>
          <w:w w:val="110"/>
          <w:sz w:val="28"/>
        </w:rPr>
        <w:t>Rendición</w:t>
      </w:r>
      <w:r>
        <w:rPr>
          <w:rFonts w:ascii="Arial" w:hAnsi="Arial"/>
          <w:b/>
          <w:color w:val="002A95"/>
          <w:spacing w:val="17"/>
          <w:w w:val="110"/>
          <w:sz w:val="28"/>
        </w:rPr>
        <w:t> </w:t>
      </w:r>
      <w:r>
        <w:rPr>
          <w:rFonts w:ascii="Arial" w:hAnsi="Arial"/>
          <w:b/>
          <w:color w:val="002A95"/>
          <w:w w:val="110"/>
          <w:sz w:val="28"/>
        </w:rPr>
        <w:t>de</w:t>
      </w:r>
      <w:r>
        <w:rPr>
          <w:rFonts w:ascii="Arial" w:hAnsi="Arial"/>
          <w:b/>
          <w:color w:val="002A95"/>
          <w:spacing w:val="17"/>
          <w:w w:val="110"/>
          <w:sz w:val="28"/>
        </w:rPr>
        <w:t> </w:t>
      </w:r>
      <w:r>
        <w:rPr>
          <w:rFonts w:ascii="Arial" w:hAnsi="Arial"/>
          <w:b/>
          <w:color w:val="002A95"/>
          <w:w w:val="110"/>
          <w:sz w:val="28"/>
        </w:rPr>
        <w:t>Cuentas</w:t>
      </w:r>
      <w:r>
        <w:rPr>
          <w:rFonts w:ascii="Arial" w:hAnsi="Arial"/>
          <w:b/>
          <w:color w:val="002A95"/>
          <w:spacing w:val="17"/>
          <w:w w:val="110"/>
          <w:sz w:val="28"/>
        </w:rPr>
        <w:t> </w:t>
      </w:r>
      <w:r>
        <w:rPr>
          <w:rFonts w:ascii="Arial" w:hAnsi="Arial"/>
          <w:b/>
          <w:color w:val="002A95"/>
          <w:w w:val="110"/>
          <w:sz w:val="28"/>
        </w:rPr>
        <w:t>2do.</w:t>
      </w:r>
      <w:r>
        <w:rPr>
          <w:rFonts w:ascii="Arial" w:hAnsi="Arial"/>
          <w:b/>
          <w:color w:val="002A95"/>
          <w:spacing w:val="17"/>
          <w:w w:val="110"/>
          <w:sz w:val="28"/>
        </w:rPr>
        <w:t> </w:t>
      </w:r>
      <w:r>
        <w:rPr>
          <w:rFonts w:ascii="Arial" w:hAnsi="Arial"/>
          <w:b/>
          <w:color w:val="002A95"/>
          <w:w w:val="110"/>
          <w:sz w:val="28"/>
        </w:rPr>
        <w:t>Cuaterimestre</w:t>
      </w:r>
      <w:r>
        <w:rPr>
          <w:rFonts w:ascii="Arial" w:hAnsi="Arial"/>
          <w:b/>
          <w:color w:val="002A95"/>
          <w:spacing w:val="17"/>
          <w:w w:val="110"/>
          <w:sz w:val="28"/>
        </w:rPr>
        <w:t> </w:t>
      </w:r>
      <w:r>
        <w:rPr>
          <w:rFonts w:ascii="Arial" w:hAnsi="Arial"/>
          <w:b/>
          <w:color w:val="002A95"/>
          <w:w w:val="110"/>
          <w:sz w:val="28"/>
        </w:rPr>
        <w:t>2022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8"/>
        <w:rPr>
          <w:rFonts w:ascii="Arial"/>
          <w:b/>
          <w:sz w:val="29"/>
        </w:rPr>
      </w:pPr>
    </w:p>
    <w:p>
      <w:pPr>
        <w:spacing w:before="109"/>
        <w:ind w:left="2457" w:right="2411" w:firstLine="0"/>
        <w:jc w:val="center"/>
        <w:rPr>
          <w:sz w:val="24"/>
        </w:rPr>
      </w:pPr>
      <w:r>
        <w:rPr>
          <w:color w:val="002A95"/>
          <w:w w:val="95"/>
          <w:sz w:val="24"/>
        </w:rPr>
        <w:t>Programa</w:t>
      </w:r>
      <w:r>
        <w:rPr>
          <w:color w:val="002A95"/>
          <w:spacing w:val="-5"/>
          <w:w w:val="95"/>
          <w:sz w:val="24"/>
        </w:rPr>
        <w:t> </w:t>
      </w:r>
      <w:r>
        <w:rPr>
          <w:color w:val="002A95"/>
          <w:w w:val="95"/>
          <w:sz w:val="24"/>
        </w:rPr>
        <w:t>15</w:t>
      </w:r>
    </w:p>
    <w:p>
      <w:pPr>
        <w:spacing w:before="13"/>
        <w:ind w:left="2458" w:right="2411" w:firstLine="0"/>
        <w:jc w:val="center"/>
        <w:rPr>
          <w:rFonts w:ascii="Arial" w:hAnsi="Arial"/>
          <w:b/>
          <w:sz w:val="24"/>
        </w:rPr>
      </w:pPr>
      <w:r>
        <w:rPr>
          <w:rFonts w:ascii="Arial" w:hAnsi="Arial"/>
          <w:b/>
          <w:color w:val="002A95"/>
          <w:w w:val="110"/>
          <w:sz w:val="24"/>
        </w:rPr>
        <w:t>Resultados</w:t>
      </w:r>
      <w:r>
        <w:rPr>
          <w:rFonts w:ascii="Arial" w:hAnsi="Arial"/>
          <w:b/>
          <w:color w:val="002A95"/>
          <w:spacing w:val="10"/>
          <w:w w:val="110"/>
          <w:sz w:val="24"/>
        </w:rPr>
        <w:t> </w:t>
      </w:r>
      <w:r>
        <w:rPr>
          <w:rFonts w:ascii="Arial" w:hAnsi="Arial"/>
          <w:b/>
          <w:color w:val="002A95"/>
          <w:w w:val="110"/>
          <w:sz w:val="24"/>
        </w:rPr>
        <w:t>y</w:t>
      </w:r>
      <w:r>
        <w:rPr>
          <w:rFonts w:ascii="Arial" w:hAnsi="Arial"/>
          <w:b/>
          <w:color w:val="002A95"/>
          <w:spacing w:val="10"/>
          <w:w w:val="110"/>
          <w:sz w:val="24"/>
        </w:rPr>
        <w:t> </w:t>
      </w:r>
      <w:r>
        <w:rPr>
          <w:rFonts w:ascii="Arial" w:hAnsi="Arial"/>
          <w:b/>
          <w:color w:val="002A95"/>
          <w:w w:val="110"/>
          <w:sz w:val="24"/>
        </w:rPr>
        <w:t>avances</w:t>
      </w:r>
      <w:r>
        <w:rPr>
          <w:rFonts w:ascii="Arial" w:hAnsi="Arial"/>
          <w:b/>
          <w:color w:val="002A95"/>
          <w:spacing w:val="10"/>
          <w:w w:val="110"/>
          <w:sz w:val="24"/>
        </w:rPr>
        <w:t> </w:t>
      </w:r>
      <w:r>
        <w:rPr>
          <w:rFonts w:ascii="Arial" w:hAnsi="Arial"/>
          <w:b/>
          <w:color w:val="002A95"/>
          <w:w w:val="110"/>
          <w:sz w:val="24"/>
        </w:rPr>
        <w:t>en</w:t>
      </w:r>
      <w:r>
        <w:rPr>
          <w:rFonts w:ascii="Arial" w:hAnsi="Arial"/>
          <w:b/>
          <w:color w:val="002A95"/>
          <w:spacing w:val="10"/>
          <w:w w:val="110"/>
          <w:sz w:val="24"/>
        </w:rPr>
        <w:t> </w:t>
      </w:r>
      <w:r>
        <w:rPr>
          <w:rFonts w:ascii="Arial" w:hAnsi="Arial"/>
          <w:b/>
          <w:color w:val="002A95"/>
          <w:w w:val="110"/>
          <w:sz w:val="24"/>
        </w:rPr>
        <w:t>la</w:t>
      </w:r>
      <w:r>
        <w:rPr>
          <w:rFonts w:ascii="Arial" w:hAnsi="Arial"/>
          <w:b/>
          <w:color w:val="002A95"/>
          <w:spacing w:val="10"/>
          <w:w w:val="110"/>
          <w:sz w:val="24"/>
        </w:rPr>
        <w:t> </w:t>
      </w:r>
      <w:r>
        <w:rPr>
          <w:rFonts w:ascii="Arial" w:hAnsi="Arial"/>
          <w:b/>
          <w:color w:val="002A95"/>
          <w:w w:val="110"/>
          <w:sz w:val="24"/>
        </w:rPr>
        <w:t>electrificación</w:t>
      </w:r>
      <w:r>
        <w:rPr>
          <w:rFonts w:ascii="Arial" w:hAnsi="Arial"/>
          <w:b/>
          <w:color w:val="002A95"/>
          <w:spacing w:val="11"/>
          <w:w w:val="110"/>
          <w:sz w:val="24"/>
        </w:rPr>
        <w:t> </w:t>
      </w:r>
      <w:r>
        <w:rPr>
          <w:rFonts w:ascii="Arial" w:hAnsi="Arial"/>
          <w:b/>
          <w:color w:val="002A95"/>
          <w:w w:val="110"/>
          <w:sz w:val="24"/>
        </w:rPr>
        <w:t>del</w:t>
      </w:r>
      <w:r>
        <w:rPr>
          <w:rFonts w:ascii="Arial" w:hAnsi="Arial"/>
          <w:b/>
          <w:color w:val="002A95"/>
          <w:spacing w:val="10"/>
          <w:w w:val="110"/>
          <w:sz w:val="24"/>
        </w:rPr>
        <w:t> </w:t>
      </w:r>
      <w:r>
        <w:rPr>
          <w:rFonts w:ascii="Arial" w:hAnsi="Arial"/>
          <w:b/>
          <w:color w:val="002A95"/>
          <w:w w:val="110"/>
          <w:sz w:val="24"/>
        </w:rPr>
        <w:t>país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spacing w:before="272"/>
        <w:ind w:left="2457" w:right="2411" w:firstLine="0"/>
        <w:jc w:val="center"/>
        <w:rPr>
          <w:rFonts w:ascii="Tahoma"/>
          <w:b/>
          <w:sz w:val="24"/>
        </w:rPr>
      </w:pPr>
      <w:r>
        <w:rPr>
          <w:rFonts w:ascii="Tahoma"/>
          <w:b/>
          <w:color w:val="002A95"/>
          <w:sz w:val="24"/>
        </w:rPr>
        <w:t>Anexo</w:t>
      </w:r>
      <w:r>
        <w:rPr>
          <w:rFonts w:ascii="Tahoma"/>
          <w:b/>
          <w:color w:val="002A95"/>
          <w:spacing w:val="-12"/>
          <w:sz w:val="24"/>
        </w:rPr>
        <w:t> </w:t>
      </w:r>
      <w:r>
        <w:rPr>
          <w:rFonts w:ascii="Tahoma"/>
          <w:b/>
          <w:color w:val="002A95"/>
          <w:sz w:val="24"/>
        </w:rPr>
        <w:t>1</w: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11"/>
        <w:rPr>
          <w:rFonts w:ascii="Tahoma"/>
          <w:b/>
          <w:sz w:val="16"/>
        </w:rPr>
      </w:pPr>
    </w:p>
    <w:p>
      <w:pPr>
        <w:spacing w:before="105"/>
        <w:ind w:left="2411" w:right="2411" w:firstLine="0"/>
        <w:jc w:val="center"/>
        <w:rPr>
          <w:sz w:val="14"/>
        </w:rPr>
      </w:pPr>
      <w:r>
        <w:rPr>
          <w:color w:val="636466"/>
          <w:sz w:val="14"/>
        </w:rPr>
        <w:t>Fuente:</w:t>
      </w:r>
      <w:r>
        <w:rPr>
          <w:color w:val="636466"/>
          <w:spacing w:val="-9"/>
          <w:sz w:val="14"/>
        </w:rPr>
        <w:t> </w:t>
      </w:r>
      <w:r>
        <w:rPr>
          <w:color w:val="636466"/>
          <w:sz w:val="14"/>
        </w:rPr>
        <w:t>Departamento</w:t>
      </w:r>
      <w:r>
        <w:rPr>
          <w:color w:val="636466"/>
          <w:spacing w:val="-9"/>
          <w:sz w:val="14"/>
        </w:rPr>
        <w:t> </w:t>
      </w:r>
      <w:r>
        <w:rPr>
          <w:color w:val="636466"/>
          <w:sz w:val="14"/>
        </w:rPr>
        <w:t>de</w:t>
      </w:r>
      <w:r>
        <w:rPr>
          <w:color w:val="636466"/>
          <w:spacing w:val="-8"/>
          <w:sz w:val="14"/>
        </w:rPr>
        <w:t> </w:t>
      </w:r>
      <w:r>
        <w:rPr>
          <w:color w:val="636466"/>
          <w:sz w:val="14"/>
        </w:rPr>
        <w:t>Desarrollo</w:t>
      </w:r>
      <w:r>
        <w:rPr>
          <w:color w:val="636466"/>
          <w:spacing w:val="-9"/>
          <w:sz w:val="14"/>
        </w:rPr>
        <w:t> </w:t>
      </w:r>
      <w:r>
        <w:rPr>
          <w:color w:val="636466"/>
          <w:sz w:val="14"/>
        </w:rPr>
        <w:t>Energético.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7"/>
        </w:rPr>
      </w:pPr>
    </w:p>
    <w:p>
      <w:pPr>
        <w:spacing w:before="114"/>
        <w:ind w:left="124" w:right="0" w:firstLine="0"/>
        <w:jc w:val="left"/>
        <w:rPr>
          <w:rFonts w:ascii="Tahoma"/>
          <w:b/>
          <w:sz w:val="18"/>
        </w:rPr>
      </w:pPr>
      <w:r>
        <w:rPr>
          <w:rFonts w:ascii="Tahoma"/>
          <w:b/>
          <w:color w:val="002A95"/>
          <w:sz w:val="18"/>
        </w:rPr>
        <w:t>56</w:t>
      </w:r>
    </w:p>
    <w:p>
      <w:pPr>
        <w:spacing w:after="0"/>
        <w:jc w:val="left"/>
        <w:rPr>
          <w:rFonts w:ascii="Tahoma"/>
          <w:sz w:val="18"/>
        </w:rPr>
        <w:sectPr>
          <w:pgSz w:w="12240" w:h="15840"/>
          <w:pgMar w:top="1500" w:bottom="280" w:left="460" w:right="460"/>
        </w:sectPr>
      </w:pPr>
    </w:p>
    <w:p>
      <w:pPr>
        <w:pStyle w:val="BodyText"/>
        <w:rPr>
          <w:rFonts w:ascii="Tahoma"/>
          <w:b/>
          <w:sz w:val="20"/>
        </w:rPr>
      </w:pPr>
      <w:r>
        <w:rPr/>
        <w:pict>
          <v:group style="position:absolute;margin-left:69.120003pt;margin-top:19.200001pt;width:542.9pt;height:741.6pt;mso-position-horizontal-relative:page;mso-position-vertical-relative:page;z-index:-17145344" coordorigin="1382,384" coordsize="10858,14832">
            <v:shape style="position:absolute;left:1382;top:384;width:10858;height:14832" type="#_x0000_t75" stroked="false">
              <v:imagedata r:id="rId19" o:title=""/>
            </v:shape>
            <v:shape style="position:absolute;left:4078;top:2649;width:4293;height:5795" type="#_x0000_t75" stroked="false">
              <v:imagedata r:id="rId94" o:title=""/>
            </v:shape>
            <v:shape style="position:absolute;left:3013;top:10951;width:2940;height:2945" type="#_x0000_t75" stroked="false">
              <v:imagedata r:id="rId95" o:title=""/>
            </v:shape>
            <v:shape style="position:absolute;left:3126;top:11066;width:2715;height:2715" type="#_x0000_t75" stroked="false">
              <v:imagedata r:id="rId96" o:title=""/>
            </v:shape>
            <v:shape style="position:absolute;left:6318;top:10951;width:2940;height:2945" type="#_x0000_t75" stroked="false">
              <v:imagedata r:id="rId95" o:title=""/>
            </v:shape>
            <v:shape style="position:absolute;left:6431;top:11066;width:2715;height:2715" type="#_x0000_t75" stroked="false">
              <v:imagedata r:id="rId97" o:title=""/>
            </v:shape>
            <w10:wrap type="none"/>
          </v:group>
        </w:pic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1"/>
        <w:rPr>
          <w:rFonts w:ascii="Tahoma"/>
          <w:b/>
          <w:sz w:val="19"/>
        </w:rPr>
      </w:pPr>
    </w:p>
    <w:p>
      <w:pPr>
        <w:pStyle w:val="Heading4"/>
        <w:spacing w:before="119"/>
        <w:ind w:left="2411" w:right="2411"/>
        <w:jc w:val="center"/>
      </w:pPr>
      <w:r>
        <w:rPr>
          <w:color w:val="002A95"/>
          <w:w w:val="105"/>
        </w:rPr>
        <w:t>Anexo</w:t>
      </w:r>
      <w:r>
        <w:rPr>
          <w:color w:val="002A95"/>
          <w:spacing w:val="-15"/>
          <w:w w:val="105"/>
        </w:rPr>
        <w:t> </w:t>
      </w:r>
      <w:r>
        <w:rPr>
          <w:color w:val="002A95"/>
          <w:w w:val="105"/>
        </w:rPr>
        <w:t>2</w: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9"/>
        <w:rPr>
          <w:rFonts w:ascii="Tahoma"/>
          <w:b/>
          <w:sz w:val="15"/>
        </w:rPr>
      </w:pPr>
    </w:p>
    <w:p>
      <w:pPr>
        <w:spacing w:line="367" w:lineRule="auto" w:before="105"/>
        <w:ind w:left="2286" w:right="2331" w:firstLine="0"/>
        <w:jc w:val="center"/>
        <w:rPr>
          <w:sz w:val="14"/>
        </w:rPr>
      </w:pPr>
      <w:r>
        <w:rPr>
          <w:color w:val="636466"/>
          <w:sz w:val="14"/>
        </w:rPr>
        <w:t>Mapa</w:t>
      </w:r>
      <w:r>
        <w:rPr>
          <w:color w:val="636466"/>
          <w:spacing w:val="-3"/>
          <w:sz w:val="14"/>
        </w:rPr>
        <w:t> </w:t>
      </w:r>
      <w:r>
        <w:rPr>
          <w:color w:val="636466"/>
          <w:sz w:val="14"/>
        </w:rPr>
        <w:t>de</w:t>
      </w:r>
      <w:r>
        <w:rPr>
          <w:color w:val="636466"/>
          <w:spacing w:val="-3"/>
          <w:sz w:val="14"/>
        </w:rPr>
        <w:t> </w:t>
      </w:r>
      <w:r>
        <w:rPr>
          <w:color w:val="636466"/>
          <w:sz w:val="14"/>
        </w:rPr>
        <w:t>ubicación</w:t>
      </w:r>
      <w:r>
        <w:rPr>
          <w:color w:val="636466"/>
          <w:spacing w:val="-2"/>
          <w:sz w:val="14"/>
        </w:rPr>
        <w:t> </w:t>
      </w:r>
      <w:r>
        <w:rPr>
          <w:color w:val="636466"/>
          <w:sz w:val="14"/>
        </w:rPr>
        <w:t>geográfica</w:t>
      </w:r>
      <w:r>
        <w:rPr>
          <w:color w:val="636466"/>
          <w:spacing w:val="-3"/>
          <w:sz w:val="14"/>
        </w:rPr>
        <w:t> </w:t>
      </w:r>
      <w:r>
        <w:rPr>
          <w:color w:val="636466"/>
          <w:sz w:val="14"/>
        </w:rPr>
        <w:t>de</w:t>
      </w:r>
      <w:r>
        <w:rPr>
          <w:color w:val="636466"/>
          <w:spacing w:val="-2"/>
          <w:sz w:val="14"/>
        </w:rPr>
        <w:t> </w:t>
      </w:r>
      <w:r>
        <w:rPr>
          <w:color w:val="636466"/>
          <w:sz w:val="14"/>
        </w:rPr>
        <w:t>los</w:t>
      </w:r>
      <w:r>
        <w:rPr>
          <w:color w:val="636466"/>
          <w:spacing w:val="-3"/>
          <w:sz w:val="14"/>
        </w:rPr>
        <w:t> </w:t>
      </w:r>
      <w:r>
        <w:rPr>
          <w:color w:val="636466"/>
          <w:sz w:val="14"/>
        </w:rPr>
        <w:t>Informes</w:t>
      </w:r>
      <w:r>
        <w:rPr>
          <w:color w:val="636466"/>
          <w:spacing w:val="-2"/>
          <w:sz w:val="14"/>
        </w:rPr>
        <w:t> </w:t>
      </w:r>
      <w:r>
        <w:rPr>
          <w:color w:val="636466"/>
          <w:sz w:val="14"/>
        </w:rPr>
        <w:t>de</w:t>
      </w:r>
      <w:r>
        <w:rPr>
          <w:color w:val="636466"/>
          <w:spacing w:val="-3"/>
          <w:sz w:val="14"/>
        </w:rPr>
        <w:t> </w:t>
      </w:r>
      <w:r>
        <w:rPr>
          <w:color w:val="636466"/>
          <w:sz w:val="14"/>
        </w:rPr>
        <w:t>Evaluación</w:t>
      </w:r>
      <w:r>
        <w:rPr>
          <w:color w:val="636466"/>
          <w:spacing w:val="-2"/>
          <w:sz w:val="14"/>
        </w:rPr>
        <w:t> </w:t>
      </w:r>
      <w:r>
        <w:rPr>
          <w:color w:val="636466"/>
          <w:sz w:val="14"/>
        </w:rPr>
        <w:t>Socioeconómica</w:t>
      </w:r>
      <w:r>
        <w:rPr>
          <w:color w:val="636466"/>
          <w:spacing w:val="-3"/>
          <w:sz w:val="14"/>
        </w:rPr>
        <w:t> </w:t>
      </w:r>
      <w:r>
        <w:rPr>
          <w:color w:val="636466"/>
          <w:sz w:val="14"/>
        </w:rPr>
        <w:t>favorables</w:t>
      </w:r>
      <w:r>
        <w:rPr>
          <w:color w:val="636466"/>
          <w:spacing w:val="-2"/>
          <w:sz w:val="14"/>
        </w:rPr>
        <w:t> </w:t>
      </w:r>
      <w:r>
        <w:rPr>
          <w:color w:val="636466"/>
          <w:sz w:val="14"/>
        </w:rPr>
        <w:t>que</w:t>
      </w:r>
      <w:r>
        <w:rPr>
          <w:color w:val="636466"/>
          <w:spacing w:val="-3"/>
          <w:sz w:val="14"/>
        </w:rPr>
        <w:t> </w:t>
      </w:r>
      <w:r>
        <w:rPr>
          <w:color w:val="636466"/>
          <w:sz w:val="14"/>
        </w:rPr>
        <w:t>se</w:t>
      </w:r>
      <w:r>
        <w:rPr>
          <w:color w:val="636466"/>
          <w:spacing w:val="-46"/>
          <w:sz w:val="14"/>
        </w:rPr>
        <w:t> </w:t>
      </w:r>
      <w:r>
        <w:rPr>
          <w:color w:val="636466"/>
          <w:w w:val="95"/>
          <w:sz w:val="14"/>
        </w:rPr>
        <w:t>concluyeron</w:t>
      </w:r>
      <w:r>
        <w:rPr>
          <w:color w:val="636466"/>
          <w:spacing w:val="-7"/>
          <w:w w:val="95"/>
          <w:sz w:val="14"/>
        </w:rPr>
        <w:t> </w:t>
      </w:r>
      <w:r>
        <w:rPr>
          <w:color w:val="636466"/>
          <w:w w:val="95"/>
          <w:sz w:val="14"/>
        </w:rPr>
        <w:t>durante</w:t>
      </w:r>
      <w:r>
        <w:rPr>
          <w:color w:val="636466"/>
          <w:spacing w:val="-7"/>
          <w:w w:val="95"/>
          <w:sz w:val="14"/>
        </w:rPr>
        <w:t> </w:t>
      </w:r>
      <w:r>
        <w:rPr>
          <w:color w:val="636466"/>
          <w:w w:val="95"/>
          <w:sz w:val="14"/>
        </w:rPr>
        <w:t>período</w:t>
      </w:r>
      <w:r>
        <w:rPr>
          <w:color w:val="636466"/>
          <w:spacing w:val="-7"/>
          <w:w w:val="95"/>
          <w:sz w:val="14"/>
        </w:rPr>
        <w:t> </w:t>
      </w:r>
      <w:r>
        <w:rPr>
          <w:color w:val="636466"/>
          <w:w w:val="95"/>
          <w:sz w:val="14"/>
        </w:rPr>
        <w:t>2020,</w:t>
      </w:r>
      <w:r>
        <w:rPr>
          <w:color w:val="636466"/>
          <w:spacing w:val="-7"/>
          <w:w w:val="95"/>
          <w:sz w:val="14"/>
        </w:rPr>
        <w:t> </w:t>
      </w:r>
      <w:r>
        <w:rPr>
          <w:color w:val="636466"/>
          <w:w w:val="95"/>
          <w:sz w:val="14"/>
        </w:rPr>
        <w:t>2021</w:t>
      </w:r>
      <w:r>
        <w:rPr>
          <w:color w:val="636466"/>
          <w:spacing w:val="-7"/>
          <w:w w:val="95"/>
          <w:sz w:val="14"/>
        </w:rPr>
        <w:t> </w:t>
      </w:r>
      <w:r>
        <w:rPr>
          <w:color w:val="636466"/>
          <w:w w:val="95"/>
          <w:sz w:val="14"/>
        </w:rPr>
        <w:t>y</w:t>
      </w:r>
      <w:r>
        <w:rPr>
          <w:color w:val="636466"/>
          <w:spacing w:val="-7"/>
          <w:w w:val="95"/>
          <w:sz w:val="14"/>
        </w:rPr>
        <w:t> </w:t>
      </w:r>
      <w:r>
        <w:rPr>
          <w:color w:val="636466"/>
          <w:w w:val="95"/>
          <w:sz w:val="14"/>
        </w:rPr>
        <w:t>lo</w:t>
      </w:r>
      <w:r>
        <w:rPr>
          <w:color w:val="636466"/>
          <w:spacing w:val="-7"/>
          <w:w w:val="95"/>
          <w:sz w:val="14"/>
        </w:rPr>
        <w:t> </w:t>
      </w:r>
      <w:r>
        <w:rPr>
          <w:color w:val="636466"/>
          <w:w w:val="95"/>
          <w:sz w:val="14"/>
        </w:rPr>
        <w:t>ejecutado</w:t>
      </w:r>
      <w:r>
        <w:rPr>
          <w:color w:val="636466"/>
          <w:spacing w:val="-6"/>
          <w:w w:val="95"/>
          <w:sz w:val="14"/>
        </w:rPr>
        <w:t> </w:t>
      </w:r>
      <w:r>
        <w:rPr>
          <w:color w:val="636466"/>
          <w:w w:val="95"/>
          <w:sz w:val="14"/>
        </w:rPr>
        <w:t>a</w:t>
      </w:r>
      <w:r>
        <w:rPr>
          <w:color w:val="636466"/>
          <w:spacing w:val="-7"/>
          <w:w w:val="95"/>
          <w:sz w:val="14"/>
        </w:rPr>
        <w:t> </w:t>
      </w:r>
      <w:r>
        <w:rPr>
          <w:color w:val="636466"/>
          <w:w w:val="95"/>
          <w:sz w:val="14"/>
        </w:rPr>
        <w:t>la</w:t>
      </w:r>
      <w:r>
        <w:rPr>
          <w:color w:val="636466"/>
          <w:spacing w:val="-7"/>
          <w:w w:val="95"/>
          <w:sz w:val="14"/>
        </w:rPr>
        <w:t> </w:t>
      </w:r>
      <w:r>
        <w:rPr>
          <w:color w:val="636466"/>
          <w:w w:val="95"/>
          <w:sz w:val="14"/>
        </w:rPr>
        <w:t>fecha,</w:t>
      </w:r>
      <w:r>
        <w:rPr>
          <w:color w:val="636466"/>
          <w:spacing w:val="-7"/>
          <w:w w:val="95"/>
          <w:sz w:val="14"/>
        </w:rPr>
        <w:t> </w:t>
      </w:r>
      <w:r>
        <w:rPr>
          <w:color w:val="636466"/>
          <w:w w:val="95"/>
          <w:sz w:val="14"/>
        </w:rPr>
        <w:t>período</w:t>
      </w:r>
      <w:r>
        <w:rPr>
          <w:color w:val="636466"/>
          <w:spacing w:val="-7"/>
          <w:w w:val="95"/>
          <w:sz w:val="14"/>
        </w:rPr>
        <w:t> </w:t>
      </w:r>
      <w:r>
        <w:rPr>
          <w:color w:val="636466"/>
          <w:w w:val="95"/>
          <w:sz w:val="14"/>
        </w:rPr>
        <w:t>2022.</w:t>
      </w:r>
    </w:p>
    <w:p>
      <w:pPr>
        <w:spacing w:line="169" w:lineRule="exact" w:before="0"/>
        <w:ind w:left="2366" w:right="2411" w:firstLine="0"/>
        <w:jc w:val="center"/>
        <w:rPr>
          <w:sz w:val="14"/>
        </w:rPr>
      </w:pPr>
      <w:r>
        <w:rPr>
          <w:color w:val="636466"/>
          <w:sz w:val="14"/>
        </w:rPr>
        <w:t>Fuente:</w:t>
      </w:r>
      <w:r>
        <w:rPr>
          <w:color w:val="636466"/>
          <w:spacing w:val="-9"/>
          <w:sz w:val="14"/>
        </w:rPr>
        <w:t> </w:t>
      </w:r>
      <w:r>
        <w:rPr>
          <w:color w:val="636466"/>
          <w:sz w:val="14"/>
        </w:rPr>
        <w:t>Departamento</w:t>
      </w:r>
      <w:r>
        <w:rPr>
          <w:color w:val="636466"/>
          <w:spacing w:val="-9"/>
          <w:sz w:val="14"/>
        </w:rPr>
        <w:t> </w:t>
      </w:r>
      <w:r>
        <w:rPr>
          <w:color w:val="636466"/>
          <w:sz w:val="14"/>
        </w:rPr>
        <w:t>de</w:t>
      </w:r>
      <w:r>
        <w:rPr>
          <w:color w:val="636466"/>
          <w:spacing w:val="-8"/>
          <w:sz w:val="14"/>
        </w:rPr>
        <w:t> </w:t>
      </w:r>
      <w:r>
        <w:rPr>
          <w:color w:val="636466"/>
          <w:sz w:val="14"/>
        </w:rPr>
        <w:t>Desarrollo</w:t>
      </w:r>
      <w:r>
        <w:rPr>
          <w:color w:val="636466"/>
          <w:spacing w:val="-9"/>
          <w:sz w:val="14"/>
        </w:rPr>
        <w:t> </w:t>
      </w:r>
      <w:r>
        <w:rPr>
          <w:color w:val="636466"/>
          <w:sz w:val="14"/>
        </w:rPr>
        <w:t>Energético.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2"/>
        </w:rPr>
      </w:pPr>
    </w:p>
    <w:p>
      <w:pPr>
        <w:spacing w:before="109"/>
        <w:ind w:left="2411" w:right="2411" w:firstLine="0"/>
        <w:jc w:val="center"/>
        <w:rPr>
          <w:sz w:val="24"/>
        </w:rPr>
      </w:pPr>
      <w:r>
        <w:rPr>
          <w:color w:val="002A95"/>
          <w:sz w:val="24"/>
        </w:rPr>
        <w:t>Fotografías</w:t>
      </w:r>
    </w:p>
    <w:p>
      <w:pPr>
        <w:pStyle w:val="Heading4"/>
        <w:spacing w:before="12"/>
        <w:ind w:left="2411" w:right="2411"/>
        <w:jc w:val="center"/>
        <w:rPr>
          <w:rFonts w:ascii="Arial" w:hAnsi="Arial"/>
        </w:rPr>
      </w:pPr>
      <w:r>
        <w:rPr>
          <w:rFonts w:ascii="Arial" w:hAnsi="Arial"/>
          <w:color w:val="002A95"/>
          <w:w w:val="110"/>
        </w:rPr>
        <w:t>Informes</w:t>
      </w:r>
      <w:r>
        <w:rPr>
          <w:rFonts w:ascii="Arial" w:hAnsi="Arial"/>
          <w:color w:val="002A95"/>
          <w:spacing w:val="7"/>
          <w:w w:val="110"/>
        </w:rPr>
        <w:t> </w:t>
      </w:r>
      <w:r>
        <w:rPr>
          <w:rFonts w:ascii="Arial" w:hAnsi="Arial"/>
          <w:color w:val="002A95"/>
          <w:w w:val="110"/>
        </w:rPr>
        <w:t>de</w:t>
      </w:r>
      <w:r>
        <w:rPr>
          <w:rFonts w:ascii="Arial" w:hAnsi="Arial"/>
          <w:color w:val="002A95"/>
          <w:spacing w:val="8"/>
          <w:w w:val="110"/>
        </w:rPr>
        <w:t> </w:t>
      </w:r>
      <w:r>
        <w:rPr>
          <w:rFonts w:ascii="Arial" w:hAnsi="Arial"/>
          <w:color w:val="002A95"/>
          <w:w w:val="110"/>
        </w:rPr>
        <w:t>Evaluación</w:t>
      </w:r>
      <w:r>
        <w:rPr>
          <w:rFonts w:ascii="Arial" w:hAnsi="Arial"/>
          <w:color w:val="002A95"/>
          <w:spacing w:val="8"/>
          <w:w w:val="110"/>
        </w:rPr>
        <w:t> </w:t>
      </w:r>
      <w:r>
        <w:rPr>
          <w:rFonts w:ascii="Arial" w:hAnsi="Arial"/>
          <w:color w:val="002A95"/>
          <w:w w:val="110"/>
        </w:rPr>
        <w:t>Socioeconómica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"/>
        <w:rPr>
          <w:rFonts w:ascii="Arial"/>
          <w:b/>
          <w:sz w:val="21"/>
        </w:rPr>
      </w:pPr>
    </w:p>
    <w:p>
      <w:pPr>
        <w:pStyle w:val="Heading5"/>
        <w:spacing w:before="0"/>
        <w:ind w:right="130"/>
        <w:jc w:val="right"/>
      </w:pPr>
      <w:r>
        <w:rPr>
          <w:color w:val="002A95"/>
        </w:rPr>
        <w:t>57</w:t>
      </w:r>
    </w:p>
    <w:p>
      <w:pPr>
        <w:spacing w:after="0"/>
        <w:jc w:val="right"/>
        <w:sectPr>
          <w:pgSz w:w="12240" w:h="15840"/>
          <w:pgMar w:top="1500" w:bottom="280" w:left="460" w:right="460"/>
        </w:sectPr>
      </w:pPr>
    </w:p>
    <w:p>
      <w:pPr>
        <w:pStyle w:val="BodyText"/>
        <w:rPr>
          <w:rFonts w:ascii="Tahoma"/>
          <w:b/>
          <w:sz w:val="20"/>
        </w:rPr>
      </w:pPr>
      <w:r>
        <w:rPr/>
        <w:pict>
          <v:group style="position:absolute;margin-left:0pt;margin-top:19.200001pt;width:545.3pt;height:741.6pt;mso-position-horizontal-relative:page;mso-position-vertical-relative:page;z-index:-17144832" coordorigin="0,384" coordsize="10906,14832">
            <v:shape style="position:absolute;left:0;top:384;width:10906;height:14832" type="#_x0000_t75" stroked="false">
              <v:imagedata r:id="rId7" o:title=""/>
            </v:shape>
            <v:shape style="position:absolute;left:3013;top:2340;width:2940;height:2945" type="#_x0000_t75" stroked="false">
              <v:imagedata r:id="rId95" o:title=""/>
            </v:shape>
            <v:shape style="position:absolute;left:3126;top:2455;width:2715;height:2715" type="#_x0000_t75" stroked="false">
              <v:imagedata r:id="rId98" o:title=""/>
            </v:shape>
            <v:shape style="position:absolute;left:6314;top:2340;width:2940;height:2945" type="#_x0000_t75" stroked="false">
              <v:imagedata r:id="rId95" o:title=""/>
            </v:shape>
            <v:shape style="position:absolute;left:6427;top:2455;width:2715;height:2715" type="#_x0000_t75" stroked="false">
              <v:imagedata r:id="rId99" o:title=""/>
            </v:shape>
            <w10:wrap type="none"/>
          </v:group>
        </w:pic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8"/>
        <w:rPr>
          <w:rFonts w:ascii="Tahoma"/>
          <w:b/>
          <w:sz w:val="28"/>
        </w:rPr>
      </w:pPr>
    </w:p>
    <w:p>
      <w:pPr>
        <w:spacing w:before="113"/>
        <w:ind w:left="120" w:right="0" w:firstLine="0"/>
        <w:jc w:val="left"/>
        <w:rPr>
          <w:rFonts w:ascii="Tahoma"/>
          <w:b/>
          <w:sz w:val="18"/>
        </w:rPr>
      </w:pPr>
      <w:r>
        <w:rPr>
          <w:rFonts w:ascii="Tahoma"/>
          <w:b/>
          <w:color w:val="002A95"/>
          <w:sz w:val="18"/>
        </w:rPr>
        <w:t>58</w:t>
      </w:r>
    </w:p>
    <w:p>
      <w:pPr>
        <w:spacing w:after="0"/>
        <w:jc w:val="left"/>
        <w:rPr>
          <w:rFonts w:ascii="Tahoma"/>
          <w:sz w:val="18"/>
        </w:rPr>
        <w:sectPr>
          <w:pgSz w:w="12240" w:h="15840"/>
          <w:pgMar w:top="1500" w:bottom="280" w:left="460" w:right="460"/>
        </w:sectPr>
      </w:pPr>
    </w:p>
    <w:p>
      <w:pPr>
        <w:pStyle w:val="BodyText"/>
        <w:rPr>
          <w:rFonts w:ascii="Tahoma"/>
          <w:b/>
          <w:sz w:val="20"/>
        </w:rPr>
      </w:pPr>
      <w:r>
        <w:rPr/>
        <w:drawing>
          <wp:anchor distT="0" distB="0" distL="0" distR="0" allowOverlap="1" layoutInCell="1" locked="0" behindDoc="1" simplePos="0" relativeHeight="486172160">
            <wp:simplePos x="0" y="0"/>
            <wp:positionH relativeFrom="page">
              <wp:posOffset>877824</wp:posOffset>
            </wp:positionH>
            <wp:positionV relativeFrom="page">
              <wp:posOffset>243840</wp:posOffset>
            </wp:positionV>
            <wp:extent cx="6894576" cy="9418319"/>
            <wp:effectExtent l="0" t="0" r="0" b="0"/>
            <wp:wrapNone/>
            <wp:docPr id="29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4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94576" cy="94183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75744">
            <wp:simplePos x="0" y="0"/>
            <wp:positionH relativeFrom="page">
              <wp:posOffset>9000</wp:posOffset>
            </wp:positionH>
            <wp:positionV relativeFrom="page">
              <wp:posOffset>8978</wp:posOffset>
            </wp:positionV>
            <wp:extent cx="7763399" cy="10049421"/>
            <wp:effectExtent l="0" t="0" r="0" b="0"/>
            <wp:wrapNone/>
            <wp:docPr id="31" name="image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95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63399" cy="100494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8"/>
        <w:rPr>
          <w:rFonts w:ascii="Tahoma"/>
          <w:b/>
          <w:sz w:val="28"/>
        </w:rPr>
      </w:pPr>
    </w:p>
    <w:p>
      <w:pPr>
        <w:pStyle w:val="Heading5"/>
        <w:spacing w:before="113"/>
        <w:ind w:right="122"/>
        <w:jc w:val="right"/>
      </w:pPr>
      <w:r>
        <w:rPr>
          <w:color w:val="002A95"/>
        </w:rPr>
        <w:t>59</w:t>
      </w:r>
    </w:p>
    <w:p>
      <w:pPr>
        <w:spacing w:after="0"/>
        <w:jc w:val="right"/>
        <w:sectPr>
          <w:pgSz w:w="12240" w:h="15840"/>
          <w:pgMar w:top="1500" w:bottom="280" w:left="460" w:right="460"/>
        </w:sectPr>
      </w:pPr>
    </w:p>
    <w:p>
      <w:pPr>
        <w:pStyle w:val="BodyText"/>
        <w:rPr>
          <w:rFonts w:ascii="Tahoma"/>
          <w:b/>
          <w:sz w:val="20"/>
        </w:rPr>
      </w:pPr>
      <w:r>
        <w:rPr/>
        <w:pict>
          <v:shape style="position:absolute;margin-left:28.4762pt;margin-top:737.027893pt;width:11.85pt;height:12.1pt;mso-position-horizontal-relative:page;mso-position-vertical-relative:page;z-index:-17143296" type="#_x0000_t202" filled="false" stroked="false">
            <v:textbox inset="0,0,0,0">
              <w:txbxContent>
                <w:p>
                  <w:pPr>
                    <w:spacing w:before="13"/>
                    <w:ind w:left="0" w:right="0" w:firstLine="0"/>
                    <w:jc w:val="left"/>
                    <w:rPr>
                      <w:rFonts w:ascii="Tahoma"/>
                      <w:b/>
                      <w:sz w:val="18"/>
                    </w:rPr>
                  </w:pPr>
                  <w:r>
                    <w:rPr>
                      <w:rFonts w:ascii="Tahoma"/>
                      <w:b/>
                      <w:color w:val="002A95"/>
                      <w:sz w:val="18"/>
                    </w:rPr>
                    <w:t>60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0pt;margin-top:0pt;width:612pt;height:792pt;mso-position-horizontal-relative:page;mso-position-vertical-relative:page;z-index:-17142784" coordorigin="0,0" coordsize="12240,15840">
            <v:shape style="position:absolute;left:0;top:0;width:12240;height:15840" type="#_x0000_t75" stroked="false">
              <v:imagedata r:id="rId101" o:title=""/>
            </v:shape>
            <v:shape style="position:absolute;left:4155;top:8522;width:2036;height:811" type="#_x0000_t75" stroked="false">
              <v:imagedata r:id="rId6" o:title=""/>
            </v:shape>
            <w10:wrap type="none"/>
          </v:group>
        </w:pic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7"/>
        <w:rPr>
          <w:rFonts w:ascii="Tahoma"/>
          <w:b/>
          <w:sz w:val="25"/>
        </w:rPr>
      </w:pPr>
    </w:p>
    <w:p>
      <w:pPr>
        <w:spacing w:line="249" w:lineRule="auto" w:before="118"/>
        <w:ind w:left="5918" w:right="4487" w:firstLine="0"/>
        <w:jc w:val="left"/>
        <w:rPr>
          <w:rFonts w:ascii="Arial" w:hAnsi="Arial"/>
          <w:b/>
          <w:sz w:val="14"/>
        </w:rPr>
      </w:pPr>
      <w:r>
        <w:rPr>
          <w:rFonts w:ascii="Arial" w:hAnsi="Arial"/>
          <w:b/>
          <w:color w:val="002D49"/>
          <w:w w:val="105"/>
          <w:sz w:val="14"/>
        </w:rPr>
        <w:t>MINISTERIO</w:t>
      </w:r>
      <w:r>
        <w:rPr>
          <w:rFonts w:ascii="Arial" w:hAnsi="Arial"/>
          <w:b/>
          <w:color w:val="002D49"/>
          <w:spacing w:val="1"/>
          <w:w w:val="105"/>
          <w:sz w:val="14"/>
        </w:rPr>
        <w:t> </w:t>
      </w:r>
      <w:r>
        <w:rPr>
          <w:rFonts w:ascii="Arial" w:hAnsi="Arial"/>
          <w:b/>
          <w:color w:val="002D49"/>
          <w:spacing w:val="-2"/>
          <w:w w:val="105"/>
          <w:sz w:val="14"/>
        </w:rPr>
        <w:t>DE ENERGÍA</w:t>
      </w:r>
      <w:r>
        <w:rPr>
          <w:rFonts w:ascii="Arial" w:hAnsi="Arial"/>
          <w:b/>
          <w:color w:val="002D49"/>
          <w:spacing w:val="-38"/>
          <w:w w:val="105"/>
          <w:sz w:val="14"/>
        </w:rPr>
        <w:t> </w:t>
      </w:r>
      <w:r>
        <w:rPr>
          <w:rFonts w:ascii="Arial" w:hAnsi="Arial"/>
          <w:b/>
          <w:color w:val="002D49"/>
          <w:w w:val="105"/>
          <w:sz w:val="14"/>
        </w:rPr>
        <w:t>Y</w:t>
      </w:r>
      <w:r>
        <w:rPr>
          <w:rFonts w:ascii="Arial" w:hAnsi="Arial"/>
          <w:b/>
          <w:color w:val="002D49"/>
          <w:spacing w:val="-3"/>
          <w:w w:val="105"/>
          <w:sz w:val="14"/>
        </w:rPr>
        <w:t> </w:t>
      </w:r>
      <w:r>
        <w:rPr>
          <w:rFonts w:ascii="Arial" w:hAnsi="Arial"/>
          <w:b/>
          <w:color w:val="002D49"/>
          <w:w w:val="105"/>
          <w:sz w:val="14"/>
        </w:rPr>
        <w:t>MINAS</w:t>
      </w:r>
    </w:p>
    <w:sectPr>
      <w:pgSz w:w="12240" w:h="15840"/>
      <w:pgMar w:top="1500" w:bottom="280" w:left="460" w:right="4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Verdana">
    <w:altName w:val="Verdana"/>
    <w:charset w:val="1"/>
    <w:family w:val="swiss"/>
    <w:pitch w:val="variable"/>
  </w:font>
  <w:font w:name="Tahoma">
    <w:altName w:val="Tahoma"/>
    <w:charset w:val="1"/>
    <w:family w:val="swiss"/>
    <w:pitch w:val="variable"/>
  </w:font>
  <w:font w:name="Arial">
    <w:altName w:val="Arial"/>
    <w:charset w:val="1"/>
    <w:family w:val="swiss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3">
    <w:multiLevelType w:val="hybridMultilevel"/>
    <w:lvl w:ilvl="0">
      <w:start w:val="1"/>
      <w:numFmt w:val="decimal"/>
      <w:lvlText w:val="%1"/>
      <w:lvlJc w:val="left"/>
      <w:pPr>
        <w:ind w:left="980" w:hanging="721"/>
        <w:jc w:val="left"/>
      </w:pPr>
      <w:rPr>
        <w:rFonts w:hint="default" w:ascii="Verdana" w:hAnsi="Verdana" w:eastAsia="Verdana" w:cs="Verdana"/>
        <w:color w:val="636466"/>
        <w:w w:val="56"/>
        <w:sz w:val="14"/>
        <w:szCs w:val="14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840" w:hanging="721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780" w:hanging="721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847" w:hanging="721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4915" w:hanging="721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5982" w:hanging="721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050" w:hanging="721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117" w:hanging="721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185" w:hanging="721"/>
      </w:pPr>
      <w:rPr>
        <w:rFonts w:hint="default"/>
        <w:lang w:val="es-ES" w:eastAsia="en-US" w:bidi="ar-SA"/>
      </w:rPr>
    </w:lvl>
  </w:abstractNum>
  <w:abstractNum w:abstractNumId="2">
    <w:multiLevelType w:val="hybridMultilevel"/>
    <w:lvl w:ilvl="0">
      <w:start w:val="1"/>
      <w:numFmt w:val="lowerLetter"/>
      <w:lvlText w:val="%1)"/>
      <w:lvlJc w:val="left"/>
      <w:pPr>
        <w:ind w:left="979" w:hanging="345"/>
        <w:jc w:val="right"/>
      </w:pPr>
      <w:rPr>
        <w:rFonts w:hint="default" w:ascii="Verdana" w:hAnsi="Verdana" w:eastAsia="Verdana" w:cs="Verdana"/>
        <w:color w:val="636466"/>
        <w:w w:val="87"/>
        <w:sz w:val="18"/>
        <w:szCs w:val="18"/>
        <w:lang w:val="es-ES" w:eastAsia="en-US" w:bidi="ar-SA"/>
      </w:rPr>
    </w:lvl>
    <w:lvl w:ilvl="1">
      <w:start w:val="3"/>
      <w:numFmt w:val="decimal"/>
      <w:lvlText w:val="%2."/>
      <w:lvlJc w:val="left"/>
      <w:pPr>
        <w:ind w:left="1259" w:hanging="273"/>
        <w:jc w:val="left"/>
      </w:pPr>
      <w:rPr>
        <w:rFonts w:hint="default" w:ascii="Tahoma" w:hAnsi="Tahoma" w:eastAsia="Tahoma" w:cs="Tahoma"/>
        <w:b/>
        <w:bCs/>
        <w:color w:val="002A95"/>
        <w:w w:val="89"/>
        <w:sz w:val="24"/>
        <w:szCs w:val="24"/>
        <w:lang w:val="es-ES" w:eastAsia="en-US" w:bidi="ar-SA"/>
      </w:rPr>
    </w:lvl>
    <w:lvl w:ilvl="2">
      <w:start w:val="0"/>
      <w:numFmt w:val="bullet"/>
      <w:lvlText w:val="•"/>
      <w:lvlJc w:val="left"/>
      <w:pPr>
        <w:ind w:left="1728" w:hanging="273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2197" w:hanging="273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2666" w:hanging="273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3135" w:hanging="273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3604" w:hanging="273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4073" w:hanging="273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4542" w:hanging="273"/>
      </w:pPr>
      <w:rPr>
        <w:rFonts w:hint="default"/>
        <w:lang w:val="es-ES" w:eastAsia="en-US" w:bidi="ar-SA"/>
      </w:rPr>
    </w:lvl>
  </w:abstractNum>
  <w:abstractNum w:abstractNumId="1">
    <w:multiLevelType w:val="hybridMultilevel"/>
    <w:lvl w:ilvl="0">
      <w:start w:val="8"/>
      <w:numFmt w:val="decimal"/>
      <w:lvlText w:val="%1"/>
      <w:lvlJc w:val="left"/>
      <w:pPr>
        <w:ind w:left="1887" w:hanging="747"/>
        <w:jc w:val="left"/>
      </w:pPr>
      <w:rPr>
        <w:rFonts w:hint="default" w:ascii="Arial" w:hAnsi="Arial" w:eastAsia="Arial" w:cs="Arial"/>
        <w:b/>
        <w:bCs/>
        <w:color w:val="FFFFFF"/>
        <w:w w:val="124"/>
        <w:position w:val="15"/>
        <w:sz w:val="20"/>
        <w:szCs w:val="20"/>
        <w:lang w:val="es-ES" w:eastAsia="en-US" w:bidi="ar-SA"/>
      </w:rPr>
    </w:lvl>
    <w:lvl w:ilvl="1">
      <w:start w:val="3"/>
      <w:numFmt w:val="decimal"/>
      <w:lvlText w:val="%2"/>
      <w:lvlJc w:val="left"/>
      <w:pPr>
        <w:ind w:left="2786" w:hanging="1285"/>
        <w:jc w:val="left"/>
      </w:pPr>
      <w:rPr>
        <w:rFonts w:hint="default" w:ascii="Arial" w:hAnsi="Arial" w:eastAsia="Arial" w:cs="Arial"/>
        <w:b/>
        <w:bCs/>
        <w:color w:val="FFFFFF"/>
        <w:w w:val="108"/>
        <w:position w:val="-7"/>
        <w:sz w:val="64"/>
        <w:szCs w:val="64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780" w:hanging="1285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847" w:hanging="1285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4915" w:hanging="1285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5982" w:hanging="1285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050" w:hanging="1285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117" w:hanging="1285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185" w:hanging="1285"/>
      </w:pPr>
      <w:rPr>
        <w:rFonts w:hint="default"/>
        <w:lang w:val="es-ES" w:eastAsia="en-US" w:bidi="ar-SA"/>
      </w:rPr>
    </w:lvl>
  </w:abstractNum>
  <w:abstractNum w:abstractNumId="0">
    <w:multiLevelType w:val="hybridMultilevel"/>
    <w:lvl w:ilvl="0">
      <w:start w:val="2"/>
      <w:numFmt w:val="decimal"/>
      <w:lvlText w:val="%1"/>
      <w:lvlJc w:val="left"/>
      <w:pPr>
        <w:ind w:left="1820" w:hanging="668"/>
        <w:jc w:val="left"/>
      </w:pPr>
      <w:rPr>
        <w:rFonts w:hint="default" w:ascii="Arial" w:hAnsi="Arial" w:eastAsia="Arial" w:cs="Arial"/>
        <w:b/>
        <w:bCs/>
        <w:color w:val="FFFFFF"/>
        <w:w w:val="111"/>
        <w:position w:val="13"/>
        <w:sz w:val="20"/>
        <w:szCs w:val="2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770" w:hanging="668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720" w:hanging="668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4670" w:hanging="668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620" w:hanging="668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570" w:hanging="668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520" w:hanging="668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470" w:hanging="668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420" w:hanging="668"/>
      </w:pPr>
      <w:rPr>
        <w:rFonts w:hint="default"/>
        <w:lang w:val="es-ES" w:eastAsia="en-US" w:bidi="ar-SA"/>
      </w:rPr>
    </w:lvl>
  </w:abstract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Verdana" w:hAnsi="Verdana" w:eastAsia="Verdana" w:cs="Verdana"/>
      <w:lang w:val="es-ES" w:eastAsia="en-US" w:bidi="ar-SA"/>
    </w:rPr>
  </w:style>
  <w:style w:styleId="BodyText" w:type="paragraph">
    <w:name w:val="Body Text"/>
    <w:basedOn w:val="Normal"/>
    <w:uiPriority w:val="1"/>
    <w:qFormat/>
    <w:pPr/>
    <w:rPr>
      <w:rFonts w:ascii="Verdana" w:hAnsi="Verdana" w:eastAsia="Verdana" w:cs="Verdana"/>
      <w:sz w:val="18"/>
      <w:szCs w:val="18"/>
      <w:lang w:val="es-ES" w:eastAsia="en-US" w:bidi="ar-SA"/>
    </w:rPr>
  </w:style>
  <w:style w:styleId="Heading1" w:type="paragraph">
    <w:name w:val="Heading 1"/>
    <w:basedOn w:val="Normal"/>
    <w:uiPriority w:val="1"/>
    <w:qFormat/>
    <w:pPr>
      <w:spacing w:before="264"/>
      <w:ind w:left="22"/>
      <w:jc w:val="center"/>
      <w:outlineLvl w:val="1"/>
    </w:pPr>
    <w:rPr>
      <w:rFonts w:ascii="Arial" w:hAnsi="Arial" w:eastAsia="Arial" w:cs="Arial"/>
      <w:b/>
      <w:bCs/>
      <w:sz w:val="109"/>
      <w:szCs w:val="109"/>
      <w:lang w:val="es-ES" w:eastAsia="en-US" w:bidi="ar-SA"/>
    </w:rPr>
  </w:style>
  <w:style w:styleId="Heading2" w:type="paragraph">
    <w:name w:val="Heading 2"/>
    <w:basedOn w:val="Normal"/>
    <w:uiPriority w:val="1"/>
    <w:qFormat/>
    <w:pPr>
      <w:spacing w:before="34"/>
      <w:ind w:left="37" w:right="2411"/>
      <w:jc w:val="center"/>
      <w:outlineLvl w:val="2"/>
    </w:pPr>
    <w:rPr>
      <w:rFonts w:ascii="Arial" w:hAnsi="Arial" w:eastAsia="Arial" w:cs="Arial"/>
      <w:b/>
      <w:bCs/>
      <w:sz w:val="66"/>
      <w:szCs w:val="66"/>
      <w:lang w:val="es-ES" w:eastAsia="en-US" w:bidi="ar-SA"/>
    </w:rPr>
  </w:style>
  <w:style w:styleId="Heading3" w:type="paragraph">
    <w:name w:val="Heading 3"/>
    <w:basedOn w:val="Normal"/>
    <w:uiPriority w:val="1"/>
    <w:qFormat/>
    <w:pPr>
      <w:spacing w:before="154"/>
      <w:ind w:left="980"/>
      <w:outlineLvl w:val="3"/>
    </w:pPr>
    <w:rPr>
      <w:rFonts w:ascii="Arial" w:hAnsi="Arial" w:eastAsia="Arial" w:cs="Arial"/>
      <w:b/>
      <w:bCs/>
      <w:sz w:val="36"/>
      <w:szCs w:val="36"/>
      <w:lang w:val="es-ES" w:eastAsia="en-US" w:bidi="ar-SA"/>
    </w:rPr>
  </w:style>
  <w:style w:styleId="Heading4" w:type="paragraph">
    <w:name w:val="Heading 4"/>
    <w:basedOn w:val="Normal"/>
    <w:uiPriority w:val="1"/>
    <w:qFormat/>
    <w:pPr>
      <w:ind w:left="1820"/>
      <w:outlineLvl w:val="4"/>
    </w:pPr>
    <w:rPr>
      <w:rFonts w:ascii="Tahoma" w:hAnsi="Tahoma" w:eastAsia="Tahoma" w:cs="Tahoma"/>
      <w:b/>
      <w:bCs/>
      <w:sz w:val="24"/>
      <w:szCs w:val="24"/>
      <w:lang w:val="es-ES" w:eastAsia="en-US" w:bidi="ar-SA"/>
    </w:rPr>
  </w:style>
  <w:style w:styleId="Heading5" w:type="paragraph">
    <w:name w:val="Heading 5"/>
    <w:basedOn w:val="Normal"/>
    <w:uiPriority w:val="1"/>
    <w:qFormat/>
    <w:pPr>
      <w:spacing w:before="13"/>
      <w:outlineLvl w:val="5"/>
    </w:pPr>
    <w:rPr>
      <w:rFonts w:ascii="Tahoma" w:hAnsi="Tahoma" w:eastAsia="Tahoma" w:cs="Tahoma"/>
      <w:b/>
      <w:bCs/>
      <w:sz w:val="18"/>
      <w:szCs w:val="18"/>
      <w:lang w:val="es-ES" w:eastAsia="en-US" w:bidi="ar-SA"/>
    </w:rPr>
  </w:style>
  <w:style w:styleId="ListParagraph" w:type="paragraph">
    <w:name w:val="List Paragraph"/>
    <w:basedOn w:val="Normal"/>
    <w:uiPriority w:val="1"/>
    <w:qFormat/>
    <w:pPr>
      <w:ind w:left="1887"/>
    </w:pPr>
    <w:rPr>
      <w:rFonts w:ascii="Verdana" w:hAnsi="Verdana" w:eastAsia="Verdana" w:cs="Verdana"/>
      <w:lang w:val="es-ES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es-E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jpe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hyperlink" Target="http://www.mem.gob.gt/" TargetMode="External"/><Relationship Id="rId17" Type="http://schemas.openxmlformats.org/officeDocument/2006/relationships/image" Target="media/image12.png"/><Relationship Id="rId18" Type="http://schemas.openxmlformats.org/officeDocument/2006/relationships/image" Target="media/image13.png"/><Relationship Id="rId19" Type="http://schemas.openxmlformats.org/officeDocument/2006/relationships/image" Target="media/image14.jpeg"/><Relationship Id="rId20" Type="http://schemas.openxmlformats.org/officeDocument/2006/relationships/image" Target="media/image15.jpeg"/><Relationship Id="rId21" Type="http://schemas.openxmlformats.org/officeDocument/2006/relationships/image" Target="media/image16.jpeg"/><Relationship Id="rId22" Type="http://schemas.openxmlformats.org/officeDocument/2006/relationships/image" Target="media/image17.jpeg"/><Relationship Id="rId23" Type="http://schemas.openxmlformats.org/officeDocument/2006/relationships/image" Target="media/image18.jpeg"/><Relationship Id="rId24" Type="http://schemas.openxmlformats.org/officeDocument/2006/relationships/image" Target="media/image19.jpeg"/><Relationship Id="rId25" Type="http://schemas.openxmlformats.org/officeDocument/2006/relationships/image" Target="media/image20.png"/><Relationship Id="rId26" Type="http://schemas.openxmlformats.org/officeDocument/2006/relationships/image" Target="media/image21.png"/><Relationship Id="rId27" Type="http://schemas.openxmlformats.org/officeDocument/2006/relationships/image" Target="media/image22.png"/><Relationship Id="rId28" Type="http://schemas.openxmlformats.org/officeDocument/2006/relationships/image" Target="media/image23.png"/><Relationship Id="rId29" Type="http://schemas.openxmlformats.org/officeDocument/2006/relationships/image" Target="media/image24.jpeg"/><Relationship Id="rId30" Type="http://schemas.openxmlformats.org/officeDocument/2006/relationships/image" Target="media/image25.png"/><Relationship Id="rId31" Type="http://schemas.openxmlformats.org/officeDocument/2006/relationships/image" Target="media/image26.png"/><Relationship Id="rId32" Type="http://schemas.openxmlformats.org/officeDocument/2006/relationships/image" Target="media/image27.png"/><Relationship Id="rId33" Type="http://schemas.openxmlformats.org/officeDocument/2006/relationships/image" Target="media/image28.png"/><Relationship Id="rId34" Type="http://schemas.openxmlformats.org/officeDocument/2006/relationships/image" Target="media/image29.jpeg"/><Relationship Id="rId35" Type="http://schemas.openxmlformats.org/officeDocument/2006/relationships/image" Target="media/image30.jpeg"/><Relationship Id="rId36" Type="http://schemas.openxmlformats.org/officeDocument/2006/relationships/image" Target="media/image31.png"/><Relationship Id="rId37" Type="http://schemas.openxmlformats.org/officeDocument/2006/relationships/image" Target="media/image32.jpeg"/><Relationship Id="rId38" Type="http://schemas.openxmlformats.org/officeDocument/2006/relationships/image" Target="media/image33.jpeg"/><Relationship Id="rId39" Type="http://schemas.openxmlformats.org/officeDocument/2006/relationships/image" Target="media/image34.png"/><Relationship Id="rId40" Type="http://schemas.openxmlformats.org/officeDocument/2006/relationships/image" Target="media/image35.png"/><Relationship Id="rId41" Type="http://schemas.openxmlformats.org/officeDocument/2006/relationships/image" Target="media/image36.jpeg"/><Relationship Id="rId42" Type="http://schemas.openxmlformats.org/officeDocument/2006/relationships/image" Target="media/image37.png"/><Relationship Id="rId43" Type="http://schemas.openxmlformats.org/officeDocument/2006/relationships/image" Target="media/image38.jpeg"/><Relationship Id="rId44" Type="http://schemas.openxmlformats.org/officeDocument/2006/relationships/image" Target="media/image39.jpeg"/><Relationship Id="rId45" Type="http://schemas.openxmlformats.org/officeDocument/2006/relationships/image" Target="media/image40.jpeg"/><Relationship Id="rId46" Type="http://schemas.openxmlformats.org/officeDocument/2006/relationships/image" Target="media/image41.png"/><Relationship Id="rId47" Type="http://schemas.openxmlformats.org/officeDocument/2006/relationships/image" Target="media/image42.png"/><Relationship Id="rId48" Type="http://schemas.openxmlformats.org/officeDocument/2006/relationships/image" Target="media/image43.png"/><Relationship Id="rId49" Type="http://schemas.openxmlformats.org/officeDocument/2006/relationships/image" Target="media/image44.png"/><Relationship Id="rId50" Type="http://schemas.openxmlformats.org/officeDocument/2006/relationships/image" Target="media/image45.png"/><Relationship Id="rId51" Type="http://schemas.openxmlformats.org/officeDocument/2006/relationships/image" Target="media/image46.png"/><Relationship Id="rId52" Type="http://schemas.openxmlformats.org/officeDocument/2006/relationships/image" Target="media/image47.png"/><Relationship Id="rId53" Type="http://schemas.openxmlformats.org/officeDocument/2006/relationships/image" Target="media/image48.png"/><Relationship Id="rId54" Type="http://schemas.openxmlformats.org/officeDocument/2006/relationships/image" Target="media/image49.png"/><Relationship Id="rId55" Type="http://schemas.openxmlformats.org/officeDocument/2006/relationships/image" Target="media/image50.png"/><Relationship Id="rId56" Type="http://schemas.openxmlformats.org/officeDocument/2006/relationships/image" Target="media/image51.png"/><Relationship Id="rId57" Type="http://schemas.openxmlformats.org/officeDocument/2006/relationships/image" Target="media/image52.png"/><Relationship Id="rId58" Type="http://schemas.openxmlformats.org/officeDocument/2006/relationships/image" Target="media/image53.png"/><Relationship Id="rId59" Type="http://schemas.openxmlformats.org/officeDocument/2006/relationships/image" Target="media/image54.png"/><Relationship Id="rId60" Type="http://schemas.openxmlformats.org/officeDocument/2006/relationships/image" Target="media/image55.png"/><Relationship Id="rId61" Type="http://schemas.openxmlformats.org/officeDocument/2006/relationships/image" Target="media/image56.png"/><Relationship Id="rId62" Type="http://schemas.openxmlformats.org/officeDocument/2006/relationships/image" Target="media/image57.png"/><Relationship Id="rId63" Type="http://schemas.openxmlformats.org/officeDocument/2006/relationships/image" Target="media/image58.png"/><Relationship Id="rId64" Type="http://schemas.openxmlformats.org/officeDocument/2006/relationships/image" Target="media/image59.png"/><Relationship Id="rId65" Type="http://schemas.openxmlformats.org/officeDocument/2006/relationships/image" Target="media/image60.png"/><Relationship Id="rId66" Type="http://schemas.openxmlformats.org/officeDocument/2006/relationships/image" Target="media/image61.png"/><Relationship Id="rId67" Type="http://schemas.openxmlformats.org/officeDocument/2006/relationships/image" Target="media/image62.png"/><Relationship Id="rId68" Type="http://schemas.openxmlformats.org/officeDocument/2006/relationships/image" Target="media/image63.png"/><Relationship Id="rId69" Type="http://schemas.openxmlformats.org/officeDocument/2006/relationships/image" Target="media/image64.png"/><Relationship Id="rId70" Type="http://schemas.openxmlformats.org/officeDocument/2006/relationships/image" Target="media/image65.png"/><Relationship Id="rId71" Type="http://schemas.openxmlformats.org/officeDocument/2006/relationships/image" Target="media/image66.png"/><Relationship Id="rId72" Type="http://schemas.openxmlformats.org/officeDocument/2006/relationships/image" Target="media/image67.png"/><Relationship Id="rId73" Type="http://schemas.openxmlformats.org/officeDocument/2006/relationships/image" Target="media/image68.png"/><Relationship Id="rId74" Type="http://schemas.openxmlformats.org/officeDocument/2006/relationships/image" Target="media/image69.png"/><Relationship Id="rId75" Type="http://schemas.openxmlformats.org/officeDocument/2006/relationships/image" Target="media/image70.png"/><Relationship Id="rId76" Type="http://schemas.openxmlformats.org/officeDocument/2006/relationships/image" Target="media/image71.png"/><Relationship Id="rId77" Type="http://schemas.openxmlformats.org/officeDocument/2006/relationships/image" Target="media/image72.png"/><Relationship Id="rId78" Type="http://schemas.openxmlformats.org/officeDocument/2006/relationships/image" Target="media/image73.png"/><Relationship Id="rId79" Type="http://schemas.openxmlformats.org/officeDocument/2006/relationships/image" Target="media/image74.png"/><Relationship Id="rId80" Type="http://schemas.openxmlformats.org/officeDocument/2006/relationships/image" Target="media/image75.png"/><Relationship Id="rId81" Type="http://schemas.openxmlformats.org/officeDocument/2006/relationships/image" Target="media/image76.png"/><Relationship Id="rId82" Type="http://schemas.openxmlformats.org/officeDocument/2006/relationships/image" Target="media/image77.png"/><Relationship Id="rId83" Type="http://schemas.openxmlformats.org/officeDocument/2006/relationships/image" Target="media/image78.png"/><Relationship Id="rId84" Type="http://schemas.openxmlformats.org/officeDocument/2006/relationships/image" Target="media/image79.png"/><Relationship Id="rId85" Type="http://schemas.openxmlformats.org/officeDocument/2006/relationships/image" Target="media/image80.png"/><Relationship Id="rId86" Type="http://schemas.openxmlformats.org/officeDocument/2006/relationships/image" Target="media/image81.png"/><Relationship Id="rId87" Type="http://schemas.openxmlformats.org/officeDocument/2006/relationships/image" Target="media/image82.png"/><Relationship Id="rId88" Type="http://schemas.openxmlformats.org/officeDocument/2006/relationships/image" Target="media/image83.png"/><Relationship Id="rId89" Type="http://schemas.openxmlformats.org/officeDocument/2006/relationships/image" Target="media/image84.png"/><Relationship Id="rId90" Type="http://schemas.openxmlformats.org/officeDocument/2006/relationships/image" Target="media/image85.png"/><Relationship Id="rId91" Type="http://schemas.openxmlformats.org/officeDocument/2006/relationships/image" Target="media/image86.png"/><Relationship Id="rId92" Type="http://schemas.openxmlformats.org/officeDocument/2006/relationships/image" Target="media/image87.png"/><Relationship Id="rId93" Type="http://schemas.openxmlformats.org/officeDocument/2006/relationships/image" Target="media/image88.jpeg"/><Relationship Id="rId94" Type="http://schemas.openxmlformats.org/officeDocument/2006/relationships/image" Target="media/image89.jpeg"/><Relationship Id="rId95" Type="http://schemas.openxmlformats.org/officeDocument/2006/relationships/image" Target="media/image90.png"/><Relationship Id="rId96" Type="http://schemas.openxmlformats.org/officeDocument/2006/relationships/image" Target="media/image91.png"/><Relationship Id="rId97" Type="http://schemas.openxmlformats.org/officeDocument/2006/relationships/image" Target="media/image92.png"/><Relationship Id="rId98" Type="http://schemas.openxmlformats.org/officeDocument/2006/relationships/image" Target="media/image93.png"/><Relationship Id="rId99" Type="http://schemas.openxmlformats.org/officeDocument/2006/relationships/image" Target="media/image94.png"/><Relationship Id="rId100" Type="http://schemas.openxmlformats.org/officeDocument/2006/relationships/image" Target="media/image95.png"/><Relationship Id="rId101" Type="http://schemas.openxmlformats.org/officeDocument/2006/relationships/image" Target="media/image96.png"/><Relationship Id="rId102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2022-12-19T18:14:27Z</dcterms:created>
  <dcterms:modified xsi:type="dcterms:W3CDTF">2022-12-19T18:14:27Z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2022-12-19T00:00:00Z</vt:filetime>
  </property>
  <property fmtid="{D5CDD505-2E9C-101B-9397-08002B2CF9AE}" pid="3" name="Creator">
    <vt:lpwstr>Adobe InDesign 18.0 (Windows)</vt:lpwstr>
  </property>
  <property fmtid="{D5CDD505-2E9C-101B-9397-08002B2CF9AE}" pid="4" name="LastSaved">
    <vt:filetime>2022-12-19T00:00:00Z</vt:filetime>
  </property>
</Properties>
</file>