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669A2" w14:textId="77777777" w:rsidR="00BA0A18" w:rsidRPr="000318F4" w:rsidRDefault="00BA0A18" w:rsidP="00254150">
      <w:pPr>
        <w:pStyle w:val="Ttulo"/>
        <w:spacing w:before="0"/>
        <w:ind w:left="0" w:firstLine="0"/>
        <w:jc w:val="center"/>
        <w:rPr>
          <w:rFonts w:ascii="Altivo Light" w:eastAsia="Titillium Lt" w:hAnsi="Altivo Light" w:cs="Titillium Lt"/>
          <w:color w:val="002060"/>
          <w:sz w:val="28"/>
          <w:szCs w:val="28"/>
          <w:lang w:val="es-GT"/>
        </w:rPr>
      </w:pPr>
    </w:p>
    <w:p w14:paraId="4E7494D6" w14:textId="0C122276" w:rsidR="00093798" w:rsidRPr="000318F4" w:rsidRDefault="00105635" w:rsidP="00254150">
      <w:pPr>
        <w:pStyle w:val="Ttulo"/>
        <w:spacing w:before="0"/>
        <w:ind w:left="0" w:firstLine="0"/>
        <w:jc w:val="center"/>
        <w:rPr>
          <w:rFonts w:ascii="Altivo Light" w:eastAsia="Titillium Lt" w:hAnsi="Altivo Light" w:cs="Titillium Lt"/>
          <w:color w:val="002060"/>
          <w:sz w:val="28"/>
          <w:szCs w:val="28"/>
          <w:lang w:val="es-GT"/>
        </w:rPr>
      </w:pPr>
      <w:r w:rsidRPr="000318F4">
        <w:rPr>
          <w:rFonts w:ascii="Altivo Light" w:eastAsia="Titillium Lt" w:hAnsi="Altivo Light" w:cs="Titillium Lt"/>
          <w:color w:val="002060"/>
          <w:sz w:val="28"/>
          <w:szCs w:val="28"/>
          <w:lang w:val="es-GT"/>
        </w:rPr>
        <w:t xml:space="preserve">INSTRUCTIVO PARA SOLICITUD </w:t>
      </w:r>
      <w:r w:rsidR="00441A2B">
        <w:rPr>
          <w:rFonts w:ascii="Altivo Light" w:eastAsia="Titillium Lt" w:hAnsi="Altivo Light" w:cs="Titillium Lt"/>
          <w:color w:val="002060"/>
          <w:sz w:val="28"/>
          <w:szCs w:val="28"/>
          <w:lang w:val="es-GT"/>
        </w:rPr>
        <w:t xml:space="preserve">DE ACTUALIZACIÓN </w:t>
      </w:r>
      <w:r w:rsidR="00730E0E">
        <w:rPr>
          <w:rFonts w:ascii="Altivo Light" w:eastAsia="Titillium Lt" w:hAnsi="Altivo Light" w:cs="Titillium Lt"/>
          <w:color w:val="002060"/>
          <w:sz w:val="28"/>
          <w:szCs w:val="28"/>
          <w:lang w:val="es-GT"/>
        </w:rPr>
        <w:t xml:space="preserve">DE DATOS </w:t>
      </w:r>
      <w:r w:rsidRPr="000318F4">
        <w:rPr>
          <w:rFonts w:ascii="Altivo Light" w:eastAsia="Titillium Lt" w:hAnsi="Altivo Light" w:cs="Titillium Lt"/>
          <w:color w:val="002060"/>
          <w:sz w:val="28"/>
          <w:szCs w:val="28"/>
          <w:lang w:val="es-GT"/>
        </w:rPr>
        <w:t xml:space="preserve">DE </w:t>
      </w:r>
      <w:r w:rsidR="004F1712" w:rsidRPr="000318F4">
        <w:rPr>
          <w:rFonts w:ascii="Altivo Light" w:eastAsia="Titillium Lt" w:hAnsi="Altivo Light" w:cs="Titillium Lt"/>
          <w:color w:val="002060"/>
          <w:sz w:val="28"/>
          <w:szCs w:val="28"/>
          <w:lang w:val="es-GT"/>
        </w:rPr>
        <w:t>REGISTRO DE</w:t>
      </w:r>
      <w:r w:rsidR="00086C02">
        <w:rPr>
          <w:rFonts w:ascii="Altivo Light" w:eastAsia="Titillium Lt" w:hAnsi="Altivo Light" w:cs="Titillium Lt"/>
          <w:color w:val="002060"/>
          <w:sz w:val="28"/>
          <w:szCs w:val="28"/>
          <w:lang w:val="es-GT"/>
        </w:rPr>
        <w:t xml:space="preserve"> PRODUCTORES Y</w:t>
      </w:r>
      <w:r w:rsidR="004F1712" w:rsidRPr="000318F4">
        <w:rPr>
          <w:rFonts w:ascii="Altivo Light" w:eastAsia="Titillium Lt" w:hAnsi="Altivo Light" w:cs="Titillium Lt"/>
          <w:color w:val="002060"/>
          <w:sz w:val="28"/>
          <w:szCs w:val="28"/>
          <w:lang w:val="es-GT"/>
        </w:rPr>
        <w:t xml:space="preserve"> </w:t>
      </w:r>
      <w:r w:rsidR="00C436C3" w:rsidRPr="003C0F87">
        <w:rPr>
          <w:rFonts w:ascii="Altivo Light" w:eastAsia="Titillium Lt" w:hAnsi="Altivo Light" w:cs="Titillium Lt"/>
          <w:color w:val="002060"/>
          <w:sz w:val="28"/>
          <w:szCs w:val="30"/>
          <w:lang w:val="es-GT"/>
        </w:rPr>
        <w:t>DISTRIBUIDOR</w:t>
      </w:r>
      <w:r w:rsidR="00441A2B">
        <w:rPr>
          <w:rFonts w:ascii="Altivo Light" w:eastAsia="Titillium Lt" w:hAnsi="Altivo Light" w:cs="Titillium Lt"/>
          <w:color w:val="002060"/>
          <w:sz w:val="28"/>
          <w:szCs w:val="30"/>
          <w:lang w:val="es-GT"/>
        </w:rPr>
        <w:t>A</w:t>
      </w:r>
      <w:r w:rsidR="00C436C3" w:rsidRPr="003C0F87">
        <w:rPr>
          <w:rFonts w:ascii="Altivo Light" w:eastAsia="Titillium Lt" w:hAnsi="Altivo Light" w:cs="Titillium Lt"/>
          <w:color w:val="002060"/>
          <w:sz w:val="28"/>
          <w:szCs w:val="30"/>
          <w:lang w:val="es-GT"/>
        </w:rPr>
        <w:t>S</w:t>
      </w:r>
      <w:r w:rsidR="00C436C3" w:rsidRPr="000318F4">
        <w:rPr>
          <w:rFonts w:ascii="Altivo Light" w:eastAsia="Titillium Lt" w:hAnsi="Altivo Light" w:cs="Titillium Lt"/>
          <w:color w:val="002060"/>
          <w:sz w:val="28"/>
          <w:szCs w:val="28"/>
          <w:lang w:val="es-GT"/>
        </w:rPr>
        <w:t xml:space="preserve"> </w:t>
      </w:r>
      <w:r w:rsidR="004F1712" w:rsidRPr="000318F4">
        <w:rPr>
          <w:rFonts w:ascii="Altivo Light" w:eastAsia="Titillium Lt" w:hAnsi="Altivo Light" w:cs="Titillium Lt"/>
          <w:color w:val="002060"/>
          <w:sz w:val="28"/>
          <w:szCs w:val="28"/>
          <w:lang w:val="es-GT"/>
        </w:rPr>
        <w:t>DE ALCOHOL CARBURANTE</w:t>
      </w:r>
    </w:p>
    <w:p w14:paraId="5A4BD6DB" w14:textId="77777777" w:rsidR="00254150" w:rsidRPr="000318F4" w:rsidRDefault="00254150" w:rsidP="00254150">
      <w:pPr>
        <w:pStyle w:val="Ttulo"/>
        <w:spacing w:before="0"/>
        <w:ind w:left="0" w:firstLine="0"/>
        <w:jc w:val="left"/>
        <w:rPr>
          <w:rFonts w:ascii="Altivo Light" w:eastAsia="Titillium Lt" w:hAnsi="Altivo Light" w:cs="Titillium Lt"/>
          <w:color w:val="002060"/>
          <w:sz w:val="20"/>
          <w:szCs w:val="20"/>
          <w:lang w:val="es-GT"/>
        </w:rPr>
      </w:pPr>
    </w:p>
    <w:p w14:paraId="0907554A" w14:textId="7E9CA3FB" w:rsidR="00DE5805" w:rsidRPr="000318F4" w:rsidRDefault="00E82EB3" w:rsidP="00254150">
      <w:pPr>
        <w:pStyle w:val="Ttulo"/>
        <w:spacing w:before="0"/>
        <w:ind w:left="0" w:firstLine="0"/>
        <w:jc w:val="left"/>
        <w:rPr>
          <w:rFonts w:ascii="Altivo Light" w:eastAsia="Titillium Lt" w:hAnsi="Altivo Light" w:cs="Titillium Lt"/>
          <w:color w:val="002060"/>
          <w:sz w:val="24"/>
          <w:szCs w:val="24"/>
          <w:lang w:val="es-GT"/>
        </w:rPr>
      </w:pPr>
      <w:r w:rsidRPr="000318F4">
        <w:rPr>
          <w:rFonts w:ascii="Altivo Light" w:eastAsia="Titillium Lt" w:hAnsi="Altivo Light" w:cs="Titillium Lt"/>
          <w:color w:val="002060"/>
          <w:sz w:val="24"/>
          <w:szCs w:val="24"/>
          <w:lang w:val="es-GT"/>
        </w:rPr>
        <w:t>Descripción del trámite:</w:t>
      </w:r>
    </w:p>
    <w:p w14:paraId="148517FB" w14:textId="59FC43E4" w:rsidR="00DE5805" w:rsidRPr="005304CA" w:rsidRDefault="005421D1">
      <w:pPr>
        <w:rPr>
          <w:rFonts w:ascii="Altivo Light" w:eastAsia="Titillium Lt" w:hAnsi="Altivo Light" w:cs="Titillium Lt"/>
          <w:color w:val="002060"/>
          <w:sz w:val="20"/>
          <w:szCs w:val="20"/>
          <w:lang w:val="es-GT"/>
        </w:rPr>
      </w:pPr>
      <w:r w:rsidRPr="000318F4">
        <w:rPr>
          <w:rFonts w:ascii="Altivo Light" w:hAnsi="Altivo Light"/>
          <w:noProof/>
          <w:color w:val="002060"/>
          <w:lang w:val="es-GT"/>
        </w:rPr>
        <mc:AlternateContent>
          <mc:Choice Requires="wps">
            <w:drawing>
              <wp:anchor distT="0" distB="0" distL="114300" distR="114300" simplePos="0" relativeHeight="251659264" behindDoc="0" locked="0" layoutInCell="1" hidden="0" allowOverlap="1" wp14:anchorId="7257422B" wp14:editId="47982CDB">
                <wp:simplePos x="0" y="0"/>
                <wp:positionH relativeFrom="column">
                  <wp:posOffset>3352800</wp:posOffset>
                </wp:positionH>
                <wp:positionV relativeFrom="paragraph">
                  <wp:posOffset>822960</wp:posOffset>
                </wp:positionV>
                <wp:extent cx="2858135" cy="1971675"/>
                <wp:effectExtent l="0" t="0" r="18415" b="28575"/>
                <wp:wrapNone/>
                <wp:docPr id="14" name="Rectángulo: esquinas redondeadas 14"/>
                <wp:cNvGraphicFramePr/>
                <a:graphic xmlns:a="http://schemas.openxmlformats.org/drawingml/2006/main">
                  <a:graphicData uri="http://schemas.microsoft.com/office/word/2010/wordprocessingShape">
                    <wps:wsp>
                      <wps:cNvSpPr/>
                      <wps:spPr>
                        <a:xfrm>
                          <a:off x="0" y="0"/>
                          <a:ext cx="2858135" cy="1971675"/>
                        </a:xfrm>
                        <a:prstGeom prst="roundRect">
                          <a:avLst>
                            <a:gd name="adj" fmla="val 16667"/>
                          </a:avLst>
                        </a:prstGeom>
                        <a:solidFill>
                          <a:schemeClr val="lt1"/>
                        </a:solidFill>
                        <a:ln w="25400" cap="flat" cmpd="sng">
                          <a:solidFill>
                            <a:srgbClr val="002060"/>
                          </a:solidFill>
                          <a:prstDash val="solid"/>
                          <a:round/>
                          <a:headEnd type="none" w="sm" len="sm"/>
                          <a:tailEnd type="none" w="sm" len="sm"/>
                        </a:ln>
                      </wps:spPr>
                      <wps:txbx>
                        <w:txbxContent>
                          <w:p w14:paraId="0E6B7065" w14:textId="77777777" w:rsidR="00DE5805" w:rsidRPr="005421D1" w:rsidRDefault="00E82EB3" w:rsidP="00A72570">
                            <w:pPr>
                              <w:spacing w:before="96"/>
                              <w:ind w:right="715"/>
                              <w:textDirection w:val="btLr"/>
                              <w:rPr>
                                <w:rFonts w:ascii="Altivo Light" w:eastAsia="Titillium Lt" w:hAnsi="Altivo Light" w:cs="Titillium Lt"/>
                                <w:b/>
                                <w:bCs/>
                                <w:color w:val="002060"/>
                                <w:lang w:val="es-GT"/>
                              </w:rPr>
                            </w:pPr>
                            <w:r w:rsidRPr="005421D1">
                              <w:rPr>
                                <w:rFonts w:ascii="Altivo Light" w:eastAsia="Titillium Lt" w:hAnsi="Altivo Light" w:cs="Titillium Lt"/>
                                <w:b/>
                                <w:bCs/>
                                <w:color w:val="002060"/>
                                <w:lang w:val="es-GT"/>
                              </w:rPr>
                              <w:t>Resultado del trámite:</w:t>
                            </w:r>
                          </w:p>
                          <w:p w14:paraId="4AC3862B" w14:textId="0DB4BA5B" w:rsidR="00DE5805" w:rsidRPr="005421D1" w:rsidRDefault="00F8375E" w:rsidP="00BB116E">
                            <w:pPr>
                              <w:jc w:val="both"/>
                              <w:textDirection w:val="btLr"/>
                              <w:rPr>
                                <w:rFonts w:ascii="Altivo Light" w:eastAsia="Titillium Lt" w:hAnsi="Altivo Light" w:cs="Titillium Lt"/>
                                <w:color w:val="002060"/>
                                <w:sz w:val="18"/>
                                <w:szCs w:val="18"/>
                                <w:lang w:val="es-GT"/>
                              </w:rPr>
                            </w:pPr>
                            <w:r w:rsidRPr="005421D1">
                              <w:rPr>
                                <w:rFonts w:ascii="Altivo Light" w:eastAsia="Titillium Lt" w:hAnsi="Altivo Light" w:cs="Titillium Lt"/>
                                <w:color w:val="002060"/>
                                <w:sz w:val="18"/>
                                <w:szCs w:val="18"/>
                                <w:lang w:val="es-GT"/>
                              </w:rPr>
                              <w:t xml:space="preserve">Actualización </w:t>
                            </w:r>
                            <w:r w:rsidR="00E23F4B" w:rsidRPr="005421D1">
                              <w:rPr>
                                <w:rFonts w:ascii="Altivo Light" w:eastAsia="Titillium Lt" w:hAnsi="Altivo Light" w:cs="Titillium Lt"/>
                                <w:color w:val="002060"/>
                                <w:sz w:val="18"/>
                                <w:szCs w:val="18"/>
                                <w:lang w:val="es-GT"/>
                              </w:rPr>
                              <w:t xml:space="preserve">de Datos del Registro </w:t>
                            </w:r>
                            <w:r w:rsidR="00BD02C7" w:rsidRPr="005421D1">
                              <w:rPr>
                                <w:rFonts w:ascii="Altivo Light" w:eastAsia="Titillium Lt" w:hAnsi="Altivo Light" w:cs="Titillium Lt"/>
                                <w:color w:val="002060"/>
                                <w:sz w:val="18"/>
                                <w:szCs w:val="18"/>
                                <w:lang w:val="es-GT"/>
                              </w:rPr>
                              <w:t>de</w:t>
                            </w:r>
                            <w:r w:rsidR="00086C02">
                              <w:rPr>
                                <w:rFonts w:ascii="Altivo Light" w:eastAsia="Titillium Lt" w:hAnsi="Altivo Light" w:cs="Titillium Lt"/>
                                <w:color w:val="002060"/>
                                <w:sz w:val="18"/>
                                <w:szCs w:val="18"/>
                                <w:lang w:val="es-GT"/>
                              </w:rPr>
                              <w:t xml:space="preserve"> Productores y</w:t>
                            </w:r>
                            <w:r w:rsidR="00BD02C7" w:rsidRPr="005421D1">
                              <w:rPr>
                                <w:rFonts w:ascii="Altivo Light" w:eastAsia="Titillium Lt" w:hAnsi="Altivo Light" w:cs="Titillium Lt"/>
                                <w:color w:val="002060"/>
                                <w:sz w:val="18"/>
                                <w:szCs w:val="18"/>
                                <w:lang w:val="es-GT"/>
                              </w:rPr>
                              <w:t xml:space="preserve"> </w:t>
                            </w:r>
                            <w:r w:rsidR="00B638ED" w:rsidRPr="005421D1">
                              <w:rPr>
                                <w:rFonts w:ascii="Altivo Light" w:eastAsia="Titillium Lt" w:hAnsi="Altivo Light" w:cs="Titillium Lt"/>
                                <w:color w:val="002060"/>
                                <w:sz w:val="18"/>
                                <w:szCs w:val="18"/>
                                <w:lang w:val="es-GT"/>
                              </w:rPr>
                              <w:t>Distribuidora</w:t>
                            </w:r>
                            <w:r w:rsidR="00A61887" w:rsidRPr="005421D1">
                              <w:rPr>
                                <w:rFonts w:ascii="Altivo Light" w:eastAsia="Titillium Lt" w:hAnsi="Altivo Light" w:cs="Titillium Lt"/>
                                <w:color w:val="002060"/>
                                <w:sz w:val="18"/>
                                <w:szCs w:val="18"/>
                                <w:lang w:val="es-GT"/>
                              </w:rPr>
                              <w:t xml:space="preserve">s de </w:t>
                            </w:r>
                            <w:r w:rsidR="00B7776D" w:rsidRPr="005421D1">
                              <w:rPr>
                                <w:rFonts w:ascii="Altivo Light" w:eastAsia="Titillium Lt" w:hAnsi="Altivo Light" w:cs="Titillium Lt"/>
                                <w:color w:val="002060"/>
                                <w:sz w:val="18"/>
                                <w:szCs w:val="18"/>
                                <w:lang w:val="es-GT"/>
                              </w:rPr>
                              <w:t>alcohol carburante</w:t>
                            </w:r>
                            <w:r w:rsidR="00BD02C7" w:rsidRPr="005421D1">
                              <w:rPr>
                                <w:rFonts w:ascii="Altivo Light" w:eastAsia="Titillium Lt" w:hAnsi="Altivo Light" w:cs="Titillium Lt"/>
                                <w:color w:val="002060"/>
                                <w:sz w:val="18"/>
                                <w:szCs w:val="18"/>
                                <w:lang w:val="es-GT"/>
                              </w:rPr>
                              <w:t>.</w:t>
                            </w:r>
                          </w:p>
                          <w:p w14:paraId="547BA3A2" w14:textId="466D1FF7" w:rsidR="00DE5805" w:rsidRPr="005421D1" w:rsidRDefault="00E82EB3" w:rsidP="00A72570">
                            <w:pPr>
                              <w:spacing w:before="96"/>
                              <w:ind w:right="715"/>
                              <w:textDirection w:val="btLr"/>
                              <w:rPr>
                                <w:rFonts w:ascii="Altivo Light" w:eastAsia="Titillium Lt" w:hAnsi="Altivo Light" w:cs="Titillium Lt"/>
                                <w:b/>
                                <w:bCs/>
                                <w:color w:val="002060"/>
                                <w:lang w:val="es-GT"/>
                              </w:rPr>
                            </w:pPr>
                            <w:r w:rsidRPr="005421D1">
                              <w:rPr>
                                <w:rFonts w:ascii="Altivo Light" w:eastAsia="Titillium Lt" w:hAnsi="Altivo Light" w:cs="Titillium Lt"/>
                                <w:b/>
                                <w:bCs/>
                                <w:color w:val="002060"/>
                                <w:lang w:val="es-GT"/>
                              </w:rPr>
                              <w:t>Costo del trámite:</w:t>
                            </w:r>
                          </w:p>
                          <w:p w14:paraId="637033F9" w14:textId="6F8115C9" w:rsidR="00943AD5" w:rsidRPr="005421D1" w:rsidRDefault="007B0ACB" w:rsidP="00BB116E">
                            <w:pPr>
                              <w:jc w:val="both"/>
                              <w:textDirection w:val="btLr"/>
                              <w:rPr>
                                <w:rFonts w:ascii="Altivo Light" w:eastAsia="Titillium Lt" w:hAnsi="Altivo Light" w:cs="Titillium Lt"/>
                                <w:color w:val="002060"/>
                                <w:sz w:val="18"/>
                                <w:szCs w:val="18"/>
                                <w:lang w:val="es-GT"/>
                              </w:rPr>
                            </w:pPr>
                            <w:r w:rsidRPr="005421D1">
                              <w:rPr>
                                <w:rFonts w:ascii="Altivo Light" w:eastAsia="Titillium Lt" w:hAnsi="Altivo Light" w:cs="Titillium Lt"/>
                                <w:color w:val="002060"/>
                                <w:sz w:val="18"/>
                                <w:szCs w:val="18"/>
                                <w:lang w:val="es-GT"/>
                              </w:rPr>
                              <w:t>D</w:t>
                            </w:r>
                            <w:r w:rsidR="00F8375E" w:rsidRPr="005421D1">
                              <w:rPr>
                                <w:rFonts w:ascii="Altivo Light" w:eastAsia="Titillium Lt" w:hAnsi="Altivo Light" w:cs="Titillium Lt"/>
                                <w:color w:val="002060"/>
                                <w:sz w:val="18"/>
                                <w:szCs w:val="18"/>
                                <w:lang w:val="es-GT"/>
                              </w:rPr>
                              <w:t>os</w:t>
                            </w:r>
                            <w:r w:rsidRPr="005421D1">
                              <w:rPr>
                                <w:rFonts w:ascii="Altivo Light" w:eastAsia="Titillium Lt" w:hAnsi="Altivo Light" w:cs="Titillium Lt"/>
                                <w:color w:val="002060"/>
                                <w:sz w:val="18"/>
                                <w:szCs w:val="18"/>
                                <w:lang w:val="es-GT"/>
                              </w:rPr>
                              <w:t xml:space="preserve"> salarios mensuales mínimos vigentes para las actividades no agrícolas </w:t>
                            </w:r>
                            <w:r w:rsidR="000318F4" w:rsidRPr="005421D1">
                              <w:rPr>
                                <w:rFonts w:ascii="Altivo Light" w:eastAsia="Titillium Lt" w:hAnsi="Altivo Light" w:cs="Titillium Lt"/>
                                <w:color w:val="002060"/>
                                <w:sz w:val="18"/>
                                <w:szCs w:val="18"/>
                                <w:lang w:val="es-GT"/>
                              </w:rPr>
                              <w:t>de la Circunscripción Económica uno</w:t>
                            </w:r>
                            <w:r w:rsidRPr="005421D1">
                              <w:rPr>
                                <w:rFonts w:ascii="Altivo Light" w:eastAsia="Titillium Lt" w:hAnsi="Altivo Light" w:cs="Titillium Lt"/>
                                <w:color w:val="002060"/>
                                <w:sz w:val="18"/>
                                <w:szCs w:val="18"/>
                                <w:lang w:val="es-GT"/>
                              </w:rPr>
                              <w:t xml:space="preserve">, según </w:t>
                            </w:r>
                            <w:r w:rsidR="0014064F" w:rsidRPr="005421D1">
                              <w:rPr>
                                <w:rFonts w:ascii="Altivo Light" w:eastAsia="Titillium Lt" w:hAnsi="Altivo Light" w:cs="Titillium Lt"/>
                                <w:color w:val="002060"/>
                                <w:sz w:val="18"/>
                                <w:szCs w:val="18"/>
                                <w:lang w:val="es-GT"/>
                              </w:rPr>
                              <w:t>las tarifas</w:t>
                            </w:r>
                            <w:r w:rsidRPr="005421D1">
                              <w:rPr>
                                <w:rFonts w:ascii="Altivo Light" w:eastAsia="Titillium Lt" w:hAnsi="Altivo Light" w:cs="Titillium Lt"/>
                                <w:color w:val="002060"/>
                                <w:sz w:val="18"/>
                                <w:szCs w:val="18"/>
                                <w:lang w:val="es-GT"/>
                              </w:rPr>
                              <w:t xml:space="preserve"> del Acuerdo Gubernativo Número </w:t>
                            </w:r>
                            <w:r w:rsidR="000318F4" w:rsidRPr="005421D1">
                              <w:rPr>
                                <w:rFonts w:ascii="Altivo Light" w:eastAsia="Titillium Lt" w:hAnsi="Altivo Light" w:cs="Titillium Lt"/>
                                <w:color w:val="002060"/>
                                <w:sz w:val="18"/>
                                <w:szCs w:val="18"/>
                                <w:lang w:val="es-GT"/>
                              </w:rPr>
                              <w:t>257</w:t>
                            </w:r>
                            <w:r w:rsidRPr="005421D1">
                              <w:rPr>
                                <w:rFonts w:ascii="Altivo Light" w:eastAsia="Titillium Lt" w:hAnsi="Altivo Light" w:cs="Titillium Lt"/>
                                <w:color w:val="002060"/>
                                <w:sz w:val="18"/>
                                <w:szCs w:val="18"/>
                                <w:lang w:val="es-GT"/>
                              </w:rPr>
                              <w:t>-</w:t>
                            </w:r>
                            <w:r w:rsidR="000318F4" w:rsidRPr="005421D1">
                              <w:rPr>
                                <w:rFonts w:ascii="Altivo Light" w:eastAsia="Titillium Lt" w:hAnsi="Altivo Light" w:cs="Titillium Lt"/>
                                <w:color w:val="002060"/>
                                <w:sz w:val="18"/>
                                <w:szCs w:val="18"/>
                                <w:lang w:val="es-GT"/>
                              </w:rPr>
                              <w:t>2025.</w:t>
                            </w:r>
                          </w:p>
                          <w:p w14:paraId="37D024CE" w14:textId="77777777" w:rsidR="00DE5805" w:rsidRDefault="00DE5805">
                            <w:pPr>
                              <w:textDirection w:val="btLr"/>
                            </w:pPr>
                          </w:p>
                          <w:p w14:paraId="4AE173EF" w14:textId="0869A573" w:rsidR="00DE5805" w:rsidRDefault="00DE5805">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257422B" id="Rectángulo: esquinas redondeadas 14" o:spid="_x0000_s1026" style="position:absolute;margin-left:264pt;margin-top:64.8pt;width:225.05pt;height:15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" fillcolor="white [3201]" strokecolor="#002060" strokeweight="2pt">
                <v:stroke startarrowwidth="narrow" startarrowlength="short" endarrowwidth="narrow" endarrowlength="short"/>
                <v:textbox inset="2.53958mm,1.2694mm,2.53958mm,1.2694mm">
                  <w:txbxContent>
                    <w:p w14:paraId="0E6B7065" w14:textId="77777777" w:rsidR="00DE5805" w:rsidRPr="005421D1" w:rsidRDefault="00E82EB3" w:rsidP="00A72570">
                      <w:pPr>
                        <w:spacing w:before="96"/>
                        <w:ind w:right="715"/>
                        <w:textDirection w:val="btLr"/>
                        <w:rPr>
                          <w:rFonts w:ascii="Altivo Light" w:eastAsia="Titillium Lt" w:hAnsi="Altivo Light" w:cs="Titillium Lt"/>
                          <w:b/>
                          <w:bCs/>
                          <w:color w:val="002060"/>
                          <w:lang w:val="es-GT"/>
                        </w:rPr>
                      </w:pPr>
                      <w:r w:rsidRPr="005421D1">
                        <w:rPr>
                          <w:rFonts w:ascii="Altivo Light" w:eastAsia="Titillium Lt" w:hAnsi="Altivo Light" w:cs="Titillium Lt"/>
                          <w:b/>
                          <w:bCs/>
                          <w:color w:val="002060"/>
                          <w:lang w:val="es-GT"/>
                        </w:rPr>
                        <w:t>Resultado del trámite:</w:t>
                      </w:r>
                    </w:p>
                    <w:p w14:paraId="4AC3862B" w14:textId="0DB4BA5B" w:rsidR="00DE5805" w:rsidRPr="005421D1" w:rsidRDefault="00F8375E" w:rsidP="00BB116E">
                      <w:pPr>
                        <w:jc w:val="both"/>
                        <w:textDirection w:val="btLr"/>
                        <w:rPr>
                          <w:rFonts w:ascii="Altivo Light" w:eastAsia="Titillium Lt" w:hAnsi="Altivo Light" w:cs="Titillium Lt"/>
                          <w:color w:val="002060"/>
                          <w:sz w:val="18"/>
                          <w:szCs w:val="18"/>
                          <w:lang w:val="es-GT"/>
                        </w:rPr>
                      </w:pPr>
                      <w:r w:rsidRPr="005421D1">
                        <w:rPr>
                          <w:rFonts w:ascii="Altivo Light" w:eastAsia="Titillium Lt" w:hAnsi="Altivo Light" w:cs="Titillium Lt"/>
                          <w:color w:val="002060"/>
                          <w:sz w:val="18"/>
                          <w:szCs w:val="18"/>
                          <w:lang w:val="es-GT"/>
                        </w:rPr>
                        <w:t xml:space="preserve">Actualización </w:t>
                      </w:r>
                      <w:r w:rsidR="00E23F4B" w:rsidRPr="005421D1">
                        <w:rPr>
                          <w:rFonts w:ascii="Altivo Light" w:eastAsia="Titillium Lt" w:hAnsi="Altivo Light" w:cs="Titillium Lt"/>
                          <w:color w:val="002060"/>
                          <w:sz w:val="18"/>
                          <w:szCs w:val="18"/>
                          <w:lang w:val="es-GT"/>
                        </w:rPr>
                        <w:t xml:space="preserve">de Datos del Registro </w:t>
                      </w:r>
                      <w:r w:rsidR="00BD02C7" w:rsidRPr="005421D1">
                        <w:rPr>
                          <w:rFonts w:ascii="Altivo Light" w:eastAsia="Titillium Lt" w:hAnsi="Altivo Light" w:cs="Titillium Lt"/>
                          <w:color w:val="002060"/>
                          <w:sz w:val="18"/>
                          <w:szCs w:val="18"/>
                          <w:lang w:val="es-GT"/>
                        </w:rPr>
                        <w:t>de</w:t>
                      </w:r>
                      <w:r w:rsidR="00086C02">
                        <w:rPr>
                          <w:rFonts w:ascii="Altivo Light" w:eastAsia="Titillium Lt" w:hAnsi="Altivo Light" w:cs="Titillium Lt"/>
                          <w:color w:val="002060"/>
                          <w:sz w:val="18"/>
                          <w:szCs w:val="18"/>
                          <w:lang w:val="es-GT"/>
                        </w:rPr>
                        <w:t xml:space="preserve"> Productores y</w:t>
                      </w:r>
                      <w:r w:rsidR="00BD02C7" w:rsidRPr="005421D1">
                        <w:rPr>
                          <w:rFonts w:ascii="Altivo Light" w:eastAsia="Titillium Lt" w:hAnsi="Altivo Light" w:cs="Titillium Lt"/>
                          <w:color w:val="002060"/>
                          <w:sz w:val="18"/>
                          <w:szCs w:val="18"/>
                          <w:lang w:val="es-GT"/>
                        </w:rPr>
                        <w:t xml:space="preserve"> </w:t>
                      </w:r>
                      <w:r w:rsidR="00B638ED" w:rsidRPr="005421D1">
                        <w:rPr>
                          <w:rFonts w:ascii="Altivo Light" w:eastAsia="Titillium Lt" w:hAnsi="Altivo Light" w:cs="Titillium Lt"/>
                          <w:color w:val="002060"/>
                          <w:sz w:val="18"/>
                          <w:szCs w:val="18"/>
                          <w:lang w:val="es-GT"/>
                        </w:rPr>
                        <w:t>Distribuidora</w:t>
                      </w:r>
                      <w:r w:rsidR="00A61887" w:rsidRPr="005421D1">
                        <w:rPr>
                          <w:rFonts w:ascii="Altivo Light" w:eastAsia="Titillium Lt" w:hAnsi="Altivo Light" w:cs="Titillium Lt"/>
                          <w:color w:val="002060"/>
                          <w:sz w:val="18"/>
                          <w:szCs w:val="18"/>
                          <w:lang w:val="es-GT"/>
                        </w:rPr>
                        <w:t xml:space="preserve">s de </w:t>
                      </w:r>
                      <w:r w:rsidR="00B7776D" w:rsidRPr="005421D1">
                        <w:rPr>
                          <w:rFonts w:ascii="Altivo Light" w:eastAsia="Titillium Lt" w:hAnsi="Altivo Light" w:cs="Titillium Lt"/>
                          <w:color w:val="002060"/>
                          <w:sz w:val="18"/>
                          <w:szCs w:val="18"/>
                          <w:lang w:val="es-GT"/>
                        </w:rPr>
                        <w:t>alcohol carburante</w:t>
                      </w:r>
                      <w:r w:rsidR="00BD02C7" w:rsidRPr="005421D1">
                        <w:rPr>
                          <w:rFonts w:ascii="Altivo Light" w:eastAsia="Titillium Lt" w:hAnsi="Altivo Light" w:cs="Titillium Lt"/>
                          <w:color w:val="002060"/>
                          <w:sz w:val="18"/>
                          <w:szCs w:val="18"/>
                          <w:lang w:val="es-GT"/>
                        </w:rPr>
                        <w:t>.</w:t>
                      </w:r>
                    </w:p>
                    <w:p w14:paraId="547BA3A2" w14:textId="466D1FF7" w:rsidR="00DE5805" w:rsidRPr="005421D1" w:rsidRDefault="00E82EB3" w:rsidP="00A72570">
                      <w:pPr>
                        <w:spacing w:before="96"/>
                        <w:ind w:right="715"/>
                        <w:textDirection w:val="btLr"/>
                        <w:rPr>
                          <w:rFonts w:ascii="Altivo Light" w:eastAsia="Titillium Lt" w:hAnsi="Altivo Light" w:cs="Titillium Lt"/>
                          <w:b/>
                          <w:bCs/>
                          <w:color w:val="002060"/>
                          <w:lang w:val="es-GT"/>
                        </w:rPr>
                      </w:pPr>
                      <w:r w:rsidRPr="005421D1">
                        <w:rPr>
                          <w:rFonts w:ascii="Altivo Light" w:eastAsia="Titillium Lt" w:hAnsi="Altivo Light" w:cs="Titillium Lt"/>
                          <w:b/>
                          <w:bCs/>
                          <w:color w:val="002060"/>
                          <w:lang w:val="es-GT"/>
                        </w:rPr>
                        <w:t>Costo del trámite:</w:t>
                      </w:r>
                    </w:p>
                    <w:p w14:paraId="637033F9" w14:textId="6F8115C9" w:rsidR="00943AD5" w:rsidRPr="005421D1" w:rsidRDefault="007B0ACB" w:rsidP="00BB116E">
                      <w:pPr>
                        <w:jc w:val="both"/>
                        <w:textDirection w:val="btLr"/>
                        <w:rPr>
                          <w:rFonts w:ascii="Altivo Light" w:eastAsia="Titillium Lt" w:hAnsi="Altivo Light" w:cs="Titillium Lt"/>
                          <w:color w:val="002060"/>
                          <w:sz w:val="18"/>
                          <w:szCs w:val="18"/>
                          <w:lang w:val="es-GT"/>
                        </w:rPr>
                      </w:pPr>
                      <w:r w:rsidRPr="005421D1">
                        <w:rPr>
                          <w:rFonts w:ascii="Altivo Light" w:eastAsia="Titillium Lt" w:hAnsi="Altivo Light" w:cs="Titillium Lt"/>
                          <w:color w:val="002060"/>
                          <w:sz w:val="18"/>
                          <w:szCs w:val="18"/>
                          <w:lang w:val="es-GT"/>
                        </w:rPr>
                        <w:t>D</w:t>
                      </w:r>
                      <w:r w:rsidR="00F8375E" w:rsidRPr="005421D1">
                        <w:rPr>
                          <w:rFonts w:ascii="Altivo Light" w:eastAsia="Titillium Lt" w:hAnsi="Altivo Light" w:cs="Titillium Lt"/>
                          <w:color w:val="002060"/>
                          <w:sz w:val="18"/>
                          <w:szCs w:val="18"/>
                          <w:lang w:val="es-GT"/>
                        </w:rPr>
                        <w:t>os</w:t>
                      </w:r>
                      <w:r w:rsidRPr="005421D1">
                        <w:rPr>
                          <w:rFonts w:ascii="Altivo Light" w:eastAsia="Titillium Lt" w:hAnsi="Altivo Light" w:cs="Titillium Lt"/>
                          <w:color w:val="002060"/>
                          <w:sz w:val="18"/>
                          <w:szCs w:val="18"/>
                          <w:lang w:val="es-GT"/>
                        </w:rPr>
                        <w:t xml:space="preserve"> salarios mensuales mínimos vigentes para las actividades no agrícolas </w:t>
                      </w:r>
                      <w:r w:rsidR="000318F4" w:rsidRPr="005421D1">
                        <w:rPr>
                          <w:rFonts w:ascii="Altivo Light" w:eastAsia="Titillium Lt" w:hAnsi="Altivo Light" w:cs="Titillium Lt"/>
                          <w:color w:val="002060"/>
                          <w:sz w:val="18"/>
                          <w:szCs w:val="18"/>
                          <w:lang w:val="es-GT"/>
                        </w:rPr>
                        <w:t>de la Circunscripción Económica uno</w:t>
                      </w:r>
                      <w:r w:rsidRPr="005421D1">
                        <w:rPr>
                          <w:rFonts w:ascii="Altivo Light" w:eastAsia="Titillium Lt" w:hAnsi="Altivo Light" w:cs="Titillium Lt"/>
                          <w:color w:val="002060"/>
                          <w:sz w:val="18"/>
                          <w:szCs w:val="18"/>
                          <w:lang w:val="es-GT"/>
                        </w:rPr>
                        <w:t xml:space="preserve">, según </w:t>
                      </w:r>
                      <w:r w:rsidR="0014064F" w:rsidRPr="005421D1">
                        <w:rPr>
                          <w:rFonts w:ascii="Altivo Light" w:eastAsia="Titillium Lt" w:hAnsi="Altivo Light" w:cs="Titillium Lt"/>
                          <w:color w:val="002060"/>
                          <w:sz w:val="18"/>
                          <w:szCs w:val="18"/>
                          <w:lang w:val="es-GT"/>
                        </w:rPr>
                        <w:t>las tarifas</w:t>
                      </w:r>
                      <w:r w:rsidRPr="005421D1">
                        <w:rPr>
                          <w:rFonts w:ascii="Altivo Light" w:eastAsia="Titillium Lt" w:hAnsi="Altivo Light" w:cs="Titillium Lt"/>
                          <w:color w:val="002060"/>
                          <w:sz w:val="18"/>
                          <w:szCs w:val="18"/>
                          <w:lang w:val="es-GT"/>
                        </w:rPr>
                        <w:t xml:space="preserve"> del Acuerdo Gubernativo Número </w:t>
                      </w:r>
                      <w:r w:rsidR="000318F4" w:rsidRPr="005421D1">
                        <w:rPr>
                          <w:rFonts w:ascii="Altivo Light" w:eastAsia="Titillium Lt" w:hAnsi="Altivo Light" w:cs="Titillium Lt"/>
                          <w:color w:val="002060"/>
                          <w:sz w:val="18"/>
                          <w:szCs w:val="18"/>
                          <w:lang w:val="es-GT"/>
                        </w:rPr>
                        <w:t>257</w:t>
                      </w:r>
                      <w:r w:rsidRPr="005421D1">
                        <w:rPr>
                          <w:rFonts w:ascii="Altivo Light" w:eastAsia="Titillium Lt" w:hAnsi="Altivo Light" w:cs="Titillium Lt"/>
                          <w:color w:val="002060"/>
                          <w:sz w:val="18"/>
                          <w:szCs w:val="18"/>
                          <w:lang w:val="es-GT"/>
                        </w:rPr>
                        <w:t>-</w:t>
                      </w:r>
                      <w:r w:rsidR="000318F4" w:rsidRPr="005421D1">
                        <w:rPr>
                          <w:rFonts w:ascii="Altivo Light" w:eastAsia="Titillium Lt" w:hAnsi="Altivo Light" w:cs="Titillium Lt"/>
                          <w:color w:val="002060"/>
                          <w:sz w:val="18"/>
                          <w:szCs w:val="18"/>
                          <w:lang w:val="es-GT"/>
                        </w:rPr>
                        <w:t>2025.</w:t>
                      </w:r>
                    </w:p>
                    <w:p w14:paraId="37D024CE" w14:textId="77777777" w:rsidR="00DE5805" w:rsidRDefault="00DE5805">
                      <w:pPr>
                        <w:textDirection w:val="btLr"/>
                      </w:pPr>
                    </w:p>
                    <w:p w14:paraId="4AE173EF" w14:textId="0869A573" w:rsidR="00DE5805" w:rsidRDefault="00DE5805">
                      <w:pPr>
                        <w:textDirection w:val="btLr"/>
                      </w:pPr>
                    </w:p>
                  </w:txbxContent>
                </v:textbox>
              </v:roundrect>
            </w:pict>
          </mc:Fallback>
        </mc:AlternateContent>
      </w:r>
      <w:r w:rsidR="001A33E5" w:rsidRPr="005304CA">
        <w:rPr>
          <w:rFonts w:ascii="Altivo Light" w:eastAsia="Titillium Lt" w:hAnsi="Altivo Light" w:cs="Titillium Lt"/>
          <w:color w:val="002060"/>
          <w:sz w:val="20"/>
          <w:szCs w:val="20"/>
          <w:lang w:val="es-GT"/>
        </w:rPr>
        <w:t xml:space="preserve">Es la obligación </w:t>
      </w:r>
      <w:r w:rsidR="00F8375E">
        <w:rPr>
          <w:rFonts w:ascii="Altivo Light" w:eastAsia="Titillium Lt" w:hAnsi="Altivo Light" w:cs="Titillium Lt"/>
          <w:color w:val="002060"/>
          <w:sz w:val="20"/>
          <w:szCs w:val="20"/>
          <w:lang w:val="es-GT"/>
        </w:rPr>
        <w:t xml:space="preserve">que tienen </w:t>
      </w:r>
      <w:r w:rsidR="001A33E5" w:rsidRPr="005304CA">
        <w:rPr>
          <w:rFonts w:ascii="Altivo Light" w:eastAsia="Titillium Lt" w:hAnsi="Altivo Light" w:cs="Titillium Lt"/>
          <w:color w:val="002060"/>
          <w:sz w:val="20"/>
          <w:szCs w:val="20"/>
          <w:lang w:val="es-GT"/>
        </w:rPr>
        <w:t>l</w:t>
      </w:r>
      <w:r w:rsidR="00086C02">
        <w:rPr>
          <w:rFonts w:ascii="Altivo Light" w:eastAsia="Titillium Lt" w:hAnsi="Altivo Light" w:cs="Titillium Lt"/>
          <w:color w:val="002060"/>
          <w:sz w:val="20"/>
          <w:szCs w:val="20"/>
          <w:lang w:val="es-GT"/>
        </w:rPr>
        <w:t>o</w:t>
      </w:r>
      <w:r w:rsidR="001A33E5" w:rsidRPr="005304CA">
        <w:rPr>
          <w:rFonts w:ascii="Altivo Light" w:eastAsia="Titillium Lt" w:hAnsi="Altivo Light" w:cs="Titillium Lt"/>
          <w:color w:val="002060"/>
          <w:sz w:val="20"/>
          <w:szCs w:val="20"/>
          <w:lang w:val="es-GT"/>
        </w:rPr>
        <w:t xml:space="preserve">s </w:t>
      </w:r>
      <w:r w:rsidR="00086C02">
        <w:rPr>
          <w:rFonts w:ascii="Altivo Light" w:eastAsia="Titillium Lt" w:hAnsi="Altivo Light" w:cs="Titillium Lt"/>
          <w:color w:val="002060"/>
          <w:sz w:val="20"/>
          <w:szCs w:val="20"/>
          <w:lang w:val="es-GT"/>
        </w:rPr>
        <w:t xml:space="preserve">Productores y las </w:t>
      </w:r>
      <w:r w:rsidR="00F8375E">
        <w:rPr>
          <w:rFonts w:ascii="Altivo Light" w:eastAsia="Titillium Lt" w:hAnsi="Altivo Light" w:cs="Titillium Lt"/>
          <w:color w:val="002060"/>
          <w:sz w:val="20"/>
          <w:szCs w:val="20"/>
          <w:lang w:val="es-GT"/>
        </w:rPr>
        <w:t xml:space="preserve">Distribuidoras </w:t>
      </w:r>
      <w:r w:rsidR="001A33E5" w:rsidRPr="005304CA">
        <w:rPr>
          <w:rFonts w:ascii="Altivo Light" w:eastAsia="Titillium Lt" w:hAnsi="Altivo Light" w:cs="Titillium Lt"/>
          <w:color w:val="002060"/>
          <w:sz w:val="20"/>
          <w:szCs w:val="20"/>
          <w:lang w:val="es-GT"/>
        </w:rPr>
        <w:t>de Alcohol Carburante de comunicar por medio de formulario toda actualización relacionada con nombre comercial, denominación de la empresa, sede social, lugar para recibir notificaciones, nombre del propietario o representante legal a la Dirección Competente, dentro de los quince (15) días siguientes de ocurrido dicho cambio, adjuntando la documentación correspondiente que acredite dicho extremo.</w:t>
      </w:r>
    </w:p>
    <w:p w14:paraId="50F5B985" w14:textId="1CE76597" w:rsidR="00DE5805" w:rsidRPr="000318F4" w:rsidRDefault="00DE5805">
      <w:pPr>
        <w:rPr>
          <w:rFonts w:ascii="Altivo Light" w:eastAsia="Titillium Lt" w:hAnsi="Altivo Light" w:cs="Titillium Lt"/>
          <w:color w:val="002060"/>
          <w:sz w:val="24"/>
          <w:szCs w:val="24"/>
          <w:u w:val="single"/>
          <w:lang w:val="es-GT"/>
        </w:rPr>
      </w:pPr>
    </w:p>
    <w:p w14:paraId="7DDB0C23" w14:textId="73600721" w:rsidR="00DE5805" w:rsidRPr="000318F4" w:rsidRDefault="00254150">
      <w:pPr>
        <w:rPr>
          <w:rFonts w:ascii="Altivo Light" w:eastAsia="Titillium Lt" w:hAnsi="Altivo Light" w:cs="Titillium Lt"/>
          <w:color w:val="002060"/>
          <w:sz w:val="24"/>
          <w:szCs w:val="24"/>
          <w:u w:val="single"/>
          <w:lang w:val="es-GT"/>
        </w:rPr>
      </w:pPr>
      <w:r w:rsidRPr="000318F4">
        <w:rPr>
          <w:rFonts w:ascii="Altivo Light" w:eastAsia="Titillium Lt" w:hAnsi="Altivo Light" w:cs="Titillium Lt"/>
          <w:noProof/>
          <w:color w:val="002060"/>
          <w:sz w:val="24"/>
          <w:szCs w:val="24"/>
          <w:lang w:val="es-GT"/>
        </w:rPr>
        <mc:AlternateContent>
          <mc:Choice Requires="wps">
            <w:drawing>
              <wp:anchor distT="0" distB="0" distL="0" distR="0" simplePos="0" relativeHeight="251658240" behindDoc="1" locked="0" layoutInCell="1" hidden="0" allowOverlap="1" wp14:anchorId="40A16ECD" wp14:editId="6A263B4E">
                <wp:simplePos x="0" y="0"/>
                <wp:positionH relativeFrom="column">
                  <wp:posOffset>-106680</wp:posOffset>
                </wp:positionH>
                <wp:positionV relativeFrom="paragraph">
                  <wp:posOffset>74930</wp:posOffset>
                </wp:positionV>
                <wp:extent cx="3082925" cy="1038639"/>
                <wp:effectExtent l="0" t="0" r="3175" b="9525"/>
                <wp:wrapNone/>
                <wp:docPr id="13" name="Rectángulo: esquinas redondeadas 13"/>
                <wp:cNvGraphicFramePr/>
                <a:graphic xmlns:a="http://schemas.openxmlformats.org/drawingml/2006/main">
                  <a:graphicData uri="http://schemas.microsoft.com/office/word/2010/wordprocessingShape">
                    <wps:wsp>
                      <wps:cNvSpPr/>
                      <wps:spPr>
                        <a:xfrm>
                          <a:off x="0" y="0"/>
                          <a:ext cx="3082925" cy="1038639"/>
                        </a:xfrm>
                        <a:prstGeom prst="roundRect">
                          <a:avLst>
                            <a:gd name="adj" fmla="val 7823"/>
                          </a:avLst>
                        </a:prstGeom>
                        <a:solidFill>
                          <a:schemeClr val="lt1"/>
                        </a:solidFill>
                        <a:ln>
                          <a:noFill/>
                        </a:ln>
                      </wps:spPr>
                      <wps:txbx>
                        <w:txbxContent>
                          <w:p w14:paraId="24651406" w14:textId="77777777" w:rsidR="00DE5805" w:rsidRPr="00A72570" w:rsidRDefault="00E82EB3">
                            <w:pPr>
                              <w:spacing w:before="96"/>
                              <w:ind w:right="715"/>
                              <w:textDirection w:val="btLr"/>
                              <w:rPr>
                                <w:rFonts w:ascii="Altivo Light" w:eastAsia="Titillium Lt" w:hAnsi="Altivo Light" w:cs="Titillium Lt"/>
                                <w:b/>
                                <w:bCs/>
                                <w:color w:val="002060"/>
                                <w:sz w:val="24"/>
                                <w:szCs w:val="24"/>
                                <w:lang w:val="es-GT"/>
                              </w:rPr>
                            </w:pPr>
                            <w:r w:rsidRPr="00A72570">
                              <w:rPr>
                                <w:rFonts w:ascii="Altivo Light" w:eastAsia="Titillium Lt" w:hAnsi="Altivo Light" w:cs="Titillium Lt"/>
                                <w:b/>
                                <w:bCs/>
                                <w:color w:val="002060"/>
                                <w:sz w:val="24"/>
                                <w:szCs w:val="24"/>
                                <w:lang w:val="es-GT"/>
                              </w:rPr>
                              <w:t xml:space="preserve">Base Legal: </w:t>
                            </w:r>
                          </w:p>
                          <w:p w14:paraId="54BDDFFA" w14:textId="6C045E24" w:rsidR="00DE5805" w:rsidRPr="00A72570" w:rsidRDefault="004F1712" w:rsidP="00A72570">
                            <w:pPr>
                              <w:tabs>
                                <w:tab w:val="left" w:pos="1134"/>
                              </w:tabs>
                              <w:jc w:val="both"/>
                              <w:textDirection w:val="btLr"/>
                              <w:rPr>
                                <w:rFonts w:ascii="Altivo Light" w:eastAsia="Titillium Lt" w:hAnsi="Altivo Light" w:cs="Titillium Lt"/>
                                <w:color w:val="002060"/>
                                <w:sz w:val="20"/>
                                <w:szCs w:val="20"/>
                                <w:lang w:val="es-GT"/>
                              </w:rPr>
                            </w:pPr>
                            <w:r w:rsidRPr="00A72570">
                              <w:rPr>
                                <w:rFonts w:ascii="Altivo Light" w:eastAsia="Titillium Lt" w:hAnsi="Altivo Light" w:cs="Titillium Lt"/>
                                <w:color w:val="002060"/>
                                <w:sz w:val="20"/>
                                <w:szCs w:val="20"/>
                                <w:lang w:val="es-GT"/>
                              </w:rPr>
                              <w:t xml:space="preserve">Decreto Ley 17-85, Ley del Alcohol Carburante; Acuerdo Gubernativo Número </w:t>
                            </w:r>
                            <w:r w:rsidR="000318F4" w:rsidRPr="00A72570">
                              <w:rPr>
                                <w:rFonts w:ascii="Altivo Light" w:eastAsia="Titillium Lt" w:hAnsi="Altivo Light" w:cs="Titillium Lt"/>
                                <w:color w:val="002060"/>
                                <w:sz w:val="20"/>
                                <w:szCs w:val="20"/>
                                <w:lang w:val="es-GT"/>
                              </w:rPr>
                              <w:t>257</w:t>
                            </w:r>
                            <w:r w:rsidRPr="00A72570">
                              <w:rPr>
                                <w:rFonts w:ascii="Altivo Light" w:eastAsia="Titillium Lt" w:hAnsi="Altivo Light" w:cs="Titillium Lt"/>
                                <w:color w:val="002060"/>
                                <w:sz w:val="20"/>
                                <w:szCs w:val="20"/>
                                <w:lang w:val="es-GT"/>
                              </w:rPr>
                              <w:t>-202</w:t>
                            </w:r>
                            <w:r w:rsidR="000318F4" w:rsidRPr="00A72570">
                              <w:rPr>
                                <w:rFonts w:ascii="Altivo Light" w:eastAsia="Titillium Lt" w:hAnsi="Altivo Light" w:cs="Titillium Lt"/>
                                <w:color w:val="002060"/>
                                <w:sz w:val="20"/>
                                <w:szCs w:val="20"/>
                                <w:lang w:val="es-GT"/>
                              </w:rPr>
                              <w:t>5</w:t>
                            </w:r>
                            <w:r w:rsidRPr="00A72570">
                              <w:rPr>
                                <w:rFonts w:ascii="Altivo Light" w:eastAsia="Titillium Lt" w:hAnsi="Altivo Light" w:cs="Titillium Lt"/>
                                <w:color w:val="002060"/>
                                <w:sz w:val="20"/>
                                <w:szCs w:val="20"/>
                                <w:lang w:val="es-GT"/>
                              </w:rPr>
                              <w:t xml:space="preserve">, </w:t>
                            </w:r>
                            <w:r w:rsidR="00F46707" w:rsidRPr="00A72570">
                              <w:rPr>
                                <w:rFonts w:ascii="Altivo Light" w:eastAsia="Titillium Lt" w:hAnsi="Altivo Light" w:cs="Titillium Lt"/>
                                <w:color w:val="002060"/>
                                <w:sz w:val="20"/>
                                <w:szCs w:val="20"/>
                                <w:lang w:val="es-GT"/>
                              </w:rPr>
                              <w:t>Reglamento General de la Ley del Alcohol Carburante</w:t>
                            </w:r>
                          </w:p>
                          <w:p w14:paraId="6A9AB949" w14:textId="77777777" w:rsidR="00525D19" w:rsidRPr="00C10753" w:rsidRDefault="00525D19">
                            <w:pPr>
                              <w:jc w:val="both"/>
                              <w:textDirection w:val="btLr"/>
                              <w:rPr>
                                <w:rFonts w:ascii="Montserrat Light" w:hAnsi="Montserrat Light"/>
                                <w:sz w:val="20"/>
                                <w:szCs w:val="20"/>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0A16ECD" id="Rectángulo: esquinas redondeadas 13" o:spid="_x0000_s1027" style="position:absolute;margin-left:-8.4pt;margin-top:5.9pt;width:242.75pt;height:81.8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51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" fillcolor="white [3201]" stroked="f">
                <v:textbox inset="2.53958mm,1.2694mm,2.53958mm,1.2694mm">
                  <w:txbxContent>
                    <w:p w14:paraId="24651406" w14:textId="77777777" w:rsidR="00DE5805" w:rsidRPr="00A72570" w:rsidRDefault="00E82EB3">
                      <w:pPr>
                        <w:spacing w:before="96"/>
                        <w:ind w:right="715"/>
                        <w:textDirection w:val="btLr"/>
                        <w:rPr>
                          <w:rFonts w:ascii="Altivo Light" w:eastAsia="Titillium Lt" w:hAnsi="Altivo Light" w:cs="Titillium Lt"/>
                          <w:b/>
                          <w:bCs/>
                          <w:color w:val="002060"/>
                          <w:sz w:val="24"/>
                          <w:szCs w:val="24"/>
                          <w:lang w:val="es-GT"/>
                        </w:rPr>
                      </w:pPr>
                      <w:r w:rsidRPr="00A72570">
                        <w:rPr>
                          <w:rFonts w:ascii="Altivo Light" w:eastAsia="Titillium Lt" w:hAnsi="Altivo Light" w:cs="Titillium Lt"/>
                          <w:b/>
                          <w:bCs/>
                          <w:color w:val="002060"/>
                          <w:sz w:val="24"/>
                          <w:szCs w:val="24"/>
                          <w:lang w:val="es-GT"/>
                        </w:rPr>
                        <w:t xml:space="preserve">Base Legal: </w:t>
                      </w:r>
                    </w:p>
                    <w:p w14:paraId="54BDDFFA" w14:textId="6C045E24" w:rsidR="00DE5805" w:rsidRPr="00A72570" w:rsidRDefault="004F1712" w:rsidP="00A72570">
                      <w:pPr>
                        <w:tabs>
                          <w:tab w:val="left" w:pos="1134"/>
                        </w:tabs>
                        <w:jc w:val="both"/>
                        <w:textDirection w:val="btLr"/>
                        <w:rPr>
                          <w:rFonts w:ascii="Altivo Light" w:eastAsia="Titillium Lt" w:hAnsi="Altivo Light" w:cs="Titillium Lt"/>
                          <w:color w:val="002060"/>
                          <w:sz w:val="20"/>
                          <w:szCs w:val="20"/>
                          <w:lang w:val="es-GT"/>
                        </w:rPr>
                      </w:pPr>
                      <w:r w:rsidRPr="00A72570">
                        <w:rPr>
                          <w:rFonts w:ascii="Altivo Light" w:eastAsia="Titillium Lt" w:hAnsi="Altivo Light" w:cs="Titillium Lt"/>
                          <w:color w:val="002060"/>
                          <w:sz w:val="20"/>
                          <w:szCs w:val="20"/>
                          <w:lang w:val="es-GT"/>
                        </w:rPr>
                        <w:t xml:space="preserve">Decreto Ley 17-85, Ley del Alcohol Carburante; Acuerdo Gubernativo Número </w:t>
                      </w:r>
                      <w:r w:rsidR="000318F4" w:rsidRPr="00A72570">
                        <w:rPr>
                          <w:rFonts w:ascii="Altivo Light" w:eastAsia="Titillium Lt" w:hAnsi="Altivo Light" w:cs="Titillium Lt"/>
                          <w:color w:val="002060"/>
                          <w:sz w:val="20"/>
                          <w:szCs w:val="20"/>
                          <w:lang w:val="es-GT"/>
                        </w:rPr>
                        <w:t>257</w:t>
                      </w:r>
                      <w:r w:rsidRPr="00A72570">
                        <w:rPr>
                          <w:rFonts w:ascii="Altivo Light" w:eastAsia="Titillium Lt" w:hAnsi="Altivo Light" w:cs="Titillium Lt"/>
                          <w:color w:val="002060"/>
                          <w:sz w:val="20"/>
                          <w:szCs w:val="20"/>
                          <w:lang w:val="es-GT"/>
                        </w:rPr>
                        <w:t>-202</w:t>
                      </w:r>
                      <w:r w:rsidR="000318F4" w:rsidRPr="00A72570">
                        <w:rPr>
                          <w:rFonts w:ascii="Altivo Light" w:eastAsia="Titillium Lt" w:hAnsi="Altivo Light" w:cs="Titillium Lt"/>
                          <w:color w:val="002060"/>
                          <w:sz w:val="20"/>
                          <w:szCs w:val="20"/>
                          <w:lang w:val="es-GT"/>
                        </w:rPr>
                        <w:t>5</w:t>
                      </w:r>
                      <w:r w:rsidRPr="00A72570">
                        <w:rPr>
                          <w:rFonts w:ascii="Altivo Light" w:eastAsia="Titillium Lt" w:hAnsi="Altivo Light" w:cs="Titillium Lt"/>
                          <w:color w:val="002060"/>
                          <w:sz w:val="20"/>
                          <w:szCs w:val="20"/>
                          <w:lang w:val="es-GT"/>
                        </w:rPr>
                        <w:t xml:space="preserve">, </w:t>
                      </w:r>
                      <w:r w:rsidR="00F46707" w:rsidRPr="00A72570">
                        <w:rPr>
                          <w:rFonts w:ascii="Altivo Light" w:eastAsia="Titillium Lt" w:hAnsi="Altivo Light" w:cs="Titillium Lt"/>
                          <w:color w:val="002060"/>
                          <w:sz w:val="20"/>
                          <w:szCs w:val="20"/>
                          <w:lang w:val="es-GT"/>
                        </w:rPr>
                        <w:t>Reglamento General de la Ley del Alcohol Carburante</w:t>
                      </w:r>
                    </w:p>
                    <w:p w14:paraId="6A9AB949" w14:textId="77777777" w:rsidR="00525D19" w:rsidRPr="00C10753" w:rsidRDefault="00525D19">
                      <w:pPr>
                        <w:jc w:val="both"/>
                        <w:textDirection w:val="btLr"/>
                        <w:rPr>
                          <w:rFonts w:ascii="Montserrat Light" w:hAnsi="Montserrat Light"/>
                          <w:sz w:val="20"/>
                          <w:szCs w:val="20"/>
                        </w:rPr>
                      </w:pPr>
                    </w:p>
                  </w:txbxContent>
                </v:textbox>
              </v:roundrect>
            </w:pict>
          </mc:Fallback>
        </mc:AlternateContent>
      </w:r>
    </w:p>
    <w:p w14:paraId="576D9F56" w14:textId="77777777" w:rsidR="00DE5805" w:rsidRPr="000318F4" w:rsidRDefault="00DE5805">
      <w:pPr>
        <w:rPr>
          <w:rFonts w:ascii="Altivo Light" w:eastAsia="Titillium Lt" w:hAnsi="Altivo Light" w:cs="Titillium Lt"/>
          <w:color w:val="002060"/>
          <w:sz w:val="24"/>
          <w:szCs w:val="24"/>
          <w:u w:val="single"/>
          <w:lang w:val="es-GT"/>
        </w:rPr>
      </w:pPr>
    </w:p>
    <w:p w14:paraId="23869391" w14:textId="77777777" w:rsidR="00DE5805" w:rsidRPr="000318F4" w:rsidRDefault="00DE5805">
      <w:pPr>
        <w:rPr>
          <w:rFonts w:ascii="Altivo Light" w:eastAsia="Titillium Lt" w:hAnsi="Altivo Light" w:cs="Titillium Lt"/>
          <w:color w:val="002060"/>
          <w:sz w:val="24"/>
          <w:szCs w:val="24"/>
          <w:u w:val="single"/>
          <w:lang w:val="es-GT"/>
        </w:rPr>
      </w:pPr>
    </w:p>
    <w:p w14:paraId="7CD7D5AC" w14:textId="77777777" w:rsidR="00DE5805" w:rsidRPr="000318F4" w:rsidRDefault="00DE5805">
      <w:pPr>
        <w:rPr>
          <w:rFonts w:ascii="Altivo Light" w:eastAsia="Titillium Lt" w:hAnsi="Altivo Light" w:cs="Titillium Lt"/>
          <w:color w:val="002060"/>
          <w:sz w:val="24"/>
          <w:szCs w:val="24"/>
          <w:u w:val="single"/>
          <w:lang w:val="es-GT"/>
        </w:rPr>
      </w:pPr>
    </w:p>
    <w:p w14:paraId="7F2D29EE" w14:textId="77777777" w:rsidR="00DE5805" w:rsidRPr="000318F4" w:rsidRDefault="00DE5805">
      <w:pPr>
        <w:rPr>
          <w:rFonts w:ascii="Altivo Light" w:eastAsia="Titillium Lt" w:hAnsi="Altivo Light" w:cs="Titillium Lt"/>
          <w:color w:val="002060"/>
          <w:sz w:val="24"/>
          <w:szCs w:val="24"/>
          <w:u w:val="single"/>
          <w:lang w:val="es-GT"/>
        </w:rPr>
      </w:pPr>
    </w:p>
    <w:p w14:paraId="02AE98CF" w14:textId="77777777" w:rsidR="00DE5805" w:rsidRPr="000318F4" w:rsidRDefault="00DE5805">
      <w:pPr>
        <w:rPr>
          <w:rFonts w:ascii="Altivo Light" w:eastAsia="Titillium Lt" w:hAnsi="Altivo Light" w:cs="Titillium Lt"/>
          <w:color w:val="002060"/>
          <w:sz w:val="24"/>
          <w:szCs w:val="24"/>
          <w:u w:val="single"/>
          <w:lang w:val="es-GT"/>
        </w:rPr>
      </w:pPr>
    </w:p>
    <w:p w14:paraId="7313E289" w14:textId="77777777" w:rsidR="005D04EE" w:rsidRPr="000318F4" w:rsidRDefault="005D04EE">
      <w:pPr>
        <w:jc w:val="both"/>
        <w:rPr>
          <w:rFonts w:ascii="Altivo Light" w:eastAsia="Titillium Lt" w:hAnsi="Altivo Light" w:cs="Titillium Lt"/>
          <w:b/>
          <w:color w:val="002060"/>
          <w:sz w:val="24"/>
          <w:szCs w:val="24"/>
          <w:u w:val="single"/>
          <w:lang w:val="es-GT"/>
        </w:rPr>
      </w:pPr>
    </w:p>
    <w:p w14:paraId="3D4E7FAB" w14:textId="14B407C5" w:rsidR="00525D19" w:rsidRDefault="00525D19">
      <w:pPr>
        <w:jc w:val="both"/>
        <w:rPr>
          <w:rFonts w:ascii="Altivo Light" w:eastAsia="Titillium Lt" w:hAnsi="Altivo Light" w:cs="Titillium Lt"/>
          <w:b/>
          <w:color w:val="002060"/>
          <w:sz w:val="24"/>
          <w:szCs w:val="24"/>
          <w:u w:val="single"/>
          <w:lang w:val="es-GT"/>
        </w:rPr>
      </w:pPr>
    </w:p>
    <w:p w14:paraId="599AD041" w14:textId="77777777" w:rsidR="005421D1" w:rsidRPr="000318F4" w:rsidRDefault="005421D1">
      <w:pPr>
        <w:jc w:val="both"/>
        <w:rPr>
          <w:rFonts w:ascii="Altivo Light" w:eastAsia="Titillium Lt" w:hAnsi="Altivo Light" w:cs="Titillium Lt"/>
          <w:b/>
          <w:color w:val="002060"/>
          <w:sz w:val="24"/>
          <w:szCs w:val="24"/>
          <w:u w:val="single"/>
          <w:lang w:val="es-GT"/>
        </w:rPr>
      </w:pPr>
    </w:p>
    <w:p w14:paraId="7F28EEB9" w14:textId="69581830" w:rsidR="00DE5805" w:rsidRPr="000318F4" w:rsidRDefault="00E82EB3">
      <w:pPr>
        <w:jc w:val="both"/>
        <w:rPr>
          <w:rFonts w:ascii="Altivo Light" w:eastAsia="Titillium Lt" w:hAnsi="Altivo Light" w:cs="Titillium Lt"/>
          <w:b/>
          <w:color w:val="002060"/>
          <w:sz w:val="24"/>
          <w:szCs w:val="24"/>
          <w:u w:val="single"/>
          <w:lang w:val="es-GT"/>
        </w:rPr>
      </w:pPr>
      <w:r w:rsidRPr="000318F4">
        <w:rPr>
          <w:rFonts w:ascii="Altivo Light" w:eastAsia="Titillium Lt" w:hAnsi="Altivo Light" w:cs="Titillium Lt"/>
          <w:b/>
          <w:color w:val="002060"/>
          <w:sz w:val="24"/>
          <w:szCs w:val="24"/>
          <w:u w:val="single"/>
          <w:lang w:val="es-GT"/>
        </w:rPr>
        <w:t>Requisitos:</w:t>
      </w:r>
    </w:p>
    <w:p w14:paraId="605B31E2" w14:textId="50818ABB" w:rsidR="00DE5805" w:rsidRPr="000318F4" w:rsidRDefault="005421D1">
      <w:pPr>
        <w:tabs>
          <w:tab w:val="left" w:pos="1134"/>
        </w:tabs>
        <w:jc w:val="both"/>
        <w:rPr>
          <w:rFonts w:ascii="Altivo Light" w:eastAsia="Titillium Lt" w:hAnsi="Altivo Light" w:cs="Titillium Lt"/>
          <w:color w:val="002060"/>
          <w:sz w:val="20"/>
          <w:szCs w:val="20"/>
          <w:lang w:val="es-GT"/>
        </w:rPr>
      </w:pPr>
      <w:r w:rsidRPr="000F1A05">
        <w:rPr>
          <w:rFonts w:ascii="Altivo Light" w:eastAsia="Titillium Lt" w:hAnsi="Altivo Light" w:cs="Titillium Lt"/>
          <w:color w:val="002060"/>
          <w:sz w:val="20"/>
          <w:szCs w:val="20"/>
          <w:lang w:val="es-GT"/>
        </w:rPr>
        <w:t>A continuación, se detallan los documentos que se deben presentar en la ventanilla de la Dirección General de Energía -DGE-, todos los documentos a presentar deben estar vigentes a la fecha</w:t>
      </w:r>
      <w:r w:rsidR="000318F4">
        <w:rPr>
          <w:rFonts w:ascii="Altivo Light" w:eastAsia="Titillium Lt" w:hAnsi="Altivo Light" w:cs="Titillium Lt"/>
          <w:color w:val="002060"/>
          <w:sz w:val="20"/>
          <w:szCs w:val="20"/>
          <w:lang w:val="es-GT"/>
        </w:rPr>
        <w:t>:</w:t>
      </w:r>
    </w:p>
    <w:p w14:paraId="259593A1" w14:textId="77777777" w:rsidR="00DE5805" w:rsidRPr="000318F4" w:rsidRDefault="00DE5805">
      <w:pPr>
        <w:jc w:val="both"/>
        <w:rPr>
          <w:rFonts w:ascii="Altivo Light" w:eastAsia="Titillium Lt" w:hAnsi="Altivo Light" w:cs="Titillium Lt"/>
          <w:color w:val="002060"/>
          <w:sz w:val="24"/>
          <w:szCs w:val="24"/>
          <w:u w:val="single"/>
          <w:lang w:val="es-GT"/>
        </w:rPr>
      </w:pPr>
    </w:p>
    <w:p w14:paraId="764D49DF" w14:textId="0E9CE1D5" w:rsidR="00DE5805" w:rsidRPr="000318F4" w:rsidRDefault="00E82EB3">
      <w:pPr>
        <w:pBdr>
          <w:top w:val="nil"/>
          <w:left w:val="nil"/>
          <w:bottom w:val="nil"/>
          <w:right w:val="nil"/>
          <w:between w:val="nil"/>
        </w:pBdr>
        <w:spacing w:before="21"/>
        <w:jc w:val="both"/>
        <w:rPr>
          <w:rFonts w:ascii="Altivo Light" w:eastAsia="Titillium Lt" w:hAnsi="Altivo Light" w:cs="Titillium Lt"/>
          <w:b/>
          <w:color w:val="002060"/>
          <w:sz w:val="24"/>
          <w:szCs w:val="24"/>
          <w:lang w:val="es-GT"/>
        </w:rPr>
      </w:pPr>
      <w:r w:rsidRPr="000318F4">
        <w:rPr>
          <w:rFonts w:ascii="Altivo Light" w:eastAsia="Titillium Lt" w:hAnsi="Altivo Light" w:cs="Titillium Lt"/>
          <w:b/>
          <w:color w:val="002060"/>
          <w:sz w:val="24"/>
          <w:szCs w:val="24"/>
          <w:lang w:val="es-GT"/>
        </w:rPr>
        <w:t>Para persona individual:</w:t>
      </w:r>
    </w:p>
    <w:p w14:paraId="3390514A" w14:textId="77777777" w:rsidR="00B06E66" w:rsidRPr="000318F4" w:rsidRDefault="00B06E66">
      <w:pPr>
        <w:pBdr>
          <w:top w:val="nil"/>
          <w:left w:val="nil"/>
          <w:bottom w:val="nil"/>
          <w:right w:val="nil"/>
          <w:between w:val="nil"/>
        </w:pBdr>
        <w:spacing w:before="21"/>
        <w:jc w:val="both"/>
        <w:rPr>
          <w:rFonts w:ascii="Altivo Light" w:eastAsia="Titillium Lt" w:hAnsi="Altivo Light" w:cs="Titillium Lt"/>
          <w:b/>
          <w:color w:val="002060"/>
          <w:sz w:val="20"/>
          <w:szCs w:val="20"/>
          <w:lang w:val="es-GT"/>
        </w:rPr>
      </w:pPr>
    </w:p>
    <w:p w14:paraId="23266D64" w14:textId="618D2D88" w:rsidR="00254150" w:rsidRPr="000318F4" w:rsidRDefault="00257B14" w:rsidP="00254150">
      <w:pPr>
        <w:widowControl/>
        <w:numPr>
          <w:ilvl w:val="0"/>
          <w:numId w:val="1"/>
        </w:numPr>
        <w:pBdr>
          <w:top w:val="nil"/>
          <w:left w:val="nil"/>
          <w:bottom w:val="nil"/>
          <w:right w:val="nil"/>
          <w:between w:val="nil"/>
        </w:pBdr>
        <w:jc w:val="both"/>
        <w:rPr>
          <w:rFonts w:ascii="Altivo Light" w:eastAsia="Titillium Lt" w:hAnsi="Altivo Light" w:cs="Titillium Lt"/>
          <w:color w:val="002060"/>
          <w:sz w:val="20"/>
          <w:szCs w:val="20"/>
          <w:lang w:val="es-GT"/>
        </w:rPr>
      </w:pPr>
      <w:r>
        <w:rPr>
          <w:rFonts w:ascii="Altivo Light" w:eastAsia="Titillium Lt" w:hAnsi="Altivo Light" w:cs="Titillium Lt"/>
          <w:color w:val="002060"/>
          <w:sz w:val="20"/>
          <w:szCs w:val="20"/>
          <w:lang w:val="es-GT"/>
        </w:rPr>
        <w:t>Fotocopia simple del d</w:t>
      </w:r>
      <w:r w:rsidR="000318F4" w:rsidRPr="000318F4">
        <w:rPr>
          <w:rFonts w:ascii="Altivo Light" w:eastAsia="Titillium Lt" w:hAnsi="Altivo Light" w:cs="Titillium Lt"/>
          <w:color w:val="002060"/>
          <w:sz w:val="20"/>
          <w:szCs w:val="20"/>
          <w:lang w:val="es-GT"/>
        </w:rPr>
        <w:t>ocumento</w:t>
      </w:r>
      <w:r w:rsidR="00A72B7B" w:rsidRPr="000318F4">
        <w:rPr>
          <w:rFonts w:ascii="Altivo Light" w:eastAsia="Titillium Lt" w:hAnsi="Altivo Light" w:cs="Titillium Lt"/>
          <w:color w:val="002060"/>
          <w:sz w:val="20"/>
          <w:szCs w:val="20"/>
          <w:lang w:val="es-GT"/>
        </w:rPr>
        <w:t xml:space="preserve"> </w:t>
      </w:r>
      <w:r w:rsidRPr="000318F4">
        <w:rPr>
          <w:rFonts w:ascii="Altivo Light" w:eastAsia="Titillium Lt" w:hAnsi="Altivo Light" w:cs="Titillium Lt"/>
          <w:color w:val="002060"/>
          <w:sz w:val="20"/>
          <w:szCs w:val="20"/>
          <w:lang w:val="es-GT"/>
        </w:rPr>
        <w:t xml:space="preserve">personal </w:t>
      </w:r>
      <w:r w:rsidR="00A72B7B" w:rsidRPr="000318F4">
        <w:rPr>
          <w:rFonts w:ascii="Altivo Light" w:eastAsia="Titillium Lt" w:hAnsi="Altivo Light" w:cs="Titillium Lt"/>
          <w:color w:val="002060"/>
          <w:sz w:val="20"/>
          <w:szCs w:val="20"/>
          <w:lang w:val="es-GT"/>
        </w:rPr>
        <w:t>de identificación del solicitante</w:t>
      </w:r>
      <w:r w:rsidR="00F6620A" w:rsidRPr="000318F4">
        <w:rPr>
          <w:rFonts w:ascii="Altivo Light" w:eastAsia="Titillium Lt" w:hAnsi="Altivo Light" w:cs="Titillium Lt"/>
          <w:color w:val="002060"/>
          <w:sz w:val="20"/>
          <w:szCs w:val="20"/>
          <w:lang w:val="es-GT"/>
        </w:rPr>
        <w:t>:</w:t>
      </w:r>
    </w:p>
    <w:p w14:paraId="1E02D06B" w14:textId="77777777" w:rsidR="000318F4" w:rsidRPr="000318F4" w:rsidRDefault="000318F4" w:rsidP="000318F4">
      <w:pPr>
        <w:widowControl/>
        <w:pBdr>
          <w:top w:val="nil"/>
          <w:left w:val="nil"/>
          <w:bottom w:val="nil"/>
          <w:right w:val="nil"/>
          <w:between w:val="nil"/>
        </w:pBdr>
        <w:ind w:left="720"/>
        <w:jc w:val="both"/>
        <w:rPr>
          <w:rFonts w:ascii="Altivo Light" w:eastAsia="Titillium Lt" w:hAnsi="Altivo Light" w:cs="Titillium Lt"/>
          <w:color w:val="002060"/>
          <w:sz w:val="20"/>
          <w:szCs w:val="20"/>
          <w:lang w:val="es-G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C87094" w14:textId="77777777" w:rsidR="00DD2DD3" w:rsidRPr="000318F4" w:rsidRDefault="00A72B7B" w:rsidP="00DD2DD3">
      <w:pPr>
        <w:pStyle w:val="Prrafodelista"/>
        <w:widowControl/>
        <w:numPr>
          <w:ilvl w:val="0"/>
          <w:numId w:val="16"/>
        </w:numPr>
        <w:pBdr>
          <w:top w:val="nil"/>
          <w:left w:val="nil"/>
          <w:bottom w:val="nil"/>
          <w:right w:val="nil"/>
          <w:between w:val="nil"/>
        </w:pBdr>
        <w:jc w:val="both"/>
        <w:rPr>
          <w:rFonts w:ascii="Altivo Light" w:eastAsia="Titillium Lt" w:hAnsi="Altivo Light" w:cs="Titillium Lt"/>
          <w:bCs/>
          <w:color w:val="002060"/>
          <w:sz w:val="20"/>
          <w:szCs w:val="20"/>
          <w:lang w:val="es-GT"/>
        </w:rPr>
      </w:pPr>
      <w:r w:rsidRPr="000318F4">
        <w:rPr>
          <w:rFonts w:ascii="Altivo Light" w:eastAsia="Titillium Lt" w:hAnsi="Altivo Light" w:cs="Titillium Lt"/>
          <w:bCs/>
          <w:color w:val="002060"/>
          <w:sz w:val="20"/>
          <w:szCs w:val="20"/>
          <w:lang w:val="es-GT"/>
        </w:rPr>
        <w:t xml:space="preserve">Para Nacionales: </w:t>
      </w:r>
      <w:r w:rsidR="00DD302D" w:rsidRPr="000318F4">
        <w:rPr>
          <w:rFonts w:ascii="Altivo Light" w:eastAsia="Titillium Lt" w:hAnsi="Altivo Light" w:cs="Titillium Lt"/>
          <w:bCs/>
          <w:color w:val="002060"/>
          <w:sz w:val="20"/>
          <w:szCs w:val="20"/>
          <w:lang w:val="es-GT"/>
        </w:rPr>
        <w:t>Documento Personal de Identificación</w:t>
      </w:r>
      <w:r w:rsidR="00AA2EC0" w:rsidRPr="000318F4">
        <w:rPr>
          <w:rFonts w:ascii="Altivo Light" w:eastAsia="Titillium Lt" w:hAnsi="Altivo Light" w:cs="Titillium Lt"/>
          <w:bCs/>
          <w:color w:val="002060"/>
          <w:sz w:val="20"/>
          <w:szCs w:val="20"/>
          <w:lang w:val="es-GT"/>
        </w:rPr>
        <w:t xml:space="preserve"> vigente</w:t>
      </w:r>
      <w:r w:rsidR="00DD302D" w:rsidRPr="000318F4">
        <w:rPr>
          <w:rFonts w:ascii="Altivo Light" w:eastAsia="Titillium Lt" w:hAnsi="Altivo Light" w:cs="Titillium Lt"/>
          <w:bCs/>
          <w:color w:val="002060"/>
          <w:sz w:val="20"/>
          <w:szCs w:val="20"/>
          <w:lang w:val="es-GT"/>
        </w:rPr>
        <w:t xml:space="preserve"> -DPI</w:t>
      </w:r>
      <w:r w:rsidR="003857CF" w:rsidRPr="000318F4">
        <w:rPr>
          <w:rFonts w:ascii="Altivo Light" w:eastAsia="Titillium Lt" w:hAnsi="Altivo Light" w:cs="Titillium Lt"/>
          <w:bCs/>
          <w:color w:val="002060"/>
          <w:sz w:val="20"/>
          <w:szCs w:val="20"/>
          <w:lang w:val="es-GT"/>
        </w:rPr>
        <w:t>- (</w:t>
      </w:r>
      <w:r w:rsidR="00DD302D" w:rsidRPr="000318F4">
        <w:rPr>
          <w:rFonts w:ascii="Altivo Light" w:eastAsia="Titillium Lt" w:hAnsi="Altivo Light" w:cs="Titillium Lt"/>
          <w:bCs/>
          <w:color w:val="002060"/>
          <w:sz w:val="20"/>
          <w:szCs w:val="20"/>
          <w:lang w:val="es-GT"/>
        </w:rPr>
        <w:t>ambos lados)</w:t>
      </w:r>
      <w:r w:rsidR="00F6620A" w:rsidRPr="000318F4">
        <w:rPr>
          <w:rFonts w:ascii="Altivo Light" w:eastAsia="Titillium Lt" w:hAnsi="Altivo Light" w:cs="Titillium Lt"/>
          <w:bCs/>
          <w:color w:val="002060"/>
          <w:sz w:val="20"/>
          <w:szCs w:val="20"/>
          <w:lang w:val="es-GT"/>
        </w:rPr>
        <w:t>.</w:t>
      </w:r>
    </w:p>
    <w:p w14:paraId="050DEE04" w14:textId="5C91F09C" w:rsidR="00A72B7B" w:rsidRPr="000318F4" w:rsidRDefault="00A72B7B" w:rsidP="00DD2DD3">
      <w:pPr>
        <w:pStyle w:val="Prrafodelista"/>
        <w:widowControl/>
        <w:numPr>
          <w:ilvl w:val="0"/>
          <w:numId w:val="16"/>
        </w:numPr>
        <w:pBdr>
          <w:top w:val="nil"/>
          <w:left w:val="nil"/>
          <w:bottom w:val="nil"/>
          <w:right w:val="nil"/>
          <w:between w:val="nil"/>
        </w:pBdr>
        <w:jc w:val="both"/>
        <w:rPr>
          <w:rFonts w:ascii="Altivo Light" w:eastAsia="Titillium Lt" w:hAnsi="Altivo Light" w:cs="Titillium Lt"/>
          <w:bCs/>
          <w:color w:val="002060"/>
          <w:sz w:val="20"/>
          <w:szCs w:val="20"/>
          <w:lang w:val="es-GT"/>
        </w:rPr>
      </w:pPr>
      <w:r w:rsidRPr="000318F4">
        <w:rPr>
          <w:rFonts w:ascii="Altivo Light" w:eastAsia="Titillium Lt" w:hAnsi="Altivo Light" w:cs="Titillium Lt"/>
          <w:bCs/>
          <w:color w:val="002060"/>
          <w:sz w:val="20"/>
          <w:szCs w:val="20"/>
          <w:lang w:val="es-GT"/>
        </w:rPr>
        <w:t>Para Extranjeros: Pasaporte vigente</w:t>
      </w:r>
      <w:r w:rsidR="003857CF" w:rsidRPr="000318F4">
        <w:rPr>
          <w:rFonts w:ascii="Altivo Light" w:eastAsia="Titillium Lt" w:hAnsi="Altivo Light" w:cs="Titillium Lt"/>
          <w:bCs/>
          <w:color w:val="002060"/>
          <w:sz w:val="20"/>
          <w:szCs w:val="20"/>
          <w:lang w:val="es-GT"/>
        </w:rPr>
        <w:t>,</w:t>
      </w:r>
      <w:r w:rsidRPr="000318F4">
        <w:rPr>
          <w:rFonts w:ascii="Altivo Light" w:eastAsia="Titillium Lt" w:hAnsi="Altivo Light" w:cs="Titillium Lt"/>
          <w:bCs/>
          <w:color w:val="002060"/>
          <w:sz w:val="20"/>
          <w:szCs w:val="20"/>
          <w:lang w:val="es-GT"/>
        </w:rPr>
        <w:t xml:space="preserve"> completo</w:t>
      </w:r>
      <w:r w:rsidR="00F6620A" w:rsidRPr="000318F4">
        <w:rPr>
          <w:rFonts w:ascii="Altivo Light" w:eastAsia="Titillium Lt" w:hAnsi="Altivo Light" w:cs="Titillium Lt"/>
          <w:bCs/>
          <w:color w:val="002060"/>
          <w:sz w:val="20"/>
          <w:szCs w:val="20"/>
          <w:lang w:val="es-GT"/>
        </w:rPr>
        <w:t>.</w:t>
      </w:r>
    </w:p>
    <w:p w14:paraId="47058420" w14:textId="77777777" w:rsidR="00DE5805" w:rsidRPr="000318F4" w:rsidRDefault="00DE5805" w:rsidP="00745D8C">
      <w:pPr>
        <w:widowControl/>
        <w:pBdr>
          <w:top w:val="nil"/>
          <w:left w:val="nil"/>
          <w:bottom w:val="nil"/>
          <w:right w:val="nil"/>
          <w:between w:val="nil"/>
        </w:pBdr>
        <w:ind w:left="720"/>
        <w:jc w:val="both"/>
        <w:rPr>
          <w:rFonts w:ascii="Altivo Light" w:eastAsia="Titillium Lt" w:hAnsi="Altivo Light" w:cs="Titillium Lt"/>
          <w:color w:val="002060"/>
          <w:sz w:val="20"/>
          <w:szCs w:val="20"/>
          <w:lang w:val="es-G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920799" w14:textId="138A16D3" w:rsidR="00745D8C" w:rsidRPr="000318F4" w:rsidRDefault="00860BBC" w:rsidP="00745D8C">
      <w:pPr>
        <w:widowControl/>
        <w:numPr>
          <w:ilvl w:val="0"/>
          <w:numId w:val="1"/>
        </w:numPr>
        <w:pBdr>
          <w:top w:val="nil"/>
          <w:left w:val="nil"/>
          <w:bottom w:val="nil"/>
          <w:right w:val="nil"/>
          <w:between w:val="nil"/>
        </w:pBdr>
        <w:jc w:val="both"/>
        <w:rPr>
          <w:rFonts w:ascii="Altivo Light" w:eastAsia="Titillium Lt" w:hAnsi="Altivo Light" w:cs="Titillium Lt"/>
          <w:bCs/>
          <w:color w:val="002060"/>
          <w:sz w:val="20"/>
          <w:szCs w:val="20"/>
          <w:lang w:val="es-GT"/>
        </w:rPr>
      </w:pPr>
      <w:r w:rsidRPr="000318F4">
        <w:rPr>
          <w:rFonts w:ascii="Altivo Light" w:eastAsia="Titillium Lt" w:hAnsi="Altivo Light" w:cs="Titillium Lt"/>
          <w:bCs/>
          <w:color w:val="002060"/>
          <w:sz w:val="20"/>
          <w:szCs w:val="20"/>
          <w:lang w:val="es-GT"/>
        </w:rPr>
        <w:t xml:space="preserve">Fotocopia de la </w:t>
      </w:r>
      <w:r w:rsidR="00E82EB3" w:rsidRPr="000318F4">
        <w:rPr>
          <w:rFonts w:ascii="Altivo Light" w:eastAsia="Titillium Lt" w:hAnsi="Altivo Light" w:cs="Titillium Lt"/>
          <w:bCs/>
          <w:color w:val="002060"/>
          <w:sz w:val="20"/>
          <w:szCs w:val="20"/>
          <w:lang w:val="es-GT"/>
        </w:rPr>
        <w:t>Patente de Comercio de Empresa</w:t>
      </w:r>
      <w:r w:rsidR="00F6620A" w:rsidRPr="000318F4">
        <w:rPr>
          <w:rFonts w:ascii="Altivo Light" w:eastAsia="Titillium Lt" w:hAnsi="Altivo Light" w:cs="Titillium Lt"/>
          <w:bCs/>
          <w:color w:val="002060"/>
          <w:sz w:val="20"/>
          <w:szCs w:val="20"/>
          <w:lang w:val="es-GT"/>
        </w:rPr>
        <w:t>.</w:t>
      </w:r>
    </w:p>
    <w:p w14:paraId="6BA8FAAA" w14:textId="77777777" w:rsidR="00745D8C" w:rsidRPr="000318F4" w:rsidRDefault="00745D8C" w:rsidP="00745D8C">
      <w:pPr>
        <w:widowControl/>
        <w:pBdr>
          <w:top w:val="nil"/>
          <w:left w:val="nil"/>
          <w:bottom w:val="nil"/>
          <w:right w:val="nil"/>
          <w:between w:val="nil"/>
        </w:pBdr>
        <w:ind w:left="720"/>
        <w:jc w:val="both"/>
        <w:rPr>
          <w:rFonts w:ascii="Altivo Light" w:eastAsia="Titillium Lt" w:hAnsi="Altivo Light" w:cs="Titillium Lt"/>
          <w:b/>
          <w:color w:val="002060"/>
          <w:sz w:val="20"/>
          <w:szCs w:val="20"/>
          <w:lang w:val="es-GT"/>
        </w:rPr>
      </w:pPr>
    </w:p>
    <w:p w14:paraId="32512226" w14:textId="11107AA3" w:rsidR="00146E01" w:rsidRPr="000318F4" w:rsidRDefault="00364362" w:rsidP="00146E01">
      <w:pPr>
        <w:pStyle w:val="Prrafodelista"/>
        <w:widowControl/>
        <w:numPr>
          <w:ilvl w:val="0"/>
          <w:numId w:val="1"/>
        </w:numPr>
        <w:pBdr>
          <w:top w:val="nil"/>
          <w:left w:val="nil"/>
          <w:bottom w:val="nil"/>
          <w:right w:val="nil"/>
          <w:between w:val="nil"/>
        </w:pBdr>
        <w:jc w:val="both"/>
        <w:rPr>
          <w:rFonts w:ascii="Altivo Light" w:eastAsia="Titillium Lt" w:hAnsi="Altivo Light" w:cs="Titillium Lt"/>
          <w:b/>
          <w:strike/>
          <w:color w:val="002060"/>
          <w:sz w:val="20"/>
          <w:szCs w:val="20"/>
          <w:lang w:val="es-GT"/>
        </w:rPr>
      </w:pPr>
      <w:bookmarkStart w:id="0" w:name="_Hlk148596516"/>
      <w:r>
        <w:rPr>
          <w:rFonts w:ascii="Altivo Light" w:eastAsia="Titillium Lt" w:hAnsi="Altivo Light" w:cs="Titillium Lt"/>
          <w:color w:val="002060"/>
          <w:sz w:val="20"/>
          <w:szCs w:val="20"/>
          <w:lang w:val="es-GT"/>
        </w:rPr>
        <w:t xml:space="preserve">Fotocopia simple de la </w:t>
      </w:r>
      <w:r w:rsidR="00146E01" w:rsidRPr="000318F4">
        <w:rPr>
          <w:rFonts w:ascii="Altivo Light" w:eastAsia="Titillium Lt" w:hAnsi="Altivo Light" w:cs="Titillium Lt"/>
          <w:color w:val="002060"/>
          <w:sz w:val="20"/>
          <w:szCs w:val="20"/>
          <w:lang w:val="es-GT"/>
        </w:rPr>
        <w:t xml:space="preserve">Constancia de inscripción en el Registro Tributario Unificado -RTU-, de la Superintendencia de Administración Tributaria.  </w:t>
      </w:r>
    </w:p>
    <w:bookmarkEnd w:id="0"/>
    <w:p w14:paraId="66F09247" w14:textId="77777777" w:rsidR="005D04EE" w:rsidRPr="000318F4" w:rsidRDefault="005D04EE" w:rsidP="005D04EE">
      <w:pPr>
        <w:pStyle w:val="Prrafodelista"/>
        <w:rPr>
          <w:rFonts w:ascii="Altivo Light" w:eastAsia="Titillium Lt" w:hAnsi="Altivo Light" w:cs="Titillium Lt"/>
          <w:b/>
          <w:color w:val="002060"/>
          <w:sz w:val="20"/>
          <w:szCs w:val="20"/>
          <w:lang w:val="es-GT"/>
        </w:rPr>
      </w:pPr>
    </w:p>
    <w:p w14:paraId="1BAF5194" w14:textId="68D6A22D" w:rsidR="00860BBC" w:rsidRPr="000318F4" w:rsidRDefault="00860BBC" w:rsidP="00860BBC">
      <w:pPr>
        <w:widowControl/>
        <w:numPr>
          <w:ilvl w:val="0"/>
          <w:numId w:val="1"/>
        </w:numPr>
        <w:pBdr>
          <w:top w:val="nil"/>
          <w:left w:val="nil"/>
          <w:bottom w:val="nil"/>
          <w:right w:val="nil"/>
          <w:between w:val="nil"/>
        </w:pBdr>
        <w:jc w:val="both"/>
        <w:rPr>
          <w:rFonts w:ascii="Altivo Light" w:eastAsia="Titillium Lt" w:hAnsi="Altivo Light" w:cs="Titillium Lt"/>
          <w:b/>
          <w:color w:val="002060"/>
          <w:sz w:val="20"/>
          <w:szCs w:val="20"/>
          <w:lang w:val="es-GT"/>
        </w:rPr>
      </w:pPr>
      <w:bookmarkStart w:id="1" w:name="_Hlk148517159"/>
      <w:r w:rsidRPr="000318F4">
        <w:rPr>
          <w:rFonts w:ascii="Altivo Light" w:eastAsia="Titillium Lt" w:hAnsi="Altivo Light" w:cs="Titillium Lt"/>
          <w:bCs/>
          <w:color w:val="002060"/>
          <w:sz w:val="20"/>
          <w:szCs w:val="20"/>
          <w:lang w:val="es-GT"/>
        </w:rPr>
        <w:t xml:space="preserve">Si el solicitante actúa en representación de otra persona, se debe adjuntar fotocopia del testimonio de la Escritura Pública </w:t>
      </w:r>
      <w:r w:rsidR="00DB4405">
        <w:rPr>
          <w:rFonts w:ascii="Altivo Light" w:eastAsia="Titillium Lt" w:hAnsi="Altivo Light" w:cs="Titillium Lt"/>
          <w:bCs/>
          <w:color w:val="002060"/>
          <w:sz w:val="20"/>
          <w:szCs w:val="20"/>
          <w:lang w:val="es-GT"/>
        </w:rPr>
        <w:t>del</w:t>
      </w:r>
      <w:r w:rsidRPr="000318F4">
        <w:rPr>
          <w:rFonts w:ascii="Altivo Light" w:eastAsia="Titillium Lt" w:hAnsi="Altivo Light" w:cs="Titillium Lt"/>
          <w:bCs/>
          <w:color w:val="002060"/>
          <w:sz w:val="20"/>
          <w:szCs w:val="20"/>
          <w:lang w:val="es-GT"/>
        </w:rPr>
        <w:t xml:space="preserve"> mandato </w:t>
      </w:r>
      <w:r w:rsidR="00DB4405">
        <w:rPr>
          <w:rFonts w:ascii="Altivo Light" w:eastAsia="Titillium Lt" w:hAnsi="Altivo Light" w:cs="Titillium Lt"/>
          <w:bCs/>
          <w:color w:val="002060"/>
          <w:sz w:val="20"/>
          <w:szCs w:val="20"/>
          <w:lang w:val="es-GT"/>
        </w:rPr>
        <w:t>respectivo</w:t>
      </w:r>
      <w:r w:rsidRPr="000318F4">
        <w:rPr>
          <w:rFonts w:ascii="Altivo Light" w:eastAsia="Titillium Lt" w:hAnsi="Altivo Light" w:cs="Titillium Lt"/>
          <w:bCs/>
          <w:color w:val="002060"/>
          <w:sz w:val="20"/>
          <w:szCs w:val="20"/>
          <w:lang w:val="es-GT"/>
        </w:rPr>
        <w:t>.</w:t>
      </w:r>
    </w:p>
    <w:bookmarkEnd w:id="1"/>
    <w:p w14:paraId="2FD969D1" w14:textId="77777777" w:rsidR="00860BBC" w:rsidRPr="000318F4" w:rsidRDefault="00860BBC" w:rsidP="00860BBC">
      <w:pPr>
        <w:jc w:val="both"/>
        <w:rPr>
          <w:rFonts w:ascii="Altivo Light" w:eastAsia="Titillium Lt" w:hAnsi="Altivo Light" w:cs="Titillium Lt"/>
          <w:b/>
          <w:color w:val="002060"/>
          <w:sz w:val="20"/>
          <w:szCs w:val="20"/>
          <w:lang w:val="es-GT"/>
        </w:rPr>
      </w:pPr>
    </w:p>
    <w:p w14:paraId="42BD429B" w14:textId="77777777" w:rsidR="00860BBC" w:rsidRPr="000318F4" w:rsidRDefault="00860BBC" w:rsidP="00860BBC">
      <w:pPr>
        <w:jc w:val="both"/>
        <w:rPr>
          <w:rFonts w:ascii="Altivo Light" w:eastAsia="Titillium Lt" w:hAnsi="Altivo Light" w:cs="Titillium Lt"/>
          <w:b/>
          <w:color w:val="002060"/>
          <w:sz w:val="24"/>
          <w:szCs w:val="24"/>
          <w:lang w:val="es-GT"/>
        </w:rPr>
      </w:pPr>
      <w:r w:rsidRPr="000318F4">
        <w:rPr>
          <w:rFonts w:ascii="Altivo Light" w:eastAsia="Titillium Lt" w:hAnsi="Altivo Light" w:cs="Titillium Lt"/>
          <w:b/>
          <w:color w:val="002060"/>
          <w:sz w:val="24"/>
          <w:szCs w:val="24"/>
          <w:lang w:val="es-GT"/>
        </w:rPr>
        <w:t>Para una persona jurídica:</w:t>
      </w:r>
    </w:p>
    <w:p w14:paraId="71B0F951" w14:textId="77777777" w:rsidR="00860BBC" w:rsidRPr="000318F4" w:rsidRDefault="00860BBC" w:rsidP="00860BBC">
      <w:pPr>
        <w:jc w:val="both"/>
        <w:rPr>
          <w:rFonts w:ascii="Altivo Light" w:eastAsia="Titillium Lt" w:hAnsi="Altivo Light" w:cs="Titillium Lt"/>
          <w:b/>
          <w:color w:val="002060"/>
          <w:sz w:val="20"/>
          <w:szCs w:val="20"/>
          <w:lang w:val="es-GT"/>
        </w:rPr>
      </w:pPr>
    </w:p>
    <w:p w14:paraId="77FC0FA9" w14:textId="1FB5F521" w:rsidR="00FD4887" w:rsidRPr="00DB4405" w:rsidRDefault="00257B14" w:rsidP="00FD4887">
      <w:pPr>
        <w:widowControl/>
        <w:numPr>
          <w:ilvl w:val="0"/>
          <w:numId w:val="5"/>
        </w:numPr>
        <w:pBdr>
          <w:top w:val="nil"/>
          <w:left w:val="nil"/>
          <w:bottom w:val="nil"/>
          <w:right w:val="nil"/>
          <w:between w:val="nil"/>
        </w:pBdr>
        <w:jc w:val="both"/>
        <w:rPr>
          <w:rFonts w:ascii="Altivo Light" w:eastAsia="Titillium Lt" w:hAnsi="Altivo Light" w:cs="Titillium Lt"/>
          <w:b/>
          <w:color w:val="002060"/>
          <w:sz w:val="20"/>
          <w:szCs w:val="20"/>
          <w:lang w:val="es-GT"/>
        </w:rPr>
      </w:pPr>
      <w:r>
        <w:rPr>
          <w:rFonts w:ascii="Altivo Light" w:eastAsia="Titillium Lt" w:hAnsi="Altivo Light" w:cs="Titillium Lt"/>
          <w:color w:val="002060"/>
          <w:sz w:val="20"/>
          <w:szCs w:val="20"/>
          <w:lang w:val="es-GT"/>
        </w:rPr>
        <w:t>Fotocopia simple del d</w:t>
      </w:r>
      <w:r w:rsidR="00F6620A" w:rsidRPr="000318F4">
        <w:rPr>
          <w:rFonts w:ascii="Altivo Light" w:eastAsia="Titillium Lt" w:hAnsi="Altivo Light" w:cs="Titillium Lt"/>
          <w:color w:val="002060"/>
          <w:sz w:val="20"/>
          <w:szCs w:val="20"/>
          <w:lang w:val="es-GT"/>
        </w:rPr>
        <w:t xml:space="preserve">ocumento </w:t>
      </w:r>
      <w:r w:rsidRPr="000318F4">
        <w:rPr>
          <w:rFonts w:ascii="Altivo Light" w:eastAsia="Titillium Lt" w:hAnsi="Altivo Light" w:cs="Titillium Lt"/>
          <w:color w:val="002060"/>
          <w:sz w:val="20"/>
          <w:szCs w:val="20"/>
          <w:lang w:val="es-GT"/>
        </w:rPr>
        <w:t xml:space="preserve">personal </w:t>
      </w:r>
      <w:r w:rsidR="00F6620A" w:rsidRPr="000318F4">
        <w:rPr>
          <w:rFonts w:ascii="Altivo Light" w:eastAsia="Titillium Lt" w:hAnsi="Altivo Light" w:cs="Titillium Lt"/>
          <w:color w:val="002060"/>
          <w:sz w:val="20"/>
          <w:szCs w:val="20"/>
          <w:lang w:val="es-GT"/>
        </w:rPr>
        <w:t xml:space="preserve">de identificación </w:t>
      </w:r>
      <w:r w:rsidR="003857CF" w:rsidRPr="000318F4">
        <w:rPr>
          <w:rFonts w:ascii="Altivo Light" w:eastAsia="Titillium Lt" w:hAnsi="Altivo Light" w:cs="Titillium Lt"/>
          <w:color w:val="002060"/>
          <w:sz w:val="20"/>
          <w:szCs w:val="20"/>
          <w:lang w:val="es-GT"/>
        </w:rPr>
        <w:t>del representante legal</w:t>
      </w:r>
      <w:r w:rsidR="00F6620A" w:rsidRPr="000318F4">
        <w:rPr>
          <w:rFonts w:ascii="Altivo Light" w:eastAsia="Titillium Lt" w:hAnsi="Altivo Light" w:cs="Titillium Lt"/>
          <w:color w:val="002060"/>
          <w:sz w:val="20"/>
          <w:szCs w:val="20"/>
          <w:lang w:val="es-GT"/>
        </w:rPr>
        <w:t>:</w:t>
      </w:r>
    </w:p>
    <w:p w14:paraId="1D211CC1" w14:textId="77777777" w:rsidR="00DB4405" w:rsidRPr="000318F4" w:rsidRDefault="00DB4405" w:rsidP="00DB4405">
      <w:pPr>
        <w:widowControl/>
        <w:pBdr>
          <w:top w:val="nil"/>
          <w:left w:val="nil"/>
          <w:bottom w:val="nil"/>
          <w:right w:val="nil"/>
          <w:between w:val="nil"/>
        </w:pBdr>
        <w:ind w:left="720"/>
        <w:jc w:val="both"/>
        <w:rPr>
          <w:rFonts w:ascii="Altivo Light" w:eastAsia="Titillium Lt" w:hAnsi="Altivo Light" w:cs="Titillium Lt"/>
          <w:b/>
          <w:color w:val="002060"/>
          <w:sz w:val="20"/>
          <w:szCs w:val="20"/>
          <w:lang w:val="es-GT"/>
        </w:rPr>
      </w:pPr>
    </w:p>
    <w:p w14:paraId="6BD7B258" w14:textId="77777777" w:rsidR="00FD4887" w:rsidRPr="000318F4" w:rsidRDefault="00F6620A" w:rsidP="00FD4887">
      <w:pPr>
        <w:widowControl/>
        <w:numPr>
          <w:ilvl w:val="1"/>
          <w:numId w:val="5"/>
        </w:numPr>
        <w:pBdr>
          <w:top w:val="nil"/>
          <w:left w:val="nil"/>
          <w:bottom w:val="nil"/>
          <w:right w:val="nil"/>
          <w:between w:val="nil"/>
        </w:pBdr>
        <w:jc w:val="both"/>
        <w:rPr>
          <w:rFonts w:ascii="Altivo Light" w:eastAsia="Titillium Lt" w:hAnsi="Altivo Light" w:cs="Titillium Lt"/>
          <w:b/>
          <w:color w:val="002060"/>
          <w:sz w:val="20"/>
          <w:szCs w:val="20"/>
          <w:lang w:val="es-GT"/>
        </w:rPr>
      </w:pPr>
      <w:r w:rsidRPr="000318F4">
        <w:rPr>
          <w:rFonts w:ascii="Altivo Light" w:eastAsia="Titillium Lt" w:hAnsi="Altivo Light" w:cs="Titillium Lt"/>
          <w:color w:val="002060"/>
          <w:sz w:val="20"/>
          <w:szCs w:val="20"/>
          <w:lang w:val="es-GT"/>
        </w:rPr>
        <w:t>Para Nacionales: Documento Personal de Identificación</w:t>
      </w:r>
      <w:r w:rsidR="00AA2EC0" w:rsidRPr="000318F4">
        <w:rPr>
          <w:rFonts w:ascii="Altivo Light" w:eastAsia="Titillium Lt" w:hAnsi="Altivo Light" w:cs="Titillium Lt"/>
          <w:color w:val="002060"/>
          <w:sz w:val="20"/>
          <w:szCs w:val="20"/>
          <w:lang w:val="es-GT"/>
        </w:rPr>
        <w:t xml:space="preserve"> vigente</w:t>
      </w:r>
      <w:r w:rsidRPr="000318F4">
        <w:rPr>
          <w:rFonts w:ascii="Altivo Light" w:eastAsia="Titillium Lt" w:hAnsi="Altivo Light" w:cs="Titillium Lt"/>
          <w:color w:val="002060"/>
          <w:sz w:val="20"/>
          <w:szCs w:val="20"/>
          <w:lang w:val="es-GT"/>
        </w:rPr>
        <w:t xml:space="preserve"> -DPI</w:t>
      </w:r>
      <w:r w:rsidR="007B0ACB" w:rsidRPr="000318F4">
        <w:rPr>
          <w:rFonts w:ascii="Altivo Light" w:eastAsia="Titillium Lt" w:hAnsi="Altivo Light" w:cs="Titillium Lt"/>
          <w:color w:val="002060"/>
          <w:sz w:val="20"/>
          <w:szCs w:val="20"/>
          <w:lang w:val="es-GT"/>
        </w:rPr>
        <w:t>-</w:t>
      </w:r>
      <w:r w:rsidR="00AA2EC0" w:rsidRPr="000318F4">
        <w:rPr>
          <w:rFonts w:ascii="Altivo Light" w:eastAsia="Titillium Lt" w:hAnsi="Altivo Light" w:cs="Titillium Lt"/>
          <w:color w:val="002060"/>
          <w:sz w:val="20"/>
          <w:szCs w:val="20"/>
          <w:lang w:val="es-GT"/>
        </w:rPr>
        <w:t xml:space="preserve"> </w:t>
      </w:r>
      <w:r w:rsidRPr="000318F4">
        <w:rPr>
          <w:rFonts w:ascii="Altivo Light" w:eastAsia="Titillium Lt" w:hAnsi="Altivo Light" w:cs="Titillium Lt"/>
          <w:color w:val="002060"/>
          <w:sz w:val="20"/>
          <w:szCs w:val="20"/>
          <w:lang w:val="es-GT"/>
        </w:rPr>
        <w:t>(ambos lados)</w:t>
      </w:r>
    </w:p>
    <w:p w14:paraId="389F66D0" w14:textId="28CA16C1" w:rsidR="00DE5805" w:rsidRPr="000318F4" w:rsidRDefault="00F6620A" w:rsidP="00FD4887">
      <w:pPr>
        <w:widowControl/>
        <w:numPr>
          <w:ilvl w:val="1"/>
          <w:numId w:val="5"/>
        </w:numPr>
        <w:pBdr>
          <w:top w:val="nil"/>
          <w:left w:val="nil"/>
          <w:bottom w:val="nil"/>
          <w:right w:val="nil"/>
          <w:between w:val="nil"/>
        </w:pBdr>
        <w:jc w:val="both"/>
        <w:rPr>
          <w:rFonts w:ascii="Altivo Light" w:eastAsia="Titillium Lt" w:hAnsi="Altivo Light" w:cs="Titillium Lt"/>
          <w:b/>
          <w:color w:val="002060"/>
          <w:sz w:val="20"/>
          <w:szCs w:val="20"/>
          <w:lang w:val="es-GT"/>
        </w:rPr>
      </w:pPr>
      <w:r w:rsidRPr="000318F4">
        <w:rPr>
          <w:rFonts w:ascii="Altivo Light" w:eastAsia="Titillium Lt" w:hAnsi="Altivo Light" w:cs="Titillium Lt"/>
          <w:color w:val="002060"/>
          <w:sz w:val="20"/>
          <w:szCs w:val="20"/>
          <w:lang w:val="es-GT"/>
        </w:rPr>
        <w:t xml:space="preserve">Para Extranjeros: </w:t>
      </w:r>
      <w:r w:rsidR="004C2BF8" w:rsidRPr="000318F4">
        <w:rPr>
          <w:rFonts w:ascii="Altivo Light" w:eastAsia="Titillium Lt" w:hAnsi="Altivo Light" w:cs="Titillium Lt"/>
          <w:color w:val="002060"/>
          <w:sz w:val="20"/>
          <w:szCs w:val="20"/>
          <w:lang w:val="es-GT"/>
        </w:rPr>
        <w:t xml:space="preserve"> Fotocopia del </w:t>
      </w:r>
      <w:r w:rsidRPr="000318F4">
        <w:rPr>
          <w:rFonts w:ascii="Altivo Light" w:eastAsia="Titillium Lt" w:hAnsi="Altivo Light" w:cs="Titillium Lt"/>
          <w:color w:val="002060"/>
          <w:sz w:val="20"/>
          <w:szCs w:val="20"/>
          <w:lang w:val="es-GT"/>
        </w:rPr>
        <w:t>Pasaporte vigente</w:t>
      </w:r>
      <w:r w:rsidR="003857CF" w:rsidRPr="000318F4">
        <w:rPr>
          <w:rFonts w:ascii="Altivo Light" w:eastAsia="Titillium Lt" w:hAnsi="Altivo Light" w:cs="Titillium Lt"/>
          <w:color w:val="002060"/>
          <w:sz w:val="20"/>
          <w:szCs w:val="20"/>
          <w:lang w:val="es-GT"/>
        </w:rPr>
        <w:t>,</w:t>
      </w:r>
      <w:r w:rsidRPr="000318F4">
        <w:rPr>
          <w:rFonts w:ascii="Altivo Light" w:eastAsia="Titillium Lt" w:hAnsi="Altivo Light" w:cs="Titillium Lt"/>
          <w:color w:val="002060"/>
          <w:sz w:val="20"/>
          <w:szCs w:val="20"/>
          <w:lang w:val="es-GT"/>
        </w:rPr>
        <w:t xml:space="preserve"> completo.</w:t>
      </w:r>
    </w:p>
    <w:p w14:paraId="070DF0FD" w14:textId="77777777" w:rsidR="00FD509D" w:rsidRPr="000318F4" w:rsidRDefault="00FD509D" w:rsidP="00F6620A">
      <w:pPr>
        <w:widowControl/>
        <w:pBdr>
          <w:top w:val="nil"/>
          <w:left w:val="nil"/>
          <w:bottom w:val="nil"/>
          <w:right w:val="nil"/>
          <w:between w:val="nil"/>
        </w:pBdr>
        <w:ind w:left="720" w:firstLine="720"/>
        <w:jc w:val="both"/>
        <w:rPr>
          <w:rFonts w:ascii="Altivo Light" w:eastAsia="Titillium Lt" w:hAnsi="Altivo Light" w:cs="Titillium Lt"/>
          <w:color w:val="002060"/>
          <w:sz w:val="20"/>
          <w:szCs w:val="20"/>
          <w:lang w:val="es-GT"/>
        </w:rPr>
      </w:pPr>
    </w:p>
    <w:p w14:paraId="49B2CDC8" w14:textId="25A109F3" w:rsidR="00F6620A" w:rsidRPr="000318F4" w:rsidRDefault="00F70512" w:rsidP="00F6620A">
      <w:pPr>
        <w:pStyle w:val="Prrafodelista"/>
        <w:widowControl/>
        <w:numPr>
          <w:ilvl w:val="0"/>
          <w:numId w:val="5"/>
        </w:numPr>
        <w:pBdr>
          <w:top w:val="nil"/>
          <w:left w:val="nil"/>
          <w:bottom w:val="nil"/>
          <w:right w:val="nil"/>
          <w:between w:val="nil"/>
        </w:pBdr>
        <w:jc w:val="both"/>
        <w:rPr>
          <w:rFonts w:ascii="Altivo Light" w:eastAsia="Titillium Lt" w:hAnsi="Altivo Light" w:cs="Titillium Lt"/>
          <w:color w:val="002060"/>
          <w:sz w:val="20"/>
          <w:szCs w:val="20"/>
          <w:lang w:val="es-GT"/>
        </w:rPr>
      </w:pPr>
      <w:r>
        <w:rPr>
          <w:rFonts w:ascii="Altivo Light" w:eastAsia="Titillium Lt" w:hAnsi="Altivo Light" w:cs="Titillium Lt"/>
          <w:color w:val="002060"/>
          <w:sz w:val="20"/>
          <w:szCs w:val="20"/>
          <w:lang w:val="es-GT"/>
        </w:rPr>
        <w:t xml:space="preserve">Fotocopia simple del </w:t>
      </w:r>
      <w:r w:rsidR="008A71BD">
        <w:rPr>
          <w:rFonts w:ascii="Altivo Light" w:eastAsia="Titillium Lt" w:hAnsi="Altivo Light" w:cs="Titillium Lt"/>
          <w:color w:val="002060"/>
          <w:sz w:val="20"/>
          <w:szCs w:val="20"/>
          <w:lang w:val="es-GT"/>
        </w:rPr>
        <w:t xml:space="preserve">acta de </w:t>
      </w:r>
      <w:r w:rsidR="00DB4405">
        <w:rPr>
          <w:rFonts w:ascii="Altivo Light" w:eastAsia="Titillium Lt" w:hAnsi="Altivo Light" w:cs="Titillium Lt"/>
          <w:color w:val="002060"/>
          <w:sz w:val="20"/>
          <w:szCs w:val="20"/>
          <w:lang w:val="es-GT"/>
        </w:rPr>
        <w:t>N</w:t>
      </w:r>
      <w:r w:rsidR="00F6620A" w:rsidRPr="000318F4">
        <w:rPr>
          <w:rFonts w:ascii="Altivo Light" w:eastAsia="Titillium Lt" w:hAnsi="Altivo Light" w:cs="Titillium Lt"/>
          <w:color w:val="002060"/>
          <w:sz w:val="20"/>
          <w:szCs w:val="20"/>
          <w:lang w:val="es-GT"/>
        </w:rPr>
        <w:t>ombramiento del Representante Legal, razonad</w:t>
      </w:r>
      <w:r w:rsidR="00D40307">
        <w:rPr>
          <w:rFonts w:ascii="Altivo Light" w:eastAsia="Titillium Lt" w:hAnsi="Altivo Light" w:cs="Titillium Lt"/>
          <w:color w:val="002060"/>
          <w:sz w:val="20"/>
          <w:szCs w:val="20"/>
          <w:lang w:val="es-GT"/>
        </w:rPr>
        <w:t>a</w:t>
      </w:r>
      <w:r w:rsidR="00F6620A" w:rsidRPr="000318F4">
        <w:rPr>
          <w:rFonts w:ascii="Altivo Light" w:eastAsia="Titillium Lt" w:hAnsi="Altivo Light" w:cs="Titillium Lt"/>
          <w:color w:val="002060"/>
          <w:sz w:val="20"/>
          <w:szCs w:val="20"/>
          <w:lang w:val="es-GT"/>
        </w:rPr>
        <w:t xml:space="preserve"> por los Registros que correspondan.</w:t>
      </w:r>
    </w:p>
    <w:p w14:paraId="5A6E2B5D" w14:textId="77777777" w:rsidR="009D3667" w:rsidRPr="000318F4" w:rsidRDefault="009D3667" w:rsidP="009D3667">
      <w:pPr>
        <w:pStyle w:val="Prrafodelista"/>
        <w:widowControl/>
        <w:pBdr>
          <w:top w:val="nil"/>
          <w:left w:val="nil"/>
          <w:bottom w:val="nil"/>
          <w:right w:val="nil"/>
          <w:between w:val="nil"/>
        </w:pBdr>
        <w:jc w:val="both"/>
        <w:rPr>
          <w:rFonts w:ascii="Altivo Light" w:eastAsia="Titillium Lt" w:hAnsi="Altivo Light" w:cs="Titillium Lt"/>
          <w:color w:val="002060"/>
          <w:sz w:val="20"/>
          <w:szCs w:val="20"/>
          <w:lang w:val="es-GT"/>
        </w:rPr>
      </w:pPr>
    </w:p>
    <w:p w14:paraId="727CD41B" w14:textId="5C2EC0E7" w:rsidR="004C2BF8" w:rsidRPr="000318F4" w:rsidRDefault="00775F2B" w:rsidP="004C2BF8">
      <w:pPr>
        <w:pStyle w:val="Prrafodelista"/>
        <w:widowControl/>
        <w:numPr>
          <w:ilvl w:val="0"/>
          <w:numId w:val="5"/>
        </w:numPr>
        <w:pBdr>
          <w:top w:val="nil"/>
          <w:left w:val="nil"/>
          <w:bottom w:val="nil"/>
          <w:right w:val="nil"/>
          <w:between w:val="nil"/>
        </w:pBdr>
        <w:jc w:val="both"/>
        <w:rPr>
          <w:rFonts w:ascii="Altivo Light" w:eastAsia="Titillium Lt" w:hAnsi="Altivo Light" w:cs="Titillium Lt"/>
          <w:color w:val="002060"/>
          <w:sz w:val="20"/>
          <w:szCs w:val="20"/>
          <w:lang w:val="es-GT"/>
        </w:rPr>
      </w:pPr>
      <w:r>
        <w:rPr>
          <w:rFonts w:ascii="Altivo Light" w:eastAsia="Titillium Lt" w:hAnsi="Altivo Light" w:cs="Titillium Lt"/>
          <w:color w:val="002060"/>
          <w:sz w:val="20"/>
          <w:szCs w:val="20"/>
          <w:lang w:val="es-GT"/>
        </w:rPr>
        <w:t xml:space="preserve">Fotocopia simple del </w:t>
      </w:r>
      <w:r w:rsidR="00DB4405">
        <w:rPr>
          <w:rFonts w:ascii="Altivo Light" w:eastAsia="Titillium Lt" w:hAnsi="Altivo Light" w:cs="Titillium Lt"/>
          <w:color w:val="002060"/>
          <w:sz w:val="20"/>
          <w:szCs w:val="20"/>
          <w:lang w:val="es-GT"/>
        </w:rPr>
        <w:t>T</w:t>
      </w:r>
      <w:r w:rsidR="004C2BF8" w:rsidRPr="000318F4">
        <w:rPr>
          <w:rFonts w:ascii="Altivo Light" w:eastAsia="Titillium Lt" w:hAnsi="Altivo Light" w:cs="Titillium Lt"/>
          <w:color w:val="002060"/>
          <w:sz w:val="20"/>
          <w:szCs w:val="20"/>
          <w:lang w:val="es-GT"/>
        </w:rPr>
        <w:t xml:space="preserve">estimonio de la </w:t>
      </w:r>
      <w:r w:rsidR="00BD02C7">
        <w:rPr>
          <w:rFonts w:ascii="Altivo Light" w:eastAsia="Titillium Lt" w:hAnsi="Altivo Light" w:cs="Titillium Lt"/>
          <w:color w:val="002060"/>
          <w:sz w:val="20"/>
          <w:szCs w:val="20"/>
          <w:lang w:val="es-GT"/>
        </w:rPr>
        <w:t>E</w:t>
      </w:r>
      <w:r w:rsidR="004C2BF8" w:rsidRPr="000318F4">
        <w:rPr>
          <w:rFonts w:ascii="Altivo Light" w:eastAsia="Titillium Lt" w:hAnsi="Altivo Light" w:cs="Titillium Lt"/>
          <w:color w:val="002060"/>
          <w:sz w:val="20"/>
          <w:szCs w:val="20"/>
          <w:lang w:val="es-GT"/>
        </w:rPr>
        <w:t xml:space="preserve">scritura </w:t>
      </w:r>
      <w:r w:rsidR="00BD02C7">
        <w:rPr>
          <w:rFonts w:ascii="Altivo Light" w:eastAsia="Titillium Lt" w:hAnsi="Altivo Light" w:cs="Titillium Lt"/>
          <w:color w:val="002060"/>
          <w:sz w:val="20"/>
          <w:szCs w:val="20"/>
          <w:lang w:val="es-GT"/>
        </w:rPr>
        <w:t>P</w:t>
      </w:r>
      <w:r w:rsidR="004C2BF8" w:rsidRPr="000318F4">
        <w:rPr>
          <w:rFonts w:ascii="Altivo Light" w:eastAsia="Titillium Lt" w:hAnsi="Altivo Light" w:cs="Titillium Lt"/>
          <w:color w:val="002060"/>
          <w:sz w:val="20"/>
          <w:szCs w:val="20"/>
          <w:lang w:val="es-GT"/>
        </w:rPr>
        <w:t xml:space="preserve">ública de constitución de la </w:t>
      </w:r>
      <w:r w:rsidR="00257B14">
        <w:rPr>
          <w:rFonts w:ascii="Altivo Light" w:eastAsia="Titillium Lt" w:hAnsi="Altivo Light" w:cs="Titillium Lt"/>
          <w:color w:val="002060"/>
          <w:sz w:val="20"/>
          <w:szCs w:val="20"/>
          <w:lang w:val="es-GT"/>
        </w:rPr>
        <w:t>S</w:t>
      </w:r>
      <w:r w:rsidR="004C2BF8" w:rsidRPr="000318F4">
        <w:rPr>
          <w:rFonts w:ascii="Altivo Light" w:eastAsia="Titillium Lt" w:hAnsi="Altivo Light" w:cs="Titillium Lt"/>
          <w:color w:val="002060"/>
          <w:sz w:val="20"/>
          <w:szCs w:val="20"/>
          <w:lang w:val="es-GT"/>
        </w:rPr>
        <w:t>ociedad con sus modificaciones si las hubiere, razonadas por el Registro Mercantil.</w:t>
      </w:r>
    </w:p>
    <w:p w14:paraId="39E20DD7" w14:textId="77777777" w:rsidR="004C2BF8" w:rsidRPr="000318F4" w:rsidRDefault="004C2BF8" w:rsidP="004C2BF8">
      <w:pPr>
        <w:pStyle w:val="Prrafodelista"/>
        <w:widowControl/>
        <w:pBdr>
          <w:top w:val="nil"/>
          <w:left w:val="nil"/>
          <w:bottom w:val="nil"/>
          <w:right w:val="nil"/>
          <w:between w:val="nil"/>
        </w:pBdr>
        <w:jc w:val="both"/>
        <w:rPr>
          <w:rFonts w:ascii="Altivo Light" w:eastAsia="Titillium Lt" w:hAnsi="Altivo Light" w:cs="Titillium Lt"/>
          <w:color w:val="002060"/>
          <w:sz w:val="20"/>
          <w:szCs w:val="20"/>
          <w:lang w:val="es-GT"/>
        </w:rPr>
      </w:pPr>
    </w:p>
    <w:p w14:paraId="51E7E67A" w14:textId="71E8189E" w:rsidR="00F6620A" w:rsidRPr="00257B14" w:rsidRDefault="00B72F84" w:rsidP="00257B14">
      <w:pPr>
        <w:pStyle w:val="Prrafodelista"/>
        <w:widowControl/>
        <w:numPr>
          <w:ilvl w:val="0"/>
          <w:numId w:val="5"/>
        </w:numPr>
        <w:pBdr>
          <w:top w:val="nil"/>
          <w:left w:val="nil"/>
          <w:bottom w:val="nil"/>
          <w:right w:val="nil"/>
          <w:between w:val="nil"/>
        </w:pBdr>
        <w:jc w:val="both"/>
        <w:rPr>
          <w:rFonts w:ascii="Altivo Light" w:eastAsia="Titillium Lt" w:hAnsi="Altivo Light" w:cs="Titillium Lt"/>
          <w:color w:val="002060"/>
          <w:sz w:val="20"/>
          <w:szCs w:val="20"/>
          <w:lang w:val="es-GT"/>
        </w:rPr>
      </w:pPr>
      <w:r>
        <w:rPr>
          <w:rFonts w:ascii="Altivo Light" w:eastAsia="Titillium Lt" w:hAnsi="Altivo Light" w:cs="Titillium Lt"/>
          <w:color w:val="002060"/>
          <w:sz w:val="20"/>
          <w:szCs w:val="20"/>
          <w:lang w:val="es-GT"/>
        </w:rPr>
        <w:lastRenderedPageBreak/>
        <w:t xml:space="preserve">Fotocopia simple de las </w:t>
      </w:r>
      <w:r w:rsidR="00EB729C" w:rsidRPr="000318F4">
        <w:rPr>
          <w:rFonts w:ascii="Altivo Light" w:eastAsia="Titillium Lt" w:hAnsi="Altivo Light" w:cs="Titillium Lt"/>
          <w:color w:val="002060"/>
          <w:sz w:val="20"/>
          <w:szCs w:val="20"/>
          <w:lang w:val="es-GT"/>
        </w:rPr>
        <w:t>P</w:t>
      </w:r>
      <w:r w:rsidR="00F6620A" w:rsidRPr="000318F4">
        <w:rPr>
          <w:rFonts w:ascii="Altivo Light" w:eastAsia="Titillium Lt" w:hAnsi="Altivo Light" w:cs="Titillium Lt"/>
          <w:color w:val="002060"/>
          <w:sz w:val="20"/>
          <w:szCs w:val="20"/>
          <w:lang w:val="es-GT"/>
        </w:rPr>
        <w:t>atente</w:t>
      </w:r>
      <w:r w:rsidR="00BD02C7">
        <w:rPr>
          <w:rFonts w:ascii="Altivo Light" w:eastAsia="Titillium Lt" w:hAnsi="Altivo Light" w:cs="Titillium Lt"/>
          <w:color w:val="002060"/>
          <w:sz w:val="20"/>
          <w:szCs w:val="20"/>
          <w:lang w:val="es-GT"/>
        </w:rPr>
        <w:t>s</w:t>
      </w:r>
      <w:r w:rsidR="00F6620A" w:rsidRPr="000318F4">
        <w:rPr>
          <w:rFonts w:ascii="Altivo Light" w:eastAsia="Titillium Lt" w:hAnsi="Altivo Light" w:cs="Titillium Lt"/>
          <w:color w:val="002060"/>
          <w:sz w:val="20"/>
          <w:szCs w:val="20"/>
          <w:lang w:val="es-GT"/>
        </w:rPr>
        <w:t xml:space="preserve"> de Comercio de Sociedad</w:t>
      </w:r>
      <w:r w:rsidR="00257B14">
        <w:rPr>
          <w:rFonts w:ascii="Altivo Light" w:eastAsia="Titillium Lt" w:hAnsi="Altivo Light" w:cs="Titillium Lt"/>
          <w:color w:val="002060"/>
          <w:sz w:val="20"/>
          <w:szCs w:val="20"/>
          <w:lang w:val="es-GT"/>
        </w:rPr>
        <w:t xml:space="preserve"> y </w:t>
      </w:r>
      <w:r w:rsidR="00F6620A" w:rsidRPr="00257B14">
        <w:rPr>
          <w:rFonts w:ascii="Altivo Light" w:eastAsia="Titillium Lt" w:hAnsi="Altivo Light" w:cs="Titillium Lt"/>
          <w:color w:val="002060"/>
          <w:sz w:val="20"/>
          <w:szCs w:val="20"/>
          <w:lang w:val="es-GT"/>
        </w:rPr>
        <w:t>de Empresa.</w:t>
      </w:r>
    </w:p>
    <w:p w14:paraId="4BC8898D" w14:textId="77777777" w:rsidR="00705872" w:rsidRPr="000318F4" w:rsidRDefault="00705872" w:rsidP="00705872">
      <w:pPr>
        <w:widowControl/>
        <w:pBdr>
          <w:top w:val="nil"/>
          <w:left w:val="nil"/>
          <w:bottom w:val="nil"/>
          <w:right w:val="nil"/>
          <w:between w:val="nil"/>
        </w:pBdr>
        <w:jc w:val="both"/>
        <w:rPr>
          <w:rFonts w:ascii="Altivo Light" w:eastAsia="Titillium Lt" w:hAnsi="Altivo Light" w:cs="Titillium Lt"/>
          <w:b/>
          <w:color w:val="002060"/>
          <w:sz w:val="20"/>
          <w:szCs w:val="20"/>
          <w:lang w:val="es-GT"/>
        </w:rPr>
      </w:pPr>
    </w:p>
    <w:p w14:paraId="73ACB002" w14:textId="483AF24A" w:rsidR="00DE5805" w:rsidRPr="000318F4" w:rsidRDefault="00E82EB3">
      <w:pPr>
        <w:jc w:val="both"/>
        <w:rPr>
          <w:rFonts w:ascii="Altivo Light" w:eastAsia="Titillium Lt" w:hAnsi="Altivo Light" w:cs="Titillium Lt"/>
          <w:b/>
          <w:color w:val="002060"/>
          <w:sz w:val="24"/>
          <w:szCs w:val="24"/>
          <w:lang w:val="es-GT"/>
        </w:rPr>
      </w:pPr>
      <w:r w:rsidRPr="000318F4">
        <w:rPr>
          <w:rFonts w:ascii="Altivo Light" w:eastAsia="Titillium Lt" w:hAnsi="Altivo Light" w:cs="Titillium Lt"/>
          <w:b/>
          <w:color w:val="002060"/>
          <w:sz w:val="24"/>
          <w:szCs w:val="24"/>
          <w:lang w:val="es-GT"/>
        </w:rPr>
        <w:t xml:space="preserve">Para ambas personerías, adjuntar los siguientes formularios y documentos:  </w:t>
      </w:r>
    </w:p>
    <w:p w14:paraId="186DCA8A" w14:textId="77777777" w:rsidR="00B06E66" w:rsidRPr="000318F4" w:rsidRDefault="00B06E66">
      <w:pPr>
        <w:jc w:val="both"/>
        <w:rPr>
          <w:rFonts w:ascii="Altivo Light" w:eastAsia="Titillium Lt" w:hAnsi="Altivo Light" w:cs="Titillium Lt"/>
          <w:b/>
          <w:color w:val="002060"/>
          <w:sz w:val="20"/>
          <w:szCs w:val="20"/>
          <w:lang w:val="es-GT"/>
        </w:rPr>
      </w:pPr>
    </w:p>
    <w:p w14:paraId="2EEF81A7" w14:textId="0F7E12C9" w:rsidR="0030181A" w:rsidRPr="00D82DC7" w:rsidRDefault="00DB4405" w:rsidP="0030181A">
      <w:pPr>
        <w:pStyle w:val="Prrafodelista"/>
        <w:widowControl/>
        <w:numPr>
          <w:ilvl w:val="0"/>
          <w:numId w:val="3"/>
        </w:numPr>
        <w:jc w:val="both"/>
        <w:rPr>
          <w:rFonts w:ascii="Altivo Light" w:eastAsia="Titillium Lt" w:hAnsi="Altivo Light" w:cs="Titillium Lt"/>
          <w:i/>
          <w:iCs/>
          <w:color w:val="002060"/>
          <w:sz w:val="20"/>
          <w:szCs w:val="20"/>
          <w:u w:val="single"/>
          <w:lang w:val="es-GT"/>
        </w:rPr>
      </w:pPr>
      <w:r w:rsidRPr="0055570E">
        <w:rPr>
          <w:rFonts w:ascii="Altivo Light" w:eastAsia="Titillium Lt" w:hAnsi="Altivo Light" w:cs="Titillium Lt"/>
          <w:b/>
          <w:bCs/>
          <w:color w:val="002060"/>
          <w:sz w:val="20"/>
          <w:szCs w:val="20"/>
          <w:lang w:val="es-GT"/>
        </w:rPr>
        <w:t>ALC-0</w:t>
      </w:r>
      <w:r w:rsidR="000A720E">
        <w:rPr>
          <w:rFonts w:ascii="Altivo Light" w:eastAsia="Titillium Lt" w:hAnsi="Altivo Light" w:cs="Titillium Lt"/>
          <w:b/>
          <w:bCs/>
          <w:color w:val="002060"/>
          <w:sz w:val="20"/>
          <w:szCs w:val="20"/>
          <w:lang w:val="es-GT"/>
        </w:rPr>
        <w:t>2</w:t>
      </w:r>
      <w:r w:rsidR="00992BF2">
        <w:rPr>
          <w:rFonts w:ascii="Altivo Light" w:eastAsia="Titillium Lt" w:hAnsi="Altivo Light" w:cs="Titillium Lt"/>
          <w:b/>
          <w:bCs/>
          <w:color w:val="002060"/>
          <w:sz w:val="20"/>
          <w:szCs w:val="20"/>
          <w:lang w:val="es-GT"/>
        </w:rPr>
        <w:t xml:space="preserve"> </w:t>
      </w:r>
      <w:r>
        <w:rPr>
          <w:rFonts w:ascii="Altivo Light" w:eastAsia="Titillium Lt" w:hAnsi="Altivo Light" w:cs="Titillium Lt"/>
          <w:color w:val="002060"/>
          <w:sz w:val="20"/>
          <w:szCs w:val="20"/>
          <w:lang w:val="es-GT"/>
        </w:rPr>
        <w:t>“</w:t>
      </w:r>
      <w:r w:rsidR="00604EEE" w:rsidRPr="000318F4">
        <w:rPr>
          <w:rFonts w:ascii="Altivo Light" w:eastAsia="Titillium Lt" w:hAnsi="Altivo Light" w:cs="Titillium Lt"/>
          <w:color w:val="002060"/>
          <w:sz w:val="20"/>
          <w:szCs w:val="20"/>
          <w:lang w:val="es-GT"/>
        </w:rPr>
        <w:t xml:space="preserve">Formulario </w:t>
      </w:r>
      <w:r w:rsidR="00105635" w:rsidRPr="000318F4">
        <w:rPr>
          <w:rFonts w:ascii="Altivo Light" w:eastAsia="Titillium Lt" w:hAnsi="Altivo Light" w:cs="Titillium Lt"/>
          <w:color w:val="002060"/>
          <w:sz w:val="20"/>
          <w:szCs w:val="20"/>
          <w:lang w:val="es-GT"/>
        </w:rPr>
        <w:t xml:space="preserve">para solicitud de </w:t>
      </w:r>
      <w:r w:rsidR="00FE5BC1">
        <w:rPr>
          <w:rFonts w:ascii="Altivo Light" w:eastAsia="Titillium Lt" w:hAnsi="Altivo Light" w:cs="Titillium Lt"/>
          <w:color w:val="002060"/>
          <w:sz w:val="20"/>
          <w:szCs w:val="20"/>
          <w:lang w:val="es-GT"/>
        </w:rPr>
        <w:t xml:space="preserve">Actualización de Datos del Registro de </w:t>
      </w:r>
      <w:r w:rsidR="00086C02">
        <w:rPr>
          <w:rFonts w:ascii="Altivo Light" w:eastAsia="Titillium Lt" w:hAnsi="Altivo Light" w:cs="Titillium Lt"/>
          <w:color w:val="002060"/>
          <w:sz w:val="20"/>
          <w:szCs w:val="20"/>
          <w:lang w:val="es-GT"/>
        </w:rPr>
        <w:t xml:space="preserve">Productores y </w:t>
      </w:r>
      <w:r w:rsidR="00FE5BC1">
        <w:rPr>
          <w:rFonts w:ascii="Altivo Light" w:eastAsia="Titillium Lt" w:hAnsi="Altivo Light" w:cs="Titillium Lt"/>
          <w:color w:val="002060"/>
          <w:sz w:val="20"/>
          <w:szCs w:val="20"/>
          <w:lang w:val="es-GT"/>
        </w:rPr>
        <w:t>Distribuidoras de alcohol carburante</w:t>
      </w:r>
      <w:r w:rsidR="00E82EB3" w:rsidRPr="000318F4">
        <w:rPr>
          <w:rFonts w:ascii="Altivo Light" w:eastAsia="Titillium Lt" w:hAnsi="Altivo Light" w:cs="Titillium Lt"/>
          <w:color w:val="002060"/>
          <w:sz w:val="20"/>
          <w:szCs w:val="20"/>
          <w:lang w:val="es-GT"/>
        </w:rPr>
        <w:t>.</w:t>
      </w:r>
      <w:r>
        <w:rPr>
          <w:rFonts w:ascii="Altivo Light" w:eastAsia="Titillium Lt" w:hAnsi="Altivo Light" w:cs="Titillium Lt"/>
          <w:color w:val="002060"/>
          <w:sz w:val="20"/>
          <w:szCs w:val="20"/>
          <w:lang w:val="es-GT"/>
        </w:rPr>
        <w:t>”</w:t>
      </w:r>
    </w:p>
    <w:p w14:paraId="68D028B6" w14:textId="77777777" w:rsidR="00D82DC7" w:rsidRPr="000B6823" w:rsidRDefault="00D82DC7" w:rsidP="00D82DC7">
      <w:pPr>
        <w:pStyle w:val="Prrafodelista"/>
        <w:widowControl/>
        <w:jc w:val="both"/>
        <w:rPr>
          <w:rFonts w:ascii="Altivo Light" w:eastAsia="Titillium Lt" w:hAnsi="Altivo Light" w:cs="Titillium Lt"/>
          <w:i/>
          <w:iCs/>
          <w:color w:val="002060"/>
          <w:sz w:val="20"/>
          <w:szCs w:val="20"/>
          <w:u w:val="single"/>
          <w:lang w:val="es-GT"/>
        </w:rPr>
      </w:pPr>
    </w:p>
    <w:p w14:paraId="5EEB932E" w14:textId="58743E98" w:rsidR="000B6823" w:rsidRPr="000B6823" w:rsidRDefault="000B6823" w:rsidP="000B6823">
      <w:pPr>
        <w:pStyle w:val="Prrafodelista"/>
        <w:widowControl/>
        <w:numPr>
          <w:ilvl w:val="0"/>
          <w:numId w:val="3"/>
        </w:numPr>
        <w:pBdr>
          <w:top w:val="nil"/>
          <w:left w:val="nil"/>
          <w:bottom w:val="nil"/>
          <w:right w:val="nil"/>
          <w:between w:val="nil"/>
        </w:pBdr>
        <w:jc w:val="both"/>
        <w:rPr>
          <w:rFonts w:ascii="Altivo Light" w:eastAsia="Titillium Lt" w:hAnsi="Altivo Light" w:cs="Titillium Lt"/>
          <w:b/>
          <w:color w:val="002060"/>
          <w:sz w:val="20"/>
          <w:szCs w:val="20"/>
          <w:lang w:val="es-GT"/>
        </w:rPr>
      </w:pPr>
      <w:r>
        <w:rPr>
          <w:rFonts w:ascii="Altivo Light" w:eastAsia="Titillium Lt" w:hAnsi="Altivo Light" w:cs="Titillium Lt"/>
          <w:color w:val="002060"/>
          <w:sz w:val="20"/>
          <w:szCs w:val="20"/>
          <w:lang w:val="es-GT"/>
        </w:rPr>
        <w:t xml:space="preserve">Fotocopia simple de la </w:t>
      </w:r>
      <w:r w:rsidRPr="00B80D75">
        <w:rPr>
          <w:rFonts w:ascii="Altivo Light" w:eastAsia="Titillium Lt" w:hAnsi="Altivo Light" w:cs="Titillium Lt"/>
          <w:color w:val="002060"/>
          <w:sz w:val="20"/>
          <w:szCs w:val="20"/>
          <w:lang w:val="es-GT"/>
        </w:rPr>
        <w:t xml:space="preserve">Constancia de inscripción en el Registro Tributario Unificado -RTU-, de la Superintendencia de Administración Tributaria -SAT-. </w:t>
      </w:r>
    </w:p>
    <w:p w14:paraId="5038EEAD" w14:textId="77777777" w:rsidR="00F74E6E" w:rsidRDefault="00F74E6E" w:rsidP="00F74E6E">
      <w:pPr>
        <w:widowControl/>
        <w:jc w:val="both"/>
        <w:rPr>
          <w:rFonts w:ascii="Altivo Light" w:eastAsia="Titillium Lt" w:hAnsi="Altivo Light" w:cs="Titillium Lt"/>
          <w:i/>
          <w:iCs/>
          <w:color w:val="002060"/>
          <w:sz w:val="20"/>
          <w:szCs w:val="20"/>
          <w:u w:val="single"/>
          <w:lang w:val="es-GT"/>
        </w:rPr>
      </w:pPr>
    </w:p>
    <w:p w14:paraId="3F55F3A8" w14:textId="77777777" w:rsidR="00EC408A" w:rsidRDefault="00EC408A" w:rsidP="00EC408A">
      <w:pPr>
        <w:pStyle w:val="Prrafodelista"/>
        <w:numPr>
          <w:ilvl w:val="0"/>
          <w:numId w:val="3"/>
        </w:numPr>
        <w:rPr>
          <w:rFonts w:ascii="Altivo Light" w:eastAsia="Titillium Lt" w:hAnsi="Altivo Light" w:cs="Titillium Lt"/>
          <w:bCs/>
          <w:color w:val="002060"/>
          <w:sz w:val="20"/>
          <w:szCs w:val="20"/>
          <w:lang w:val="es-GT"/>
        </w:rPr>
      </w:pPr>
      <w:r w:rsidRPr="00EC408A">
        <w:rPr>
          <w:rFonts w:ascii="Altivo Light" w:eastAsia="Titillium Lt" w:hAnsi="Altivo Light" w:cs="Titillium Lt"/>
          <w:bCs/>
          <w:color w:val="002060"/>
          <w:sz w:val="20"/>
          <w:szCs w:val="20"/>
          <w:lang w:val="es-GT"/>
        </w:rPr>
        <w:t>Memorial o escrito dirigido al Ministerio de Energía y Minas a través de la Dirección Competente, indicando si la actualización está relacionada con nombre comercial, denominación de la empresa, sede social, lugar para recibir notificaciones si es con respecto al nombre del propietario o representante legal, quien deberá comparecer en el mencionado escrito.</w:t>
      </w:r>
    </w:p>
    <w:p w14:paraId="57386D8C" w14:textId="77777777" w:rsidR="00602296" w:rsidRPr="00602296" w:rsidRDefault="00602296" w:rsidP="00602296">
      <w:pPr>
        <w:rPr>
          <w:rFonts w:ascii="Altivo Light" w:eastAsia="Titillium Lt" w:hAnsi="Altivo Light" w:cs="Titillium Lt"/>
          <w:bCs/>
          <w:color w:val="002060"/>
          <w:sz w:val="20"/>
          <w:szCs w:val="20"/>
          <w:lang w:val="es-GT"/>
        </w:rPr>
      </w:pPr>
    </w:p>
    <w:p w14:paraId="363615D4" w14:textId="7B4BA49B" w:rsidR="00BF700C" w:rsidRPr="00602296" w:rsidRDefault="00602296" w:rsidP="00602296">
      <w:pPr>
        <w:widowControl/>
        <w:numPr>
          <w:ilvl w:val="0"/>
          <w:numId w:val="3"/>
        </w:numPr>
        <w:pBdr>
          <w:top w:val="nil"/>
          <w:left w:val="nil"/>
          <w:bottom w:val="nil"/>
          <w:right w:val="nil"/>
          <w:between w:val="nil"/>
        </w:pBdr>
        <w:jc w:val="both"/>
        <w:rPr>
          <w:rFonts w:ascii="Altivo Light" w:eastAsia="Titillium Lt" w:hAnsi="Altivo Light" w:cs="Titillium Lt"/>
          <w:bCs/>
          <w:color w:val="002060"/>
          <w:sz w:val="20"/>
          <w:szCs w:val="20"/>
          <w:lang w:val="es-GT"/>
        </w:rPr>
      </w:pPr>
      <w:r w:rsidRPr="00C17476">
        <w:rPr>
          <w:rFonts w:ascii="Altivo Light" w:eastAsia="Titillium Lt" w:hAnsi="Altivo Light" w:cs="Titillium Lt"/>
          <w:bCs/>
          <w:color w:val="002060"/>
          <w:sz w:val="20"/>
          <w:szCs w:val="20"/>
          <w:lang w:val="es-GT"/>
        </w:rPr>
        <w:t xml:space="preserve">Adjuntar documentación correspondiente que acredite el cambio dentro de los 15 días de ocurrido el mismo. </w:t>
      </w:r>
    </w:p>
    <w:p w14:paraId="7A137494" w14:textId="77777777" w:rsidR="00943AD5" w:rsidRPr="000318F4" w:rsidRDefault="00943AD5" w:rsidP="00943AD5">
      <w:pPr>
        <w:pStyle w:val="Prrafodelista"/>
        <w:rPr>
          <w:rFonts w:ascii="Altivo Light" w:eastAsia="Titillium Lt" w:hAnsi="Altivo Light" w:cs="Titillium Lt"/>
          <w:b/>
          <w:color w:val="002060"/>
          <w:sz w:val="20"/>
          <w:szCs w:val="20"/>
          <w:lang w:val="es-GT"/>
        </w:rPr>
      </w:pPr>
    </w:p>
    <w:p w14:paraId="7158E343" w14:textId="3C650F8B" w:rsidR="00943AD5" w:rsidRPr="000318F4" w:rsidRDefault="00943AD5" w:rsidP="00BF700C">
      <w:pPr>
        <w:widowControl/>
        <w:numPr>
          <w:ilvl w:val="0"/>
          <w:numId w:val="3"/>
        </w:numPr>
        <w:pBdr>
          <w:top w:val="nil"/>
          <w:left w:val="nil"/>
          <w:bottom w:val="nil"/>
          <w:right w:val="nil"/>
          <w:between w:val="nil"/>
        </w:pBdr>
        <w:jc w:val="both"/>
        <w:rPr>
          <w:rFonts w:ascii="Altivo Light" w:eastAsia="Titillium Lt" w:hAnsi="Altivo Light" w:cs="Titillium Lt"/>
          <w:bCs/>
          <w:color w:val="002060"/>
          <w:sz w:val="20"/>
          <w:szCs w:val="20"/>
          <w:lang w:val="es-GT"/>
        </w:rPr>
      </w:pPr>
      <w:bookmarkStart w:id="2" w:name="_Hlk219388187"/>
      <w:r w:rsidRPr="000318F4">
        <w:rPr>
          <w:rFonts w:ascii="Altivo Light" w:eastAsia="Titillium Lt" w:hAnsi="Altivo Light" w:cs="Titillium Lt"/>
          <w:bCs/>
          <w:color w:val="002060"/>
          <w:sz w:val="20"/>
          <w:szCs w:val="20"/>
          <w:lang w:val="es-GT"/>
        </w:rPr>
        <w:t xml:space="preserve">Recibo de Pago </w:t>
      </w:r>
      <w:r w:rsidR="002704C1" w:rsidRPr="000318F4">
        <w:rPr>
          <w:rFonts w:ascii="Altivo Light" w:eastAsia="Titillium Lt" w:hAnsi="Altivo Light" w:cs="Titillium Lt"/>
          <w:bCs/>
          <w:color w:val="002060"/>
          <w:sz w:val="20"/>
          <w:szCs w:val="20"/>
          <w:lang w:val="es-GT"/>
        </w:rPr>
        <w:t xml:space="preserve">de </w:t>
      </w:r>
      <w:r w:rsidR="00D82DC7">
        <w:rPr>
          <w:rFonts w:ascii="Altivo Light" w:eastAsia="Titillium Lt" w:hAnsi="Altivo Light" w:cs="Titillium Lt"/>
          <w:color w:val="002060"/>
          <w:sz w:val="20"/>
          <w:szCs w:val="20"/>
          <w:lang w:val="es-GT"/>
        </w:rPr>
        <w:t xml:space="preserve">Actualización de Datos del Registro de </w:t>
      </w:r>
      <w:r w:rsidR="00086C02">
        <w:rPr>
          <w:rFonts w:ascii="Altivo Light" w:eastAsia="Titillium Lt" w:hAnsi="Altivo Light" w:cs="Titillium Lt"/>
          <w:color w:val="002060"/>
          <w:sz w:val="20"/>
          <w:szCs w:val="20"/>
          <w:lang w:val="es-GT"/>
        </w:rPr>
        <w:t xml:space="preserve">Productores y </w:t>
      </w:r>
      <w:r w:rsidR="00D82DC7">
        <w:rPr>
          <w:rFonts w:ascii="Altivo Light" w:eastAsia="Titillium Lt" w:hAnsi="Altivo Light" w:cs="Titillium Lt"/>
          <w:color w:val="002060"/>
          <w:sz w:val="20"/>
          <w:szCs w:val="20"/>
          <w:lang w:val="es-GT"/>
        </w:rPr>
        <w:t>Distribuidoras de alcohol carburante</w:t>
      </w:r>
      <w:r w:rsidRPr="000318F4">
        <w:rPr>
          <w:rFonts w:ascii="Altivo Light" w:eastAsia="Titillium Lt" w:hAnsi="Altivo Light" w:cs="Titillium Lt"/>
          <w:bCs/>
          <w:color w:val="002060"/>
          <w:sz w:val="20"/>
          <w:szCs w:val="20"/>
          <w:lang w:val="es-GT"/>
        </w:rPr>
        <w:t xml:space="preserve">, según Acuerdo Gubernativo Número </w:t>
      </w:r>
      <w:r w:rsidR="0014064F" w:rsidRPr="0006663E">
        <w:rPr>
          <w:rFonts w:ascii="Altivo Light" w:eastAsia="Titillium Lt" w:hAnsi="Altivo Light" w:cs="Titillium Lt"/>
          <w:bCs/>
          <w:color w:val="002060"/>
          <w:sz w:val="20"/>
          <w:szCs w:val="20"/>
          <w:lang w:val="es-GT"/>
        </w:rPr>
        <w:t>257-2025</w:t>
      </w:r>
      <w:r w:rsidR="0055570E">
        <w:rPr>
          <w:rFonts w:ascii="Altivo Light" w:eastAsia="Titillium Lt" w:hAnsi="Altivo Light" w:cs="Titillium Lt"/>
          <w:bCs/>
          <w:color w:val="002060"/>
          <w:sz w:val="20"/>
          <w:szCs w:val="20"/>
          <w:lang w:val="es-GT"/>
        </w:rPr>
        <w:t>,</w:t>
      </w:r>
      <w:r w:rsidR="002704C1" w:rsidRPr="000318F4">
        <w:rPr>
          <w:rFonts w:ascii="Altivo Light" w:eastAsia="Titillium Lt" w:hAnsi="Altivo Light" w:cs="Titillium Lt"/>
          <w:bCs/>
          <w:color w:val="002060"/>
          <w:sz w:val="20"/>
          <w:szCs w:val="20"/>
          <w:lang w:val="es-GT"/>
        </w:rPr>
        <w:t xml:space="preserve"> </w:t>
      </w:r>
      <w:r w:rsidR="00AB1D8F" w:rsidRPr="000318F4">
        <w:rPr>
          <w:rFonts w:ascii="Altivo Light" w:eastAsia="Titillium Lt" w:hAnsi="Altivo Light" w:cs="Titillium Lt"/>
          <w:bCs/>
          <w:color w:val="002060"/>
          <w:sz w:val="20"/>
          <w:szCs w:val="20"/>
          <w:lang w:val="es-GT"/>
        </w:rPr>
        <w:t>artículo</w:t>
      </w:r>
      <w:r w:rsidR="002704C1" w:rsidRPr="000318F4">
        <w:rPr>
          <w:rFonts w:ascii="Altivo Light" w:eastAsia="Titillium Lt" w:hAnsi="Altivo Light" w:cs="Titillium Lt"/>
          <w:bCs/>
          <w:color w:val="002060"/>
          <w:sz w:val="20"/>
          <w:szCs w:val="20"/>
          <w:lang w:val="es-GT"/>
        </w:rPr>
        <w:t xml:space="preserve"> </w:t>
      </w:r>
      <w:r w:rsidR="0014064F">
        <w:rPr>
          <w:rFonts w:ascii="Altivo Light" w:eastAsia="Titillium Lt" w:hAnsi="Altivo Light" w:cs="Titillium Lt"/>
          <w:bCs/>
          <w:color w:val="002060"/>
          <w:sz w:val="20"/>
          <w:szCs w:val="20"/>
          <w:lang w:val="es-GT"/>
        </w:rPr>
        <w:t>16</w:t>
      </w:r>
      <w:r w:rsidR="002704C1" w:rsidRPr="000318F4">
        <w:rPr>
          <w:rFonts w:ascii="Altivo Light" w:eastAsia="Titillium Lt" w:hAnsi="Altivo Light" w:cs="Titillium Lt"/>
          <w:bCs/>
          <w:color w:val="002060"/>
          <w:sz w:val="20"/>
          <w:szCs w:val="20"/>
          <w:lang w:val="es-GT"/>
        </w:rPr>
        <w:t xml:space="preserve"> “</w:t>
      </w:r>
      <w:r w:rsidR="0014064F">
        <w:rPr>
          <w:rFonts w:ascii="Altivo Light" w:eastAsia="Titillium Lt" w:hAnsi="Altivo Light" w:cs="Titillium Lt"/>
          <w:bCs/>
          <w:color w:val="002060"/>
          <w:sz w:val="20"/>
          <w:szCs w:val="20"/>
          <w:lang w:val="es-GT"/>
        </w:rPr>
        <w:t>TARIFAS</w:t>
      </w:r>
      <w:r w:rsidR="002704C1" w:rsidRPr="000318F4">
        <w:rPr>
          <w:rFonts w:ascii="Altivo Light" w:eastAsia="Titillium Lt" w:hAnsi="Altivo Light" w:cs="Titillium Lt"/>
          <w:bCs/>
          <w:color w:val="002060"/>
          <w:sz w:val="20"/>
          <w:szCs w:val="20"/>
          <w:lang w:val="es-GT"/>
        </w:rPr>
        <w:t>”</w:t>
      </w:r>
      <w:bookmarkEnd w:id="2"/>
      <w:r w:rsidRPr="000318F4">
        <w:rPr>
          <w:rFonts w:ascii="Altivo Light" w:eastAsia="Titillium Lt" w:hAnsi="Altivo Light" w:cs="Titillium Lt"/>
          <w:bCs/>
          <w:color w:val="002060"/>
          <w:sz w:val="20"/>
          <w:szCs w:val="20"/>
          <w:lang w:val="es-GT"/>
        </w:rPr>
        <w:t>.</w:t>
      </w:r>
    </w:p>
    <w:p w14:paraId="66DF7836" w14:textId="77777777" w:rsidR="00F84564" w:rsidRPr="000318F4" w:rsidRDefault="00F84564" w:rsidP="00F84564">
      <w:pPr>
        <w:widowControl/>
        <w:pBdr>
          <w:top w:val="nil"/>
          <w:left w:val="nil"/>
          <w:bottom w:val="nil"/>
          <w:right w:val="nil"/>
          <w:between w:val="nil"/>
        </w:pBdr>
        <w:jc w:val="both"/>
        <w:rPr>
          <w:rFonts w:ascii="Altivo Light" w:eastAsia="Titillium Lt" w:hAnsi="Altivo Light" w:cs="Titillium Lt"/>
          <w:bCs/>
          <w:color w:val="002060"/>
          <w:sz w:val="20"/>
          <w:szCs w:val="20"/>
          <w:lang w:val="es-GT"/>
        </w:rPr>
      </w:pPr>
    </w:p>
    <w:p w14:paraId="79AC623E" w14:textId="6255A335" w:rsidR="00DE5805" w:rsidRPr="000318F4" w:rsidRDefault="004C2BF8">
      <w:pPr>
        <w:widowControl/>
        <w:jc w:val="both"/>
        <w:rPr>
          <w:rFonts w:ascii="Altivo Light" w:eastAsia="Titillium Lt" w:hAnsi="Altivo Light" w:cs="Titillium Lt"/>
          <w:b/>
          <w:color w:val="002060"/>
          <w:sz w:val="24"/>
          <w:szCs w:val="24"/>
          <w:lang w:val="es-GT"/>
        </w:rPr>
      </w:pPr>
      <w:r w:rsidRPr="000318F4">
        <w:rPr>
          <w:rFonts w:ascii="Altivo Light" w:eastAsia="Titillium Lt" w:hAnsi="Altivo Light" w:cs="Titillium Lt"/>
          <w:b/>
          <w:color w:val="002060"/>
          <w:sz w:val="24"/>
          <w:szCs w:val="24"/>
          <w:lang w:val="es-GT"/>
        </w:rPr>
        <w:t>G</w:t>
      </w:r>
      <w:r w:rsidR="00D41E62" w:rsidRPr="000318F4">
        <w:rPr>
          <w:rFonts w:ascii="Altivo Light" w:eastAsia="Titillium Lt" w:hAnsi="Altivo Light" w:cs="Titillium Lt"/>
          <w:b/>
          <w:color w:val="002060"/>
          <w:sz w:val="24"/>
          <w:szCs w:val="24"/>
          <w:lang w:val="es-GT"/>
        </w:rPr>
        <w:t>eneralidades</w:t>
      </w:r>
      <w:r w:rsidR="00E01AD0" w:rsidRPr="000318F4">
        <w:rPr>
          <w:rFonts w:ascii="Altivo Light" w:eastAsia="Titillium Lt" w:hAnsi="Altivo Light" w:cs="Titillium Lt"/>
          <w:b/>
          <w:color w:val="002060"/>
          <w:sz w:val="24"/>
          <w:szCs w:val="24"/>
          <w:lang w:val="es-GT"/>
        </w:rPr>
        <w:t>:</w:t>
      </w:r>
    </w:p>
    <w:p w14:paraId="2E8F9E04" w14:textId="77777777" w:rsidR="00E01AD0" w:rsidRPr="000318F4" w:rsidRDefault="00E01AD0">
      <w:pPr>
        <w:widowControl/>
        <w:jc w:val="both"/>
        <w:rPr>
          <w:rFonts w:ascii="Altivo Light" w:eastAsia="Titillium Lt" w:hAnsi="Altivo Light" w:cs="Titillium Lt"/>
          <w:b/>
          <w:color w:val="002060"/>
          <w:sz w:val="20"/>
          <w:szCs w:val="20"/>
          <w:lang w:val="es-GT"/>
        </w:rPr>
      </w:pPr>
    </w:p>
    <w:p w14:paraId="4976EE74" w14:textId="0196D0C4" w:rsidR="004C2BF8" w:rsidRDefault="004C2BF8" w:rsidP="004C2BF8">
      <w:pPr>
        <w:pStyle w:val="Prrafodelista"/>
        <w:widowControl/>
        <w:numPr>
          <w:ilvl w:val="0"/>
          <w:numId w:val="15"/>
        </w:numPr>
        <w:jc w:val="both"/>
        <w:rPr>
          <w:rFonts w:ascii="Altivo Light" w:eastAsia="Titillium Lt" w:hAnsi="Altivo Light" w:cs="Titillium Lt"/>
          <w:bCs/>
          <w:color w:val="002060"/>
          <w:sz w:val="20"/>
          <w:szCs w:val="20"/>
          <w:lang w:val="es-GT"/>
        </w:rPr>
      </w:pPr>
      <w:r w:rsidRPr="0055570E">
        <w:rPr>
          <w:rFonts w:ascii="Altivo Light" w:eastAsia="Titillium Lt" w:hAnsi="Altivo Light" w:cs="Titillium Lt"/>
          <w:bCs/>
          <w:color w:val="002060"/>
          <w:sz w:val="20"/>
          <w:szCs w:val="20"/>
          <w:lang w:val="es-GT"/>
        </w:rPr>
        <w:t>Toda solicitud o gestión debe ser dirigida a</w:t>
      </w:r>
      <w:r w:rsidR="00E01AD0" w:rsidRPr="0055570E">
        <w:rPr>
          <w:rFonts w:ascii="Altivo Light" w:eastAsia="Titillium Lt" w:hAnsi="Altivo Light" w:cs="Titillium Lt"/>
          <w:bCs/>
          <w:color w:val="002060"/>
          <w:sz w:val="20"/>
          <w:szCs w:val="20"/>
          <w:lang w:val="es-GT"/>
        </w:rPr>
        <w:t>l</w:t>
      </w:r>
      <w:r w:rsidR="0055570E" w:rsidRPr="0055570E">
        <w:rPr>
          <w:rFonts w:ascii="Altivo Light" w:eastAsia="Titillium Lt" w:hAnsi="Altivo Light" w:cs="Titillium Lt"/>
          <w:bCs/>
          <w:color w:val="002060"/>
          <w:sz w:val="20"/>
          <w:szCs w:val="20"/>
          <w:lang w:val="es-GT"/>
        </w:rPr>
        <w:t xml:space="preserve"> Ministerio de Energía y Minas a través de la Dirección Competente</w:t>
      </w:r>
      <w:r w:rsidRPr="0055570E">
        <w:rPr>
          <w:rFonts w:ascii="Altivo Light" w:eastAsia="Titillium Lt" w:hAnsi="Altivo Light" w:cs="Titillium Lt"/>
          <w:bCs/>
          <w:color w:val="002060"/>
          <w:sz w:val="20"/>
          <w:szCs w:val="20"/>
          <w:lang w:val="es-GT"/>
        </w:rPr>
        <w:t>.</w:t>
      </w:r>
    </w:p>
    <w:p w14:paraId="11D39259" w14:textId="77777777" w:rsidR="005421D1" w:rsidRDefault="005421D1" w:rsidP="005421D1">
      <w:pPr>
        <w:pStyle w:val="Prrafodelista"/>
        <w:widowControl/>
        <w:jc w:val="both"/>
        <w:rPr>
          <w:rFonts w:ascii="Altivo Light" w:eastAsia="Titillium Lt" w:hAnsi="Altivo Light" w:cs="Titillium Lt"/>
          <w:bCs/>
          <w:color w:val="002060"/>
          <w:sz w:val="20"/>
          <w:szCs w:val="20"/>
          <w:lang w:val="es-GT"/>
        </w:rPr>
      </w:pPr>
    </w:p>
    <w:p w14:paraId="337DAD28" w14:textId="4CC3761B" w:rsidR="005421D1" w:rsidRPr="005421D1" w:rsidRDefault="005421D1" w:rsidP="005421D1">
      <w:pPr>
        <w:pStyle w:val="Prrafodelista"/>
        <w:widowControl/>
        <w:numPr>
          <w:ilvl w:val="0"/>
          <w:numId w:val="15"/>
        </w:numPr>
        <w:jc w:val="both"/>
        <w:rPr>
          <w:rFonts w:ascii="Altivo Light" w:eastAsia="Titillium Lt" w:hAnsi="Altivo Light" w:cs="Titillium Lt"/>
          <w:bCs/>
          <w:color w:val="002060"/>
          <w:sz w:val="20"/>
          <w:szCs w:val="20"/>
          <w:lang w:val="es-GT"/>
        </w:rPr>
      </w:pPr>
      <w:r w:rsidRPr="000F1A05">
        <w:rPr>
          <w:rFonts w:ascii="Altivo Light" w:eastAsia="Titillium Lt" w:hAnsi="Altivo Light" w:cs="Titillium Lt"/>
          <w:bCs/>
          <w:color w:val="002060"/>
          <w:sz w:val="20"/>
          <w:szCs w:val="20"/>
          <w:lang w:val="es-GT"/>
        </w:rPr>
        <w:t>La solicitud se deberá presentar en la Ventanilla de Grandes Usuarios y Alcohol Carburante</w:t>
      </w:r>
    </w:p>
    <w:p w14:paraId="4A9574D9" w14:textId="77777777" w:rsidR="004C2BF8" w:rsidRPr="0055570E" w:rsidRDefault="004C2BF8" w:rsidP="004C2BF8">
      <w:pPr>
        <w:widowControl/>
        <w:jc w:val="both"/>
        <w:rPr>
          <w:rFonts w:ascii="Altivo Light" w:eastAsia="Titillium Lt" w:hAnsi="Altivo Light" w:cs="Titillium Lt"/>
          <w:bCs/>
          <w:color w:val="002060"/>
          <w:sz w:val="20"/>
          <w:szCs w:val="20"/>
          <w:lang w:val="es-GT"/>
        </w:rPr>
      </w:pPr>
    </w:p>
    <w:p w14:paraId="62B096FA" w14:textId="512177D0" w:rsidR="004C2BF8" w:rsidRPr="0055570E" w:rsidRDefault="004C2BF8" w:rsidP="004C2BF8">
      <w:pPr>
        <w:pStyle w:val="Prrafodelista"/>
        <w:widowControl/>
        <w:numPr>
          <w:ilvl w:val="0"/>
          <w:numId w:val="15"/>
        </w:numPr>
        <w:jc w:val="both"/>
        <w:rPr>
          <w:rFonts w:ascii="Altivo Light" w:eastAsia="Titillium Lt" w:hAnsi="Altivo Light" w:cs="Titillium Lt"/>
          <w:bCs/>
          <w:color w:val="002060"/>
          <w:sz w:val="20"/>
          <w:szCs w:val="20"/>
          <w:lang w:val="es-GT"/>
        </w:rPr>
      </w:pPr>
      <w:r w:rsidRPr="0055570E">
        <w:rPr>
          <w:rFonts w:ascii="Altivo Light" w:eastAsia="Titillium Lt" w:hAnsi="Altivo Light" w:cs="Titillium Lt"/>
          <w:bCs/>
          <w:color w:val="002060"/>
          <w:sz w:val="20"/>
          <w:szCs w:val="20"/>
          <w:lang w:val="es-GT"/>
        </w:rPr>
        <w:t xml:space="preserve">La documentación presentada debe ser </w:t>
      </w:r>
      <w:r w:rsidR="0055570E">
        <w:rPr>
          <w:rFonts w:ascii="Altivo Light" w:eastAsia="Titillium Lt" w:hAnsi="Altivo Light" w:cs="Titillium Lt"/>
          <w:bCs/>
          <w:color w:val="002060"/>
          <w:sz w:val="20"/>
          <w:szCs w:val="20"/>
          <w:lang w:val="es-GT"/>
        </w:rPr>
        <w:t>legible</w:t>
      </w:r>
      <w:r w:rsidRPr="0055570E">
        <w:rPr>
          <w:rFonts w:ascii="Altivo Light" w:eastAsia="Titillium Lt" w:hAnsi="Altivo Light" w:cs="Titillium Lt"/>
          <w:bCs/>
          <w:color w:val="002060"/>
          <w:sz w:val="20"/>
          <w:szCs w:val="20"/>
          <w:lang w:val="es-GT"/>
        </w:rPr>
        <w:t>.</w:t>
      </w:r>
    </w:p>
    <w:p w14:paraId="2B9CDA93" w14:textId="77777777" w:rsidR="004C2BF8" w:rsidRPr="0055570E" w:rsidRDefault="004C2BF8" w:rsidP="004C2BF8">
      <w:pPr>
        <w:widowControl/>
        <w:jc w:val="both"/>
        <w:rPr>
          <w:rFonts w:ascii="Altivo Light" w:eastAsia="Titillium Lt" w:hAnsi="Altivo Light" w:cs="Titillium Lt"/>
          <w:bCs/>
          <w:color w:val="002060"/>
          <w:sz w:val="20"/>
          <w:szCs w:val="20"/>
          <w:lang w:val="es-GT"/>
        </w:rPr>
      </w:pPr>
    </w:p>
    <w:p w14:paraId="3B7A0681" w14:textId="434A3328" w:rsidR="004C2BF8" w:rsidRPr="0055570E" w:rsidRDefault="004C2BF8" w:rsidP="004C2BF8">
      <w:pPr>
        <w:pStyle w:val="Prrafodelista"/>
        <w:widowControl/>
        <w:numPr>
          <w:ilvl w:val="0"/>
          <w:numId w:val="15"/>
        </w:numPr>
        <w:jc w:val="both"/>
        <w:rPr>
          <w:rFonts w:ascii="Altivo Light" w:eastAsia="Titillium Lt" w:hAnsi="Altivo Light" w:cs="Titillium Lt"/>
          <w:bCs/>
          <w:color w:val="002060"/>
          <w:sz w:val="20"/>
          <w:szCs w:val="20"/>
          <w:lang w:val="es-GT"/>
        </w:rPr>
      </w:pPr>
      <w:r w:rsidRPr="0055570E">
        <w:rPr>
          <w:rFonts w:ascii="Altivo Light" w:eastAsia="Titillium Lt" w:hAnsi="Altivo Light" w:cs="Titillium Lt"/>
          <w:bCs/>
          <w:color w:val="002060"/>
          <w:sz w:val="20"/>
          <w:szCs w:val="20"/>
          <w:lang w:val="es-GT"/>
        </w:rPr>
        <w:t xml:space="preserve">La orden de pago para solicitud de Registro de </w:t>
      </w:r>
      <w:r w:rsidR="00086C02">
        <w:rPr>
          <w:rFonts w:ascii="Altivo Light" w:eastAsia="Titillium Lt" w:hAnsi="Altivo Light" w:cs="Titillium Lt"/>
          <w:bCs/>
          <w:color w:val="002060"/>
          <w:sz w:val="20"/>
          <w:szCs w:val="20"/>
          <w:lang w:val="es-GT"/>
        </w:rPr>
        <w:t xml:space="preserve">Productores y </w:t>
      </w:r>
      <w:r w:rsidR="00F00E14">
        <w:rPr>
          <w:rFonts w:ascii="Altivo Light" w:eastAsia="Titillium Lt" w:hAnsi="Altivo Light" w:cs="Titillium Lt"/>
          <w:bCs/>
          <w:color w:val="002060"/>
          <w:sz w:val="20"/>
          <w:szCs w:val="20"/>
          <w:lang w:val="es-GT"/>
        </w:rPr>
        <w:t xml:space="preserve">Distribuidoras </w:t>
      </w:r>
      <w:r w:rsidR="00086C02">
        <w:rPr>
          <w:rFonts w:ascii="Altivo Light" w:eastAsia="Titillium Lt" w:hAnsi="Altivo Light" w:cs="Titillium Lt"/>
          <w:bCs/>
          <w:color w:val="002060"/>
          <w:sz w:val="20"/>
          <w:szCs w:val="20"/>
          <w:lang w:val="es-GT"/>
        </w:rPr>
        <w:t xml:space="preserve">de alcohol carburante </w:t>
      </w:r>
      <w:r w:rsidRPr="0055570E">
        <w:rPr>
          <w:rFonts w:ascii="Altivo Light" w:eastAsia="Titillium Lt" w:hAnsi="Altivo Light" w:cs="Titillium Lt"/>
          <w:bCs/>
          <w:color w:val="002060"/>
          <w:sz w:val="20"/>
          <w:szCs w:val="20"/>
          <w:lang w:val="es-GT"/>
        </w:rPr>
        <w:t>deberá solicitar</w:t>
      </w:r>
      <w:r w:rsidR="000D3213">
        <w:rPr>
          <w:rFonts w:ascii="Altivo Light" w:eastAsia="Titillium Lt" w:hAnsi="Altivo Light" w:cs="Titillium Lt"/>
          <w:bCs/>
          <w:color w:val="002060"/>
          <w:sz w:val="20"/>
          <w:szCs w:val="20"/>
          <w:lang w:val="es-GT"/>
        </w:rPr>
        <w:t>se</w:t>
      </w:r>
      <w:r w:rsidRPr="0055570E">
        <w:rPr>
          <w:rFonts w:ascii="Altivo Light" w:eastAsia="Titillium Lt" w:hAnsi="Altivo Light" w:cs="Titillium Lt"/>
          <w:bCs/>
          <w:color w:val="002060"/>
          <w:sz w:val="20"/>
          <w:szCs w:val="20"/>
          <w:lang w:val="es-GT"/>
        </w:rPr>
        <w:t xml:space="preserve"> en la </w:t>
      </w:r>
      <w:r w:rsidRPr="0055570E">
        <w:rPr>
          <w:rFonts w:ascii="Altivo Light" w:eastAsia="Titillium Lt" w:hAnsi="Altivo Light" w:cs="Titillium Lt"/>
          <w:color w:val="002060"/>
          <w:sz w:val="20"/>
          <w:szCs w:val="20"/>
          <w:lang w:val="es-GT"/>
        </w:rPr>
        <w:t>Ventanilla</w:t>
      </w:r>
      <w:r w:rsidR="00DC7794" w:rsidRPr="0055570E">
        <w:rPr>
          <w:rFonts w:ascii="Altivo Light" w:eastAsia="Titillium Lt" w:hAnsi="Altivo Light" w:cs="Titillium Lt"/>
          <w:color w:val="002060"/>
          <w:sz w:val="20"/>
          <w:szCs w:val="20"/>
          <w:lang w:val="es-GT"/>
        </w:rPr>
        <w:t xml:space="preserve"> </w:t>
      </w:r>
      <w:r w:rsidRPr="0055570E">
        <w:rPr>
          <w:rFonts w:ascii="Altivo Light" w:eastAsia="Titillium Lt" w:hAnsi="Altivo Light" w:cs="Titillium Lt"/>
          <w:color w:val="002060"/>
          <w:sz w:val="20"/>
          <w:szCs w:val="20"/>
          <w:lang w:val="es-GT"/>
        </w:rPr>
        <w:t>de la Dirección General de Energía.</w:t>
      </w:r>
    </w:p>
    <w:p w14:paraId="5358592E" w14:textId="77777777" w:rsidR="004C2BF8" w:rsidRPr="000318F4" w:rsidRDefault="004C2BF8" w:rsidP="004C2BF8">
      <w:pPr>
        <w:widowControl/>
        <w:jc w:val="both"/>
        <w:rPr>
          <w:rFonts w:ascii="Altivo Light" w:eastAsia="Titillium Lt" w:hAnsi="Altivo Light" w:cs="Titillium Lt"/>
          <w:bCs/>
          <w:color w:val="002060"/>
          <w:sz w:val="20"/>
          <w:szCs w:val="20"/>
          <w:lang w:val="es-GT"/>
        </w:rPr>
      </w:pPr>
    </w:p>
    <w:p w14:paraId="7F621D23" w14:textId="77777777" w:rsidR="004C2BF8" w:rsidRPr="000318F4" w:rsidRDefault="004C2BF8" w:rsidP="004C2BF8">
      <w:pPr>
        <w:pStyle w:val="Prrafodelista"/>
        <w:widowControl/>
        <w:numPr>
          <w:ilvl w:val="0"/>
          <w:numId w:val="15"/>
        </w:numPr>
        <w:jc w:val="both"/>
        <w:rPr>
          <w:rFonts w:ascii="Altivo Light" w:eastAsia="Titillium Lt" w:hAnsi="Altivo Light" w:cs="Titillium Lt"/>
          <w:bCs/>
          <w:color w:val="002060"/>
          <w:sz w:val="20"/>
          <w:szCs w:val="20"/>
          <w:lang w:val="es-GT"/>
        </w:rPr>
      </w:pPr>
      <w:r w:rsidRPr="000318F4">
        <w:rPr>
          <w:rFonts w:ascii="Altivo Light" w:eastAsia="Titillium Lt" w:hAnsi="Altivo Light" w:cs="Titillium Lt"/>
          <w:bCs/>
          <w:color w:val="002060"/>
          <w:sz w:val="20"/>
          <w:szCs w:val="20"/>
          <w:lang w:val="es-GT"/>
        </w:rPr>
        <w:t>El ingreso del expediente no implica la aprobación del registro requerido.</w:t>
      </w:r>
    </w:p>
    <w:p w14:paraId="7204C957" w14:textId="77777777" w:rsidR="004C2BF8" w:rsidRPr="000318F4" w:rsidRDefault="004C2BF8" w:rsidP="004C2BF8">
      <w:pPr>
        <w:widowControl/>
        <w:jc w:val="both"/>
        <w:rPr>
          <w:rFonts w:ascii="Altivo Light" w:eastAsia="Titillium Lt" w:hAnsi="Altivo Light" w:cs="Titillium Lt"/>
          <w:bCs/>
          <w:color w:val="002060"/>
          <w:sz w:val="20"/>
          <w:szCs w:val="20"/>
          <w:lang w:val="es-GT"/>
        </w:rPr>
      </w:pPr>
    </w:p>
    <w:p w14:paraId="51C29F20" w14:textId="520FFE44" w:rsidR="004C2BF8" w:rsidRDefault="004C2BF8" w:rsidP="006D1664">
      <w:pPr>
        <w:pStyle w:val="Prrafodelista"/>
        <w:widowControl/>
        <w:numPr>
          <w:ilvl w:val="0"/>
          <w:numId w:val="15"/>
        </w:numPr>
        <w:jc w:val="both"/>
        <w:rPr>
          <w:rFonts w:ascii="Altivo Light" w:eastAsia="Titillium Lt" w:hAnsi="Altivo Light" w:cs="Titillium Lt"/>
          <w:bCs/>
          <w:color w:val="002060"/>
          <w:sz w:val="20"/>
          <w:szCs w:val="20"/>
          <w:lang w:val="es-GT"/>
        </w:rPr>
      </w:pPr>
      <w:r w:rsidRPr="000318F4">
        <w:rPr>
          <w:rFonts w:ascii="Altivo Light" w:eastAsia="Titillium Lt" w:hAnsi="Altivo Light" w:cs="Titillium Lt"/>
          <w:bCs/>
          <w:color w:val="002060"/>
          <w:sz w:val="20"/>
          <w:szCs w:val="20"/>
          <w:lang w:val="es-GT"/>
        </w:rPr>
        <w:t xml:space="preserve">El único Departamento autorizado por </w:t>
      </w:r>
      <w:r w:rsidR="008D196E">
        <w:rPr>
          <w:rFonts w:ascii="Altivo Light" w:eastAsia="Titillium Lt" w:hAnsi="Altivo Light" w:cs="Titillium Lt"/>
          <w:bCs/>
          <w:color w:val="002060"/>
          <w:sz w:val="20"/>
          <w:szCs w:val="20"/>
          <w:lang w:val="es-GT"/>
        </w:rPr>
        <w:t>el</w:t>
      </w:r>
      <w:r w:rsidRPr="000318F4">
        <w:rPr>
          <w:rFonts w:ascii="Altivo Light" w:eastAsia="Titillium Lt" w:hAnsi="Altivo Light" w:cs="Titillium Lt"/>
          <w:bCs/>
          <w:color w:val="002060"/>
          <w:sz w:val="20"/>
          <w:szCs w:val="20"/>
          <w:lang w:val="es-GT"/>
        </w:rPr>
        <w:t xml:space="preserve"> </w:t>
      </w:r>
      <w:r w:rsidR="0055570E">
        <w:rPr>
          <w:rFonts w:ascii="Altivo Light" w:eastAsia="Titillium Lt" w:hAnsi="Altivo Light" w:cs="Titillium Lt"/>
          <w:bCs/>
          <w:color w:val="002060"/>
          <w:sz w:val="20"/>
          <w:szCs w:val="20"/>
          <w:lang w:val="es-GT"/>
        </w:rPr>
        <w:t>Ministerio de Energía y Minas a través de la Dirección Competente</w:t>
      </w:r>
      <w:r w:rsidRPr="000318F4">
        <w:rPr>
          <w:rFonts w:ascii="Altivo Light" w:eastAsia="Titillium Lt" w:hAnsi="Altivo Light" w:cs="Titillium Lt"/>
          <w:bCs/>
          <w:color w:val="002060"/>
          <w:sz w:val="20"/>
          <w:szCs w:val="20"/>
          <w:lang w:val="es-GT"/>
        </w:rPr>
        <w:t xml:space="preserve"> para proporcionar información sobre el estado de un expediente en trámite, es el Departamento de Gestión Legal.</w:t>
      </w:r>
    </w:p>
    <w:p w14:paraId="7114FDA4" w14:textId="77777777" w:rsidR="00490D96" w:rsidRPr="00490D96" w:rsidRDefault="00490D96" w:rsidP="00490D96">
      <w:pPr>
        <w:pStyle w:val="Prrafodelista"/>
        <w:rPr>
          <w:rFonts w:ascii="Altivo Light" w:eastAsia="Titillium Lt" w:hAnsi="Altivo Light" w:cs="Titillium Lt"/>
          <w:bCs/>
          <w:color w:val="002060"/>
          <w:sz w:val="20"/>
          <w:szCs w:val="20"/>
          <w:lang w:val="es-GT"/>
        </w:rPr>
      </w:pPr>
    </w:p>
    <w:p w14:paraId="0E9A2A40" w14:textId="77777777" w:rsidR="00490D96" w:rsidRDefault="00490D96" w:rsidP="00490D96">
      <w:pPr>
        <w:widowControl/>
        <w:jc w:val="both"/>
        <w:rPr>
          <w:rFonts w:ascii="Altivo Light" w:eastAsia="Titillium Lt" w:hAnsi="Altivo Light" w:cs="Titillium Lt"/>
          <w:b/>
          <w:color w:val="002060"/>
          <w:sz w:val="24"/>
          <w:szCs w:val="24"/>
          <w:lang w:val="es-GT"/>
        </w:rPr>
      </w:pPr>
      <w:r>
        <w:rPr>
          <w:rFonts w:ascii="Altivo Light" w:eastAsia="Titillium Lt" w:hAnsi="Altivo Light" w:cs="Titillium Lt"/>
          <w:b/>
          <w:color w:val="002060"/>
          <w:sz w:val="24"/>
          <w:szCs w:val="24"/>
          <w:lang w:val="es-GT"/>
        </w:rPr>
        <w:t>Descargar formularios:</w:t>
      </w:r>
    </w:p>
    <w:p w14:paraId="4B538A7A" w14:textId="3203B8DE" w:rsidR="00490D96" w:rsidRDefault="00490D96" w:rsidP="00490D96">
      <w:pPr>
        <w:widowControl/>
        <w:jc w:val="both"/>
        <w:rPr>
          <w:rFonts w:ascii="Altivo Light" w:eastAsia="Titillium Lt" w:hAnsi="Altivo Light" w:cs="Titillium Lt"/>
          <w:color w:val="002060"/>
          <w:sz w:val="20"/>
          <w:szCs w:val="20"/>
          <w:lang w:val="es-GT"/>
        </w:rPr>
      </w:pPr>
      <w:r>
        <w:rPr>
          <w:rFonts w:ascii="Altivo Light" w:eastAsia="Titillium Lt" w:hAnsi="Altivo Light" w:cs="Titillium Lt"/>
          <w:color w:val="002060"/>
          <w:sz w:val="20"/>
          <w:szCs w:val="20"/>
          <w:lang w:val="es-GT"/>
        </w:rPr>
        <w:t xml:space="preserve">Deben ser llenados, impresos, firmados. </w:t>
      </w:r>
    </w:p>
    <w:p w14:paraId="3954462D" w14:textId="53D7E9D3" w:rsidR="00490D96" w:rsidRPr="0055570E" w:rsidRDefault="00490D96" w:rsidP="005421D1">
      <w:pPr>
        <w:widowControl/>
        <w:jc w:val="both"/>
        <w:rPr>
          <w:rFonts w:ascii="Altivo Light" w:eastAsia="Titillium Lt" w:hAnsi="Altivo Light" w:cs="Titillium Lt"/>
          <w:color w:val="002060"/>
          <w:sz w:val="20"/>
          <w:szCs w:val="20"/>
          <w:lang w:val="es-GT"/>
        </w:rPr>
      </w:pPr>
    </w:p>
    <w:sectPr w:rsidR="00490D96" w:rsidRPr="0055570E">
      <w:headerReference w:type="default" r:id="rId9"/>
      <w:footerReference w:type="default" r:id="rId10"/>
      <w:pgSz w:w="12240" w:h="18720"/>
      <w:pgMar w:top="1440" w:right="1080" w:bottom="1440" w:left="108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469AD" w14:textId="77777777" w:rsidR="00752507" w:rsidRDefault="00752507">
      <w:r>
        <w:separator/>
      </w:r>
    </w:p>
  </w:endnote>
  <w:endnote w:type="continuationSeparator" w:id="0">
    <w:p w14:paraId="684B7F17" w14:textId="77777777" w:rsidR="00752507" w:rsidRDefault="0075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ltivo Light">
    <w:panose1 w:val="020B0000000000000000"/>
    <w:charset w:val="00"/>
    <w:family w:val="swiss"/>
    <w:notTrueType/>
    <w:pitch w:val="variable"/>
    <w:sig w:usb0="A00000EF" w:usb1="5000205B" w:usb2="00000000" w:usb3="00000000" w:csb0="0000009B" w:csb1="00000000"/>
  </w:font>
  <w:font w:name="Titillium Lt">
    <w:panose1 w:val="00000300000000000000"/>
    <w:charset w:val="00"/>
    <w:family w:val="modern"/>
    <w:notTrueType/>
    <w:pitch w:val="variable"/>
    <w:sig w:usb0="00000007" w:usb1="00000001" w:usb2="00000000" w:usb3="00000000" w:csb0="00000093" w:csb1="00000000"/>
  </w:font>
  <w:font w:name="Montserrat Light">
    <w:panose1 w:val="00000400000000000000"/>
    <w:charset w:val="00"/>
    <w:family w:val="modern"/>
    <w:notTrueType/>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E7749" w14:textId="77777777" w:rsidR="00DE5805" w:rsidRDefault="00DE580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0AF29" w14:textId="77777777" w:rsidR="00752507" w:rsidRDefault="00752507">
      <w:r>
        <w:separator/>
      </w:r>
    </w:p>
  </w:footnote>
  <w:footnote w:type="continuationSeparator" w:id="0">
    <w:p w14:paraId="3CF0F058" w14:textId="77777777" w:rsidR="00752507" w:rsidRDefault="00752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8B85D" w14:textId="2FE9B893" w:rsidR="00DE5805" w:rsidRDefault="00BA0A18">
    <w:pPr>
      <w:pBdr>
        <w:top w:val="nil"/>
        <w:left w:val="nil"/>
        <w:bottom w:val="nil"/>
        <w:right w:val="nil"/>
        <w:between w:val="nil"/>
      </w:pBdr>
      <w:tabs>
        <w:tab w:val="center" w:pos="4419"/>
        <w:tab w:val="right" w:pos="8838"/>
        <w:tab w:val="center" w:pos="4749"/>
      </w:tabs>
      <w:rPr>
        <w:color w:val="000000"/>
      </w:rPr>
    </w:pPr>
    <w:r>
      <w:rPr>
        <w:noProof/>
      </w:rPr>
      <w:drawing>
        <wp:inline distT="0" distB="0" distL="0" distR="0" wp14:anchorId="345ABE90" wp14:editId="184D6804">
          <wp:extent cx="2200275" cy="775970"/>
          <wp:effectExtent l="0" t="0" r="9525"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0275" cy="775970"/>
                  </a:xfrm>
                  <a:prstGeom prst="rect">
                    <a:avLst/>
                  </a:prstGeom>
                  <a:noFill/>
                  <a:ln>
                    <a:noFill/>
                  </a:ln>
                </pic:spPr>
              </pic:pic>
            </a:graphicData>
          </a:graphic>
        </wp:inline>
      </w:drawing>
    </w:r>
    <w:r w:rsidR="00E82EB3">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E0190"/>
    <w:multiLevelType w:val="hybridMultilevel"/>
    <w:tmpl w:val="447A678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19AF06C9"/>
    <w:multiLevelType w:val="hybridMultilevel"/>
    <w:tmpl w:val="B37C427E"/>
    <w:lvl w:ilvl="0" w:tplc="546C3A20">
      <w:start w:val="1"/>
      <w:numFmt w:val="decimal"/>
      <w:lvlText w:val="%1."/>
      <w:lvlJc w:val="left"/>
      <w:pPr>
        <w:ind w:left="720" w:hanging="360"/>
      </w:pPr>
      <w:rPr>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23565D82"/>
    <w:multiLevelType w:val="multilevel"/>
    <w:tmpl w:val="36ACE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2D4C99"/>
    <w:multiLevelType w:val="hybridMultilevel"/>
    <w:tmpl w:val="E09C685A"/>
    <w:lvl w:ilvl="0" w:tplc="9ECA5D18">
      <w:start w:val="1"/>
      <w:numFmt w:val="decimal"/>
      <w:lvlText w:val="%1."/>
      <w:lvlJc w:val="left"/>
      <w:pPr>
        <w:ind w:left="360" w:hanging="360"/>
      </w:pPr>
      <w:rPr>
        <w:b w:val="0"/>
        <w:bCs/>
        <w:color w:val="FF0000"/>
      </w:rPr>
    </w:lvl>
    <w:lvl w:ilvl="1" w:tplc="100A0019" w:tentative="1">
      <w:start w:val="1"/>
      <w:numFmt w:val="lowerLetter"/>
      <w:lvlText w:val="%2."/>
      <w:lvlJc w:val="left"/>
      <w:pPr>
        <w:ind w:left="-360" w:hanging="360"/>
      </w:pPr>
    </w:lvl>
    <w:lvl w:ilvl="2" w:tplc="100A001B" w:tentative="1">
      <w:start w:val="1"/>
      <w:numFmt w:val="lowerRoman"/>
      <w:lvlText w:val="%3."/>
      <w:lvlJc w:val="right"/>
      <w:pPr>
        <w:ind w:left="360" w:hanging="180"/>
      </w:pPr>
    </w:lvl>
    <w:lvl w:ilvl="3" w:tplc="100A000F" w:tentative="1">
      <w:start w:val="1"/>
      <w:numFmt w:val="decimal"/>
      <w:lvlText w:val="%4."/>
      <w:lvlJc w:val="left"/>
      <w:pPr>
        <w:ind w:left="1080" w:hanging="360"/>
      </w:pPr>
    </w:lvl>
    <w:lvl w:ilvl="4" w:tplc="100A0019" w:tentative="1">
      <w:start w:val="1"/>
      <w:numFmt w:val="lowerLetter"/>
      <w:lvlText w:val="%5."/>
      <w:lvlJc w:val="left"/>
      <w:pPr>
        <w:ind w:left="1800" w:hanging="360"/>
      </w:pPr>
    </w:lvl>
    <w:lvl w:ilvl="5" w:tplc="100A001B" w:tentative="1">
      <w:start w:val="1"/>
      <w:numFmt w:val="lowerRoman"/>
      <w:lvlText w:val="%6."/>
      <w:lvlJc w:val="right"/>
      <w:pPr>
        <w:ind w:left="2520" w:hanging="180"/>
      </w:pPr>
    </w:lvl>
    <w:lvl w:ilvl="6" w:tplc="100A000F" w:tentative="1">
      <w:start w:val="1"/>
      <w:numFmt w:val="decimal"/>
      <w:lvlText w:val="%7."/>
      <w:lvlJc w:val="left"/>
      <w:pPr>
        <w:ind w:left="3240" w:hanging="360"/>
      </w:pPr>
    </w:lvl>
    <w:lvl w:ilvl="7" w:tplc="100A0019" w:tentative="1">
      <w:start w:val="1"/>
      <w:numFmt w:val="lowerLetter"/>
      <w:lvlText w:val="%8."/>
      <w:lvlJc w:val="left"/>
      <w:pPr>
        <w:ind w:left="3960" w:hanging="360"/>
      </w:pPr>
    </w:lvl>
    <w:lvl w:ilvl="8" w:tplc="100A001B" w:tentative="1">
      <w:start w:val="1"/>
      <w:numFmt w:val="lowerRoman"/>
      <w:lvlText w:val="%9."/>
      <w:lvlJc w:val="right"/>
      <w:pPr>
        <w:ind w:left="4680" w:hanging="180"/>
      </w:pPr>
    </w:lvl>
  </w:abstractNum>
  <w:abstractNum w:abstractNumId="4" w15:restartNumberingAfterBreak="0">
    <w:nsid w:val="2B2B4A3A"/>
    <w:multiLevelType w:val="multilevel"/>
    <w:tmpl w:val="7C7AF274"/>
    <w:lvl w:ilvl="0">
      <w:start w:val="1"/>
      <w:numFmt w:val="decimal"/>
      <w:lvlText w:val="%1."/>
      <w:lvlJc w:val="left"/>
      <w:pPr>
        <w:ind w:left="720" w:hanging="360"/>
      </w:pPr>
      <w:rPr>
        <w:b w:val="0"/>
        <w:color w:val="C00000"/>
        <w:sz w:val="22"/>
        <w:szCs w:val="22"/>
      </w:rPr>
    </w:lvl>
    <w:lvl w:ilvl="1">
      <w:start w:val="1"/>
      <w:numFmt w:val="decimal"/>
      <w:lvlText w:val="%2."/>
      <w:lvlJc w:val="left"/>
      <w:pPr>
        <w:ind w:left="1440" w:hanging="360"/>
      </w:pPr>
    </w:lvl>
    <w:lvl w:ilvl="2">
      <w:start w:val="1"/>
      <w:numFmt w:val="decimal"/>
      <w:lvlText w:val="%3."/>
      <w:lvlJc w:val="left"/>
      <w:pPr>
        <w:ind w:left="2160" w:hanging="180"/>
      </w:pPr>
      <w:rPr>
        <w:color w:val="FF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7803A8"/>
    <w:multiLevelType w:val="hybridMultilevel"/>
    <w:tmpl w:val="CF5210B8"/>
    <w:lvl w:ilvl="0" w:tplc="9ECA5D18">
      <w:start w:val="1"/>
      <w:numFmt w:val="decimal"/>
      <w:lvlText w:val="%1."/>
      <w:lvlJc w:val="left"/>
      <w:pPr>
        <w:ind w:left="2160" w:hanging="360"/>
      </w:pPr>
      <w:rPr>
        <w:b w:val="0"/>
        <w:bCs/>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3BA1562B"/>
    <w:multiLevelType w:val="hybridMultilevel"/>
    <w:tmpl w:val="CF5210B8"/>
    <w:lvl w:ilvl="0" w:tplc="9ECA5D18">
      <w:start w:val="1"/>
      <w:numFmt w:val="decimal"/>
      <w:lvlText w:val="%1."/>
      <w:lvlJc w:val="left"/>
      <w:pPr>
        <w:ind w:left="2160" w:hanging="360"/>
      </w:pPr>
      <w:rPr>
        <w:b w:val="0"/>
        <w:bCs/>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42736594"/>
    <w:multiLevelType w:val="multilevel"/>
    <w:tmpl w:val="43B87BEE"/>
    <w:lvl w:ilvl="0">
      <w:start w:val="1"/>
      <w:numFmt w:val="decimal"/>
      <w:lvlText w:val="%1."/>
      <w:lvlJc w:val="left"/>
      <w:pPr>
        <w:ind w:left="720" w:hanging="360"/>
      </w:pPr>
      <w:rPr>
        <w:b w:val="0"/>
        <w:color w:val="C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59B7E15"/>
    <w:multiLevelType w:val="hybridMultilevel"/>
    <w:tmpl w:val="E09C685A"/>
    <w:lvl w:ilvl="0" w:tplc="9ECA5D18">
      <w:start w:val="1"/>
      <w:numFmt w:val="decimal"/>
      <w:lvlText w:val="%1."/>
      <w:lvlJc w:val="left"/>
      <w:pPr>
        <w:ind w:left="360" w:hanging="360"/>
      </w:pPr>
      <w:rPr>
        <w:b w:val="0"/>
        <w:bCs/>
        <w:color w:val="FF0000"/>
      </w:rPr>
    </w:lvl>
    <w:lvl w:ilvl="1" w:tplc="100A0019" w:tentative="1">
      <w:start w:val="1"/>
      <w:numFmt w:val="lowerLetter"/>
      <w:lvlText w:val="%2."/>
      <w:lvlJc w:val="left"/>
      <w:pPr>
        <w:ind w:left="-360" w:hanging="360"/>
      </w:pPr>
    </w:lvl>
    <w:lvl w:ilvl="2" w:tplc="100A001B" w:tentative="1">
      <w:start w:val="1"/>
      <w:numFmt w:val="lowerRoman"/>
      <w:lvlText w:val="%3."/>
      <w:lvlJc w:val="right"/>
      <w:pPr>
        <w:ind w:left="360" w:hanging="180"/>
      </w:pPr>
    </w:lvl>
    <w:lvl w:ilvl="3" w:tplc="100A000F" w:tentative="1">
      <w:start w:val="1"/>
      <w:numFmt w:val="decimal"/>
      <w:lvlText w:val="%4."/>
      <w:lvlJc w:val="left"/>
      <w:pPr>
        <w:ind w:left="1080" w:hanging="360"/>
      </w:pPr>
    </w:lvl>
    <w:lvl w:ilvl="4" w:tplc="100A0019" w:tentative="1">
      <w:start w:val="1"/>
      <w:numFmt w:val="lowerLetter"/>
      <w:lvlText w:val="%5."/>
      <w:lvlJc w:val="left"/>
      <w:pPr>
        <w:ind w:left="1800" w:hanging="360"/>
      </w:pPr>
    </w:lvl>
    <w:lvl w:ilvl="5" w:tplc="100A001B" w:tentative="1">
      <w:start w:val="1"/>
      <w:numFmt w:val="lowerRoman"/>
      <w:lvlText w:val="%6."/>
      <w:lvlJc w:val="right"/>
      <w:pPr>
        <w:ind w:left="2520" w:hanging="180"/>
      </w:pPr>
    </w:lvl>
    <w:lvl w:ilvl="6" w:tplc="100A000F" w:tentative="1">
      <w:start w:val="1"/>
      <w:numFmt w:val="decimal"/>
      <w:lvlText w:val="%7."/>
      <w:lvlJc w:val="left"/>
      <w:pPr>
        <w:ind w:left="3240" w:hanging="360"/>
      </w:pPr>
    </w:lvl>
    <w:lvl w:ilvl="7" w:tplc="100A0019" w:tentative="1">
      <w:start w:val="1"/>
      <w:numFmt w:val="lowerLetter"/>
      <w:lvlText w:val="%8."/>
      <w:lvlJc w:val="left"/>
      <w:pPr>
        <w:ind w:left="3960" w:hanging="360"/>
      </w:pPr>
    </w:lvl>
    <w:lvl w:ilvl="8" w:tplc="100A001B" w:tentative="1">
      <w:start w:val="1"/>
      <w:numFmt w:val="lowerRoman"/>
      <w:lvlText w:val="%9."/>
      <w:lvlJc w:val="right"/>
      <w:pPr>
        <w:ind w:left="4680" w:hanging="180"/>
      </w:pPr>
    </w:lvl>
  </w:abstractNum>
  <w:abstractNum w:abstractNumId="9" w15:restartNumberingAfterBreak="0">
    <w:nsid w:val="56165419"/>
    <w:multiLevelType w:val="multilevel"/>
    <w:tmpl w:val="27402B0E"/>
    <w:lvl w:ilvl="0">
      <w:start w:val="1"/>
      <w:numFmt w:val="decimal"/>
      <w:lvlText w:val="%1."/>
      <w:lvlJc w:val="left"/>
      <w:pPr>
        <w:ind w:left="720" w:hanging="360"/>
      </w:pPr>
      <w:rPr>
        <w:b w:val="0"/>
        <w:strike w:val="0"/>
        <w:color w:val="C00000"/>
        <w:sz w:val="22"/>
        <w:szCs w:val="22"/>
      </w:rPr>
    </w:lvl>
    <w:lvl w:ilvl="1">
      <w:start w:val="1"/>
      <w:numFmt w:val="bullet"/>
      <w:lvlText w:val=""/>
      <w:lvlJc w:val="left"/>
      <w:pPr>
        <w:ind w:left="1440" w:hanging="360"/>
      </w:pPr>
      <w:rPr>
        <w:rFonts w:ascii="Symbol" w:hAnsi="Symbol" w:hint="default"/>
        <w:color w:val="CC33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69310EC"/>
    <w:multiLevelType w:val="hybridMultilevel"/>
    <w:tmpl w:val="6016A4B8"/>
    <w:lvl w:ilvl="0" w:tplc="915CF654">
      <w:start w:val="1"/>
      <w:numFmt w:val="bullet"/>
      <w:lvlText w:val=""/>
      <w:lvlJc w:val="left"/>
      <w:pPr>
        <w:ind w:left="1440" w:hanging="360"/>
      </w:pPr>
      <w:rPr>
        <w:rFonts w:ascii="Symbol" w:hAnsi="Symbol" w:hint="default"/>
        <w:color w:val="CC3300"/>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11" w15:restartNumberingAfterBreak="0">
    <w:nsid w:val="5DEE32A6"/>
    <w:multiLevelType w:val="hybridMultilevel"/>
    <w:tmpl w:val="3000C6F0"/>
    <w:lvl w:ilvl="0" w:tplc="78E4477A">
      <w:start w:val="1"/>
      <w:numFmt w:val="decimal"/>
      <w:lvlText w:val="%1."/>
      <w:lvlJc w:val="left"/>
      <w:pPr>
        <w:ind w:left="2062" w:hanging="360"/>
      </w:pPr>
      <w:rPr>
        <w:b w:val="0"/>
        <w:bCs w:val="0"/>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6ED70EF3"/>
    <w:multiLevelType w:val="multilevel"/>
    <w:tmpl w:val="61A67C82"/>
    <w:lvl w:ilvl="0">
      <w:start w:val="1"/>
      <w:numFmt w:val="decimal"/>
      <w:lvlText w:val="%1."/>
      <w:lvlJc w:val="left"/>
      <w:pPr>
        <w:ind w:left="720" w:hanging="360"/>
      </w:pPr>
      <w:rPr>
        <w:b w:val="0"/>
        <w:strike w:val="0"/>
        <w:color w:val="C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9C424B9"/>
    <w:multiLevelType w:val="hybridMultilevel"/>
    <w:tmpl w:val="7BB2C1B6"/>
    <w:lvl w:ilvl="0" w:tplc="0CF2E572">
      <w:start w:val="1"/>
      <w:numFmt w:val="decimal"/>
      <w:lvlText w:val="%1."/>
      <w:lvlJc w:val="left"/>
      <w:pPr>
        <w:ind w:left="2160" w:hanging="360"/>
      </w:pPr>
      <w:rPr>
        <w:color w:val="FF0000"/>
      </w:rPr>
    </w:lvl>
    <w:lvl w:ilvl="1" w:tplc="100A0019" w:tentative="1">
      <w:start w:val="1"/>
      <w:numFmt w:val="lowerLetter"/>
      <w:lvlText w:val="%2."/>
      <w:lvlJc w:val="left"/>
      <w:pPr>
        <w:ind w:left="2880" w:hanging="360"/>
      </w:pPr>
    </w:lvl>
    <w:lvl w:ilvl="2" w:tplc="100A001B" w:tentative="1">
      <w:start w:val="1"/>
      <w:numFmt w:val="lowerRoman"/>
      <w:lvlText w:val="%3."/>
      <w:lvlJc w:val="right"/>
      <w:pPr>
        <w:ind w:left="3600" w:hanging="180"/>
      </w:pPr>
    </w:lvl>
    <w:lvl w:ilvl="3" w:tplc="100A000F" w:tentative="1">
      <w:start w:val="1"/>
      <w:numFmt w:val="decimal"/>
      <w:lvlText w:val="%4."/>
      <w:lvlJc w:val="left"/>
      <w:pPr>
        <w:ind w:left="4320" w:hanging="360"/>
      </w:pPr>
    </w:lvl>
    <w:lvl w:ilvl="4" w:tplc="100A0019" w:tentative="1">
      <w:start w:val="1"/>
      <w:numFmt w:val="lowerLetter"/>
      <w:lvlText w:val="%5."/>
      <w:lvlJc w:val="left"/>
      <w:pPr>
        <w:ind w:left="5040" w:hanging="360"/>
      </w:pPr>
    </w:lvl>
    <w:lvl w:ilvl="5" w:tplc="100A001B" w:tentative="1">
      <w:start w:val="1"/>
      <w:numFmt w:val="lowerRoman"/>
      <w:lvlText w:val="%6."/>
      <w:lvlJc w:val="right"/>
      <w:pPr>
        <w:ind w:left="5760" w:hanging="180"/>
      </w:pPr>
    </w:lvl>
    <w:lvl w:ilvl="6" w:tplc="100A000F" w:tentative="1">
      <w:start w:val="1"/>
      <w:numFmt w:val="decimal"/>
      <w:lvlText w:val="%7."/>
      <w:lvlJc w:val="left"/>
      <w:pPr>
        <w:ind w:left="6480" w:hanging="360"/>
      </w:pPr>
    </w:lvl>
    <w:lvl w:ilvl="7" w:tplc="100A0019" w:tentative="1">
      <w:start w:val="1"/>
      <w:numFmt w:val="lowerLetter"/>
      <w:lvlText w:val="%8."/>
      <w:lvlJc w:val="left"/>
      <w:pPr>
        <w:ind w:left="7200" w:hanging="360"/>
      </w:pPr>
    </w:lvl>
    <w:lvl w:ilvl="8" w:tplc="100A001B" w:tentative="1">
      <w:start w:val="1"/>
      <w:numFmt w:val="lowerRoman"/>
      <w:lvlText w:val="%9."/>
      <w:lvlJc w:val="right"/>
      <w:pPr>
        <w:ind w:left="7920" w:hanging="180"/>
      </w:pPr>
    </w:lvl>
  </w:abstractNum>
  <w:abstractNum w:abstractNumId="14" w15:restartNumberingAfterBreak="0">
    <w:nsid w:val="7C2972C6"/>
    <w:multiLevelType w:val="multilevel"/>
    <w:tmpl w:val="69B0E068"/>
    <w:lvl w:ilvl="0">
      <w:start w:val="1"/>
      <w:numFmt w:val="decimal"/>
      <w:lvlText w:val="%1."/>
      <w:lvlJc w:val="left"/>
      <w:pPr>
        <w:ind w:left="720" w:hanging="360"/>
      </w:pPr>
      <w:rPr>
        <w:b w:val="0"/>
        <w:color w:val="C00000"/>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3965D4"/>
    <w:multiLevelType w:val="multilevel"/>
    <w:tmpl w:val="7C7AF274"/>
    <w:lvl w:ilvl="0">
      <w:start w:val="1"/>
      <w:numFmt w:val="decimal"/>
      <w:lvlText w:val="%1."/>
      <w:lvlJc w:val="left"/>
      <w:pPr>
        <w:ind w:left="720" w:hanging="360"/>
      </w:pPr>
      <w:rPr>
        <w:b w:val="0"/>
        <w:color w:val="C00000"/>
        <w:sz w:val="22"/>
        <w:szCs w:val="22"/>
      </w:rPr>
    </w:lvl>
    <w:lvl w:ilvl="1">
      <w:start w:val="1"/>
      <w:numFmt w:val="decimal"/>
      <w:lvlText w:val="%2."/>
      <w:lvlJc w:val="left"/>
      <w:pPr>
        <w:ind w:left="1440" w:hanging="360"/>
      </w:pPr>
    </w:lvl>
    <w:lvl w:ilvl="2">
      <w:start w:val="1"/>
      <w:numFmt w:val="decimal"/>
      <w:lvlText w:val="%3."/>
      <w:lvlJc w:val="left"/>
      <w:pPr>
        <w:ind w:left="2160" w:hanging="180"/>
      </w:pPr>
      <w:rPr>
        <w:color w:val="FF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7"/>
  </w:num>
  <w:num w:numId="3">
    <w:abstractNumId w:val="14"/>
  </w:num>
  <w:num w:numId="4">
    <w:abstractNumId w:val="2"/>
  </w:num>
  <w:num w:numId="5">
    <w:abstractNumId w:val="9"/>
  </w:num>
  <w:num w:numId="6">
    <w:abstractNumId w:val="1"/>
  </w:num>
  <w:num w:numId="7">
    <w:abstractNumId w:val="15"/>
  </w:num>
  <w:num w:numId="8">
    <w:abstractNumId w:val="4"/>
  </w:num>
  <w:num w:numId="9">
    <w:abstractNumId w:val="13"/>
  </w:num>
  <w:num w:numId="10">
    <w:abstractNumId w:val="11"/>
  </w:num>
  <w:num w:numId="11">
    <w:abstractNumId w:val="3"/>
  </w:num>
  <w:num w:numId="12">
    <w:abstractNumId w:val="5"/>
  </w:num>
  <w:num w:numId="13">
    <w:abstractNumId w:val="8"/>
  </w:num>
  <w:num w:numId="14">
    <w:abstractNumId w:val="6"/>
  </w:num>
  <w:num w:numId="15">
    <w:abstractNumId w:val="0"/>
  </w:num>
  <w:num w:numId="16">
    <w:abstractNumId w:val="1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805"/>
    <w:rsid w:val="00000C7B"/>
    <w:rsid w:val="000074EA"/>
    <w:rsid w:val="00007C69"/>
    <w:rsid w:val="00015C41"/>
    <w:rsid w:val="000318F4"/>
    <w:rsid w:val="0006663E"/>
    <w:rsid w:val="00086C02"/>
    <w:rsid w:val="00093798"/>
    <w:rsid w:val="000A720E"/>
    <w:rsid w:val="000B6823"/>
    <w:rsid w:val="000B7ED2"/>
    <w:rsid w:val="000C2D98"/>
    <w:rsid w:val="000D1446"/>
    <w:rsid w:val="000D2A82"/>
    <w:rsid w:val="000D3213"/>
    <w:rsid w:val="000E0CE0"/>
    <w:rsid w:val="000E4368"/>
    <w:rsid w:val="000F73A8"/>
    <w:rsid w:val="00105635"/>
    <w:rsid w:val="0014064F"/>
    <w:rsid w:val="00140C05"/>
    <w:rsid w:val="00146E01"/>
    <w:rsid w:val="00167947"/>
    <w:rsid w:val="001A33E5"/>
    <w:rsid w:val="001B3414"/>
    <w:rsid w:val="001D180B"/>
    <w:rsid w:val="001D256D"/>
    <w:rsid w:val="001E7AD5"/>
    <w:rsid w:val="001F3BA2"/>
    <w:rsid w:val="00224358"/>
    <w:rsid w:val="00234CA8"/>
    <w:rsid w:val="002377B6"/>
    <w:rsid w:val="00245BF0"/>
    <w:rsid w:val="00254150"/>
    <w:rsid w:val="00257B14"/>
    <w:rsid w:val="0026663C"/>
    <w:rsid w:val="002704C1"/>
    <w:rsid w:val="00277EA4"/>
    <w:rsid w:val="002817F6"/>
    <w:rsid w:val="002D3834"/>
    <w:rsid w:val="002D6624"/>
    <w:rsid w:val="002E479A"/>
    <w:rsid w:val="0030181A"/>
    <w:rsid w:val="00310E67"/>
    <w:rsid w:val="00331761"/>
    <w:rsid w:val="003431F1"/>
    <w:rsid w:val="00364362"/>
    <w:rsid w:val="003857CF"/>
    <w:rsid w:val="003A4D38"/>
    <w:rsid w:val="003A52FE"/>
    <w:rsid w:val="003E7B44"/>
    <w:rsid w:val="003F2D74"/>
    <w:rsid w:val="003F6B2C"/>
    <w:rsid w:val="00401E9B"/>
    <w:rsid w:val="004156FC"/>
    <w:rsid w:val="0042120E"/>
    <w:rsid w:val="004272DF"/>
    <w:rsid w:val="00441A2B"/>
    <w:rsid w:val="00442615"/>
    <w:rsid w:val="004437B3"/>
    <w:rsid w:val="00490D96"/>
    <w:rsid w:val="004C22A0"/>
    <w:rsid w:val="004C2BF8"/>
    <w:rsid w:val="004D0410"/>
    <w:rsid w:val="004E4559"/>
    <w:rsid w:val="004F102D"/>
    <w:rsid w:val="004F1712"/>
    <w:rsid w:val="00511220"/>
    <w:rsid w:val="0051160D"/>
    <w:rsid w:val="00525D19"/>
    <w:rsid w:val="005304CA"/>
    <w:rsid w:val="005421D1"/>
    <w:rsid w:val="005538D7"/>
    <w:rsid w:val="0055570E"/>
    <w:rsid w:val="005636C1"/>
    <w:rsid w:val="005C2D40"/>
    <w:rsid w:val="005D04EE"/>
    <w:rsid w:val="005D0C90"/>
    <w:rsid w:val="005E260B"/>
    <w:rsid w:val="005F47CA"/>
    <w:rsid w:val="00602296"/>
    <w:rsid w:val="00604EEE"/>
    <w:rsid w:val="00627117"/>
    <w:rsid w:val="006501C3"/>
    <w:rsid w:val="00652096"/>
    <w:rsid w:val="00657192"/>
    <w:rsid w:val="00670DFC"/>
    <w:rsid w:val="00676DF3"/>
    <w:rsid w:val="00684BB9"/>
    <w:rsid w:val="006B0644"/>
    <w:rsid w:val="006D4E08"/>
    <w:rsid w:val="006E682D"/>
    <w:rsid w:val="00705872"/>
    <w:rsid w:val="00730E0E"/>
    <w:rsid w:val="00745D8C"/>
    <w:rsid w:val="00752507"/>
    <w:rsid w:val="00754BF1"/>
    <w:rsid w:val="00762C22"/>
    <w:rsid w:val="00764CB8"/>
    <w:rsid w:val="007728D1"/>
    <w:rsid w:val="00774DE1"/>
    <w:rsid w:val="00775F2B"/>
    <w:rsid w:val="00783C6D"/>
    <w:rsid w:val="007865C9"/>
    <w:rsid w:val="00792228"/>
    <w:rsid w:val="00797BAF"/>
    <w:rsid w:val="007A01A3"/>
    <w:rsid w:val="007A5133"/>
    <w:rsid w:val="007B0ACB"/>
    <w:rsid w:val="007B69FE"/>
    <w:rsid w:val="007B748A"/>
    <w:rsid w:val="007C3C26"/>
    <w:rsid w:val="007E1428"/>
    <w:rsid w:val="007F2FE7"/>
    <w:rsid w:val="00802594"/>
    <w:rsid w:val="00831710"/>
    <w:rsid w:val="00833FFE"/>
    <w:rsid w:val="00836983"/>
    <w:rsid w:val="0083796C"/>
    <w:rsid w:val="00860BBC"/>
    <w:rsid w:val="00897137"/>
    <w:rsid w:val="008A71BD"/>
    <w:rsid w:val="008D196E"/>
    <w:rsid w:val="008D3425"/>
    <w:rsid w:val="008E020E"/>
    <w:rsid w:val="008E7398"/>
    <w:rsid w:val="00933FF3"/>
    <w:rsid w:val="00937F32"/>
    <w:rsid w:val="00940387"/>
    <w:rsid w:val="00942D17"/>
    <w:rsid w:val="0094340F"/>
    <w:rsid w:val="00943AD5"/>
    <w:rsid w:val="00957404"/>
    <w:rsid w:val="00966394"/>
    <w:rsid w:val="00992BF2"/>
    <w:rsid w:val="00996456"/>
    <w:rsid w:val="009A6AA3"/>
    <w:rsid w:val="009D0DAC"/>
    <w:rsid w:val="009D3667"/>
    <w:rsid w:val="009D4A7A"/>
    <w:rsid w:val="009F6A9B"/>
    <w:rsid w:val="00A04D5D"/>
    <w:rsid w:val="00A11E53"/>
    <w:rsid w:val="00A150C5"/>
    <w:rsid w:val="00A330A9"/>
    <w:rsid w:val="00A41A07"/>
    <w:rsid w:val="00A46695"/>
    <w:rsid w:val="00A536A7"/>
    <w:rsid w:val="00A61778"/>
    <w:rsid w:val="00A61887"/>
    <w:rsid w:val="00A62704"/>
    <w:rsid w:val="00A72570"/>
    <w:rsid w:val="00A72B7B"/>
    <w:rsid w:val="00AA2EC0"/>
    <w:rsid w:val="00AB1D8F"/>
    <w:rsid w:val="00AB5EA8"/>
    <w:rsid w:val="00AC6873"/>
    <w:rsid w:val="00AE6DC2"/>
    <w:rsid w:val="00B06E66"/>
    <w:rsid w:val="00B27041"/>
    <w:rsid w:val="00B34071"/>
    <w:rsid w:val="00B35968"/>
    <w:rsid w:val="00B47AFA"/>
    <w:rsid w:val="00B638ED"/>
    <w:rsid w:val="00B72F84"/>
    <w:rsid w:val="00B7776D"/>
    <w:rsid w:val="00B80D75"/>
    <w:rsid w:val="00B96625"/>
    <w:rsid w:val="00BA0A18"/>
    <w:rsid w:val="00BA1396"/>
    <w:rsid w:val="00BB05BB"/>
    <w:rsid w:val="00BB116E"/>
    <w:rsid w:val="00BB6625"/>
    <w:rsid w:val="00BD02C7"/>
    <w:rsid w:val="00BD5B32"/>
    <w:rsid w:val="00BE7B61"/>
    <w:rsid w:val="00BF2AEA"/>
    <w:rsid w:val="00BF3ADC"/>
    <w:rsid w:val="00BF43B0"/>
    <w:rsid w:val="00BF700C"/>
    <w:rsid w:val="00C10753"/>
    <w:rsid w:val="00C177D2"/>
    <w:rsid w:val="00C270BF"/>
    <w:rsid w:val="00C436C3"/>
    <w:rsid w:val="00C50197"/>
    <w:rsid w:val="00C64854"/>
    <w:rsid w:val="00C81AB4"/>
    <w:rsid w:val="00C90665"/>
    <w:rsid w:val="00CA40AF"/>
    <w:rsid w:val="00CE6E40"/>
    <w:rsid w:val="00CF61E0"/>
    <w:rsid w:val="00D03310"/>
    <w:rsid w:val="00D16133"/>
    <w:rsid w:val="00D30DF2"/>
    <w:rsid w:val="00D32E9C"/>
    <w:rsid w:val="00D40307"/>
    <w:rsid w:val="00D41E62"/>
    <w:rsid w:val="00D47586"/>
    <w:rsid w:val="00D65C2E"/>
    <w:rsid w:val="00D730E8"/>
    <w:rsid w:val="00D803A6"/>
    <w:rsid w:val="00D82DC7"/>
    <w:rsid w:val="00DA3EBB"/>
    <w:rsid w:val="00DB4405"/>
    <w:rsid w:val="00DC4D6F"/>
    <w:rsid w:val="00DC7794"/>
    <w:rsid w:val="00DD2DD3"/>
    <w:rsid w:val="00DD302D"/>
    <w:rsid w:val="00DD5EDE"/>
    <w:rsid w:val="00DE5805"/>
    <w:rsid w:val="00DF280C"/>
    <w:rsid w:val="00E01225"/>
    <w:rsid w:val="00E01AD0"/>
    <w:rsid w:val="00E03D0B"/>
    <w:rsid w:val="00E23F4B"/>
    <w:rsid w:val="00E34E18"/>
    <w:rsid w:val="00E37ED1"/>
    <w:rsid w:val="00E4420C"/>
    <w:rsid w:val="00E44E9B"/>
    <w:rsid w:val="00E66D87"/>
    <w:rsid w:val="00E71DF8"/>
    <w:rsid w:val="00E735C1"/>
    <w:rsid w:val="00E82EB3"/>
    <w:rsid w:val="00EA313B"/>
    <w:rsid w:val="00EA429C"/>
    <w:rsid w:val="00EA44BC"/>
    <w:rsid w:val="00EB729C"/>
    <w:rsid w:val="00EC1BCE"/>
    <w:rsid w:val="00EC408A"/>
    <w:rsid w:val="00EF00D7"/>
    <w:rsid w:val="00EF143C"/>
    <w:rsid w:val="00EF79F2"/>
    <w:rsid w:val="00F00E14"/>
    <w:rsid w:val="00F07BC4"/>
    <w:rsid w:val="00F12AC3"/>
    <w:rsid w:val="00F4007F"/>
    <w:rsid w:val="00F46707"/>
    <w:rsid w:val="00F46731"/>
    <w:rsid w:val="00F6620A"/>
    <w:rsid w:val="00F70512"/>
    <w:rsid w:val="00F706D4"/>
    <w:rsid w:val="00F74036"/>
    <w:rsid w:val="00F74E6E"/>
    <w:rsid w:val="00F76F9F"/>
    <w:rsid w:val="00F77F99"/>
    <w:rsid w:val="00F8375E"/>
    <w:rsid w:val="00F84564"/>
    <w:rsid w:val="00FA0F92"/>
    <w:rsid w:val="00FB62AC"/>
    <w:rsid w:val="00FD3AA1"/>
    <w:rsid w:val="00FD4887"/>
    <w:rsid w:val="00FD509D"/>
    <w:rsid w:val="00FD79D6"/>
    <w:rsid w:val="00FE5BC1"/>
    <w:rsid w:val="00FF79D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C22A9"/>
  <w15:docId w15:val="{AF89E019-FB48-4321-B67A-96F3DC7D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G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7C6"/>
    <w:pPr>
      <w:autoSpaceDE w:val="0"/>
      <w:autoSpaceDN w:val="0"/>
    </w:pPr>
  </w:style>
  <w:style w:type="paragraph" w:styleId="Ttulo1">
    <w:name w:val="heading 1"/>
    <w:basedOn w:val="Normal"/>
    <w:link w:val="Ttulo1Car"/>
    <w:uiPriority w:val="9"/>
    <w:qFormat/>
    <w:rsid w:val="007F2E49"/>
    <w:pPr>
      <w:ind w:left="102"/>
      <w:outlineLvl w:val="0"/>
    </w:pPr>
    <w:rPr>
      <w:rFonts w:ascii="Calibri" w:eastAsia="Calibri" w:hAnsi="Calibri" w:cs="Calibri"/>
      <w:b/>
      <w:bCs/>
      <w:u w:val="single" w:color="000000"/>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7F2E49"/>
    <w:pPr>
      <w:spacing w:before="96"/>
      <w:ind w:left="692" w:right="715" w:firstLine="57"/>
      <w:jc w:val="both"/>
    </w:pPr>
    <w:rPr>
      <w:rFonts w:ascii="Calibri" w:eastAsia="Calibri" w:hAnsi="Calibri" w:cs="Calibri"/>
      <w:b/>
      <w:bCs/>
      <w:sz w:val="32"/>
      <w:szCs w:val="32"/>
    </w:rPr>
  </w:style>
  <w:style w:type="table" w:customStyle="1" w:styleId="TableNormal0">
    <w:name w:val="Table Normal"/>
    <w:uiPriority w:val="2"/>
    <w:semiHidden/>
    <w:unhideWhenUsed/>
    <w:qFormat/>
    <w:rsid w:val="003C07C6"/>
    <w:pPr>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C07C6"/>
  </w:style>
  <w:style w:type="paragraph" w:styleId="Prrafodelista">
    <w:name w:val="List Paragraph"/>
    <w:basedOn w:val="Normal"/>
    <w:uiPriority w:val="34"/>
    <w:qFormat/>
    <w:rsid w:val="00934ACD"/>
    <w:pPr>
      <w:ind w:left="720"/>
      <w:contextualSpacing/>
    </w:pPr>
  </w:style>
  <w:style w:type="paragraph" w:styleId="Encabezado">
    <w:name w:val="header"/>
    <w:basedOn w:val="Normal"/>
    <w:link w:val="EncabezadoCar"/>
    <w:uiPriority w:val="99"/>
    <w:unhideWhenUsed/>
    <w:rsid w:val="00D254D6"/>
    <w:pPr>
      <w:tabs>
        <w:tab w:val="center" w:pos="4419"/>
        <w:tab w:val="right" w:pos="8838"/>
      </w:tabs>
    </w:pPr>
  </w:style>
  <w:style w:type="character" w:customStyle="1" w:styleId="EncabezadoCar">
    <w:name w:val="Encabezado Car"/>
    <w:basedOn w:val="Fuentedeprrafopredeter"/>
    <w:link w:val="Encabezado"/>
    <w:uiPriority w:val="99"/>
    <w:rsid w:val="00D254D6"/>
    <w:rPr>
      <w:rFonts w:ascii="Arial" w:eastAsia="Arial" w:hAnsi="Arial" w:cs="Arial"/>
      <w:lang w:val="es-ES"/>
    </w:rPr>
  </w:style>
  <w:style w:type="paragraph" w:styleId="Piedepgina">
    <w:name w:val="footer"/>
    <w:basedOn w:val="Normal"/>
    <w:link w:val="PiedepginaCar"/>
    <w:uiPriority w:val="99"/>
    <w:unhideWhenUsed/>
    <w:rsid w:val="00D254D6"/>
    <w:pPr>
      <w:tabs>
        <w:tab w:val="center" w:pos="4419"/>
        <w:tab w:val="right" w:pos="8838"/>
      </w:tabs>
    </w:pPr>
  </w:style>
  <w:style w:type="character" w:customStyle="1" w:styleId="PiedepginaCar">
    <w:name w:val="Pie de página Car"/>
    <w:basedOn w:val="Fuentedeprrafopredeter"/>
    <w:link w:val="Piedepgina"/>
    <w:uiPriority w:val="99"/>
    <w:rsid w:val="00D254D6"/>
    <w:rPr>
      <w:rFonts w:ascii="Arial" w:eastAsia="Arial" w:hAnsi="Arial" w:cs="Arial"/>
      <w:lang w:val="es-ES"/>
    </w:rPr>
  </w:style>
  <w:style w:type="character" w:customStyle="1" w:styleId="TtuloCar">
    <w:name w:val="Título Car"/>
    <w:basedOn w:val="Fuentedeprrafopredeter"/>
    <w:link w:val="Ttulo"/>
    <w:uiPriority w:val="10"/>
    <w:rsid w:val="007F2E49"/>
    <w:rPr>
      <w:rFonts w:ascii="Calibri" w:eastAsia="Calibri" w:hAnsi="Calibri" w:cs="Calibri"/>
      <w:b/>
      <w:bCs/>
      <w:sz w:val="32"/>
      <w:szCs w:val="32"/>
      <w:lang w:val="es-ES"/>
    </w:rPr>
  </w:style>
  <w:style w:type="character" w:customStyle="1" w:styleId="Ttulo1Car">
    <w:name w:val="Título 1 Car"/>
    <w:basedOn w:val="Fuentedeprrafopredeter"/>
    <w:link w:val="Ttulo1"/>
    <w:uiPriority w:val="9"/>
    <w:rsid w:val="007F2E49"/>
    <w:rPr>
      <w:rFonts w:ascii="Calibri" w:eastAsia="Calibri" w:hAnsi="Calibri" w:cs="Calibri"/>
      <w:b/>
      <w:bCs/>
      <w:u w:val="single" w:color="000000"/>
      <w:lang w:val="es-ES"/>
    </w:rPr>
  </w:style>
  <w:style w:type="paragraph" w:styleId="Textoindependiente">
    <w:name w:val="Body Text"/>
    <w:basedOn w:val="Normal"/>
    <w:link w:val="TextoindependienteCar"/>
    <w:uiPriority w:val="1"/>
    <w:qFormat/>
    <w:rsid w:val="007F2E49"/>
    <w:pPr>
      <w:ind w:left="821"/>
    </w:pPr>
    <w:rPr>
      <w:rFonts w:ascii="Century Gothic" w:eastAsia="Century Gothic" w:hAnsi="Century Gothic" w:cs="Century Gothic"/>
    </w:rPr>
  </w:style>
  <w:style w:type="character" w:customStyle="1" w:styleId="TextoindependienteCar">
    <w:name w:val="Texto independiente Car"/>
    <w:basedOn w:val="Fuentedeprrafopredeter"/>
    <w:link w:val="Textoindependiente"/>
    <w:uiPriority w:val="1"/>
    <w:rsid w:val="007F2E49"/>
    <w:rPr>
      <w:rFonts w:ascii="Century Gothic" w:eastAsia="Century Gothic" w:hAnsi="Century Gothic" w:cs="Century Gothic"/>
      <w:lang w:val="es-ES"/>
    </w:rPr>
  </w:style>
  <w:style w:type="table" w:styleId="Tablaconcuadrcula">
    <w:name w:val="Table Grid"/>
    <w:basedOn w:val="Tablanormal"/>
    <w:uiPriority w:val="59"/>
    <w:rsid w:val="00687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B61F9"/>
    <w:rPr>
      <w:color w:val="0000FF" w:themeColor="hyperlink"/>
      <w:u w:val="single"/>
    </w:rPr>
  </w:style>
  <w:style w:type="character" w:styleId="Mencinsinresolver">
    <w:name w:val="Unresolved Mention"/>
    <w:basedOn w:val="Fuentedeprrafopredeter"/>
    <w:uiPriority w:val="99"/>
    <w:semiHidden/>
    <w:unhideWhenUsed/>
    <w:rsid w:val="00FB61F9"/>
    <w:rPr>
      <w:color w:val="605E5C"/>
      <w:shd w:val="clear" w:color="auto" w:fill="E1DFDD"/>
    </w:rPr>
  </w:style>
  <w:style w:type="character" w:styleId="Hipervnculovisitado">
    <w:name w:val="FollowedHyperlink"/>
    <w:basedOn w:val="Fuentedeprrafopredeter"/>
    <w:uiPriority w:val="99"/>
    <w:semiHidden/>
    <w:unhideWhenUsed/>
    <w:rsid w:val="0093696C"/>
    <w:rPr>
      <w:color w:val="800080"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character" w:styleId="Textodelmarcadordeposicin">
    <w:name w:val="Placeholder Text"/>
    <w:basedOn w:val="Fuentedeprrafopredeter"/>
    <w:uiPriority w:val="99"/>
    <w:semiHidden/>
    <w:rsid w:val="004F10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08438">
      <w:bodyDiv w:val="1"/>
      <w:marLeft w:val="0"/>
      <w:marRight w:val="0"/>
      <w:marTop w:val="0"/>
      <w:marBottom w:val="0"/>
      <w:divBdr>
        <w:top w:val="none" w:sz="0" w:space="0" w:color="auto"/>
        <w:left w:val="none" w:sz="0" w:space="0" w:color="auto"/>
        <w:bottom w:val="none" w:sz="0" w:space="0" w:color="auto"/>
        <w:right w:val="none" w:sz="0" w:space="0" w:color="auto"/>
      </w:divBdr>
    </w:div>
    <w:div w:id="1175922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M0PWk+Sm/or5qlK1G6p0N7BPAA==">CgMxLjAyCGguZ2pkZ3hzOAByITF2T3V6QVhSbU9Xckw4VkFZMktiMkdjLVBXa20zVzZ1Tw==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3CC098-874D-4C5D-9F5E-31EEEE008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587</Words>
  <Characters>3231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Pablo Nathanael</dc:creator>
  <cp:lastModifiedBy>admin</cp:lastModifiedBy>
  <cp:revision>56</cp:revision>
  <cp:lastPrinted>2023-09-07T19:04:00Z</cp:lastPrinted>
  <dcterms:created xsi:type="dcterms:W3CDTF">2026-02-21T05:26:00Z</dcterms:created>
  <dcterms:modified xsi:type="dcterms:W3CDTF">2026-02-23T18:18:00Z</dcterms:modified>
</cp:coreProperties>
</file>